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3916" w:rsidRPr="00922DEE" w:rsidRDefault="00875895" w:rsidP="00922DEE">
      <w:pPr>
        <w:widowControl/>
        <w:kinsoku/>
        <w:jc w:val="center"/>
        <w:rPr>
          <w:rFonts w:ascii="Tahoma" w:eastAsia="Calibri" w:hAnsi="Tahoma" w:cs="Tahoma"/>
          <w:b/>
          <w:bCs/>
          <w:i/>
          <w:sz w:val="36"/>
          <w:szCs w:val="36"/>
          <w:lang w:val="en-US" w:eastAsia="en-US"/>
        </w:rPr>
      </w:pPr>
      <w:r w:rsidRPr="004A5002">
        <w:rPr>
          <w:rFonts w:ascii="Tahoma" w:eastAsia="Calibri" w:hAnsi="Tahoma" w:cs="Tahoma"/>
          <w:b/>
          <w:bCs/>
          <w:sz w:val="36"/>
          <w:szCs w:val="36"/>
          <w:lang w:val="en-US" w:eastAsia="en-US"/>
        </w:rPr>
        <w:t>U</w:t>
      </w:r>
      <w:r>
        <w:rPr>
          <w:rFonts w:ascii="Tahoma" w:eastAsia="Calibri" w:hAnsi="Tahoma" w:cs="Tahoma"/>
          <w:b/>
          <w:bCs/>
          <w:sz w:val="36"/>
          <w:szCs w:val="36"/>
          <w:lang w:val="en-US" w:eastAsia="en-US"/>
        </w:rPr>
        <w:t>SULAN</w:t>
      </w:r>
      <w:r w:rsidRPr="004A5002">
        <w:rPr>
          <w:rFonts w:ascii="Tahoma" w:eastAsia="Calibri" w:hAnsi="Tahoma" w:cs="Tahoma"/>
          <w:b/>
          <w:bCs/>
          <w:sz w:val="36"/>
          <w:szCs w:val="36"/>
          <w:lang w:val="en-US" w:eastAsia="en-US"/>
        </w:rPr>
        <w:t xml:space="preserve"> P</w:t>
      </w:r>
      <w:r>
        <w:rPr>
          <w:rFonts w:ascii="Tahoma" w:eastAsia="Calibri" w:hAnsi="Tahoma" w:cs="Tahoma"/>
          <w:b/>
          <w:bCs/>
          <w:sz w:val="36"/>
          <w:szCs w:val="36"/>
          <w:lang w:val="en-US" w:eastAsia="en-US"/>
        </w:rPr>
        <w:t>ENINGKATAN</w:t>
      </w:r>
      <w:r w:rsidRPr="004A5002">
        <w:rPr>
          <w:rFonts w:ascii="Tahoma" w:eastAsia="Calibri" w:hAnsi="Tahoma" w:cs="Tahoma"/>
          <w:b/>
          <w:bCs/>
          <w:sz w:val="36"/>
          <w:szCs w:val="36"/>
          <w:lang w:val="en-US" w:eastAsia="en-US"/>
        </w:rPr>
        <w:t xml:space="preserve"> K</w:t>
      </w:r>
      <w:r>
        <w:rPr>
          <w:rFonts w:ascii="Tahoma" w:eastAsia="Calibri" w:hAnsi="Tahoma" w:cs="Tahoma"/>
          <w:b/>
          <w:bCs/>
          <w:sz w:val="36"/>
          <w:szCs w:val="36"/>
          <w:lang w:val="en-US" w:eastAsia="en-US"/>
        </w:rPr>
        <w:t>UALITAS</w:t>
      </w:r>
      <w:r w:rsidRPr="004A5002">
        <w:rPr>
          <w:rFonts w:ascii="Tahoma" w:eastAsia="Calibri" w:hAnsi="Tahoma" w:cs="Tahoma"/>
          <w:b/>
          <w:bCs/>
          <w:sz w:val="36"/>
          <w:szCs w:val="36"/>
          <w:lang w:val="en-US" w:eastAsia="en-US"/>
        </w:rPr>
        <w:t xml:space="preserve"> L</w:t>
      </w:r>
      <w:r>
        <w:rPr>
          <w:rFonts w:ascii="Tahoma" w:eastAsia="Calibri" w:hAnsi="Tahoma" w:cs="Tahoma"/>
          <w:b/>
          <w:bCs/>
          <w:sz w:val="36"/>
          <w:szCs w:val="36"/>
          <w:lang w:val="en-US" w:eastAsia="en-US"/>
        </w:rPr>
        <w:t>AYANAN PT. “X”</w:t>
      </w:r>
      <w:r w:rsidRPr="004A5002">
        <w:rPr>
          <w:rFonts w:ascii="Tahoma" w:eastAsia="Calibri" w:hAnsi="Tahoma" w:cs="Tahoma"/>
          <w:b/>
          <w:bCs/>
          <w:sz w:val="36"/>
          <w:szCs w:val="36"/>
          <w:lang w:val="en-US" w:eastAsia="en-US"/>
        </w:rPr>
        <w:t xml:space="preserve"> M</w:t>
      </w:r>
      <w:r>
        <w:rPr>
          <w:rFonts w:ascii="Tahoma" w:eastAsia="Calibri" w:hAnsi="Tahoma" w:cs="Tahoma"/>
          <w:b/>
          <w:bCs/>
          <w:sz w:val="36"/>
          <w:szCs w:val="36"/>
          <w:lang w:val="en-US" w:eastAsia="en-US"/>
        </w:rPr>
        <w:t>ENGGUNAKAN</w:t>
      </w:r>
      <w:r w:rsidRPr="004A5002">
        <w:rPr>
          <w:rFonts w:ascii="Tahoma" w:eastAsia="Calibri" w:hAnsi="Tahoma" w:cs="Tahoma"/>
          <w:b/>
          <w:bCs/>
          <w:sz w:val="36"/>
          <w:szCs w:val="36"/>
          <w:lang w:val="en-US" w:eastAsia="en-US"/>
        </w:rPr>
        <w:t xml:space="preserve"> M</w:t>
      </w:r>
      <w:r>
        <w:rPr>
          <w:rFonts w:ascii="Tahoma" w:eastAsia="Calibri" w:hAnsi="Tahoma" w:cs="Tahoma"/>
          <w:b/>
          <w:bCs/>
          <w:sz w:val="36"/>
          <w:szCs w:val="36"/>
          <w:lang w:val="en-US" w:eastAsia="en-US"/>
        </w:rPr>
        <w:t>ETODE</w:t>
      </w:r>
      <w:r>
        <w:rPr>
          <w:rFonts w:ascii="Tahoma" w:eastAsia="Calibri" w:hAnsi="Tahoma" w:cs="Tahoma"/>
          <w:b/>
          <w:bCs/>
          <w:i/>
          <w:sz w:val="36"/>
          <w:szCs w:val="36"/>
          <w:lang w:val="en-US" w:eastAsia="en-US"/>
        </w:rPr>
        <w:t xml:space="preserve"> IMPORTANCE PERFORMANCE </w:t>
      </w:r>
      <w:r w:rsidRPr="004A5002">
        <w:rPr>
          <w:rFonts w:ascii="Tahoma" w:eastAsia="Calibri" w:hAnsi="Tahoma" w:cs="Tahoma"/>
          <w:b/>
          <w:bCs/>
          <w:i/>
          <w:sz w:val="36"/>
          <w:szCs w:val="36"/>
          <w:lang w:val="en-US" w:eastAsia="en-US"/>
        </w:rPr>
        <w:t>M</w:t>
      </w:r>
      <w:r>
        <w:rPr>
          <w:rFonts w:ascii="Tahoma" w:eastAsia="Calibri" w:hAnsi="Tahoma" w:cs="Tahoma"/>
          <w:b/>
          <w:bCs/>
          <w:i/>
          <w:sz w:val="36"/>
          <w:szCs w:val="36"/>
          <w:lang w:val="en-US" w:eastAsia="en-US"/>
        </w:rPr>
        <w:t xml:space="preserve">ATRIX </w:t>
      </w:r>
      <w:r>
        <w:rPr>
          <w:rFonts w:ascii="Tahoma" w:eastAsia="Calibri" w:hAnsi="Tahoma" w:cs="Tahoma"/>
          <w:b/>
          <w:bCs/>
          <w:sz w:val="36"/>
          <w:szCs w:val="36"/>
          <w:lang w:val="en-US" w:eastAsia="en-US"/>
        </w:rPr>
        <w:t>DAN</w:t>
      </w:r>
      <w:r w:rsidRPr="004A5002">
        <w:rPr>
          <w:rFonts w:ascii="Tahoma" w:eastAsia="Calibri" w:hAnsi="Tahoma" w:cs="Tahoma"/>
          <w:b/>
          <w:bCs/>
          <w:sz w:val="36"/>
          <w:szCs w:val="36"/>
          <w:lang w:val="en-US" w:eastAsia="en-US"/>
        </w:rPr>
        <w:t xml:space="preserve"> </w:t>
      </w:r>
      <w:r>
        <w:rPr>
          <w:rFonts w:ascii="Tahoma" w:eastAsia="Calibri" w:hAnsi="Tahoma" w:cs="Tahoma"/>
          <w:b/>
          <w:bCs/>
          <w:sz w:val="36"/>
          <w:szCs w:val="36"/>
          <w:lang w:val="en-US" w:eastAsia="en-US"/>
        </w:rPr>
        <w:t>KANO MODEL</w:t>
      </w:r>
    </w:p>
    <w:p w:rsidR="00CC3916" w:rsidRPr="004A5002" w:rsidRDefault="00CC3916" w:rsidP="00CC3916">
      <w:pPr>
        <w:widowControl/>
        <w:kinsoku/>
        <w:jc w:val="center"/>
        <w:rPr>
          <w:rFonts w:ascii="Tahoma" w:eastAsia="Calibri" w:hAnsi="Tahoma" w:cs="Tahoma"/>
          <w:b/>
          <w:szCs w:val="36"/>
          <w:lang w:eastAsia="en-US"/>
        </w:rPr>
      </w:pPr>
    </w:p>
    <w:p w:rsidR="00CC3916" w:rsidRPr="004A5002" w:rsidRDefault="00106473" w:rsidP="00CC3916">
      <w:pPr>
        <w:widowControl/>
        <w:kinsoku/>
        <w:jc w:val="center"/>
        <w:rPr>
          <w:rFonts w:ascii="Tahoma" w:eastAsia="Calibri" w:hAnsi="Tahoma" w:cs="Tahoma"/>
          <w:b/>
          <w:lang w:val="en-US" w:eastAsia="en-US"/>
        </w:rPr>
      </w:pPr>
      <w:r>
        <w:rPr>
          <w:rFonts w:ascii="Tahoma" w:eastAsia="Calibri" w:hAnsi="Tahoma" w:cs="Tahoma"/>
          <w:b/>
          <w:lang w:val="en-US" w:eastAsia="en-US"/>
        </w:rPr>
        <w:t>JEANET AYU</w:t>
      </w:r>
      <w:r w:rsidR="007615B3" w:rsidRPr="004A5002">
        <w:rPr>
          <w:rFonts w:ascii="Tahoma" w:eastAsia="Calibri" w:hAnsi="Tahoma" w:cs="Tahoma"/>
          <w:b/>
          <w:lang w:val="en-US" w:eastAsia="en-US"/>
        </w:rPr>
        <w:t xml:space="preserve"> P</w:t>
      </w:r>
      <w:r w:rsidR="000254EE" w:rsidRPr="004A5002">
        <w:rPr>
          <w:rFonts w:ascii="Tahoma" w:eastAsia="Calibri" w:hAnsi="Tahoma" w:cs="Tahoma"/>
          <w:b/>
          <w:lang w:eastAsia="en-US"/>
        </w:rPr>
        <w:t xml:space="preserve">, </w:t>
      </w:r>
      <w:r>
        <w:rPr>
          <w:rFonts w:ascii="Tahoma" w:eastAsia="Calibri" w:hAnsi="Tahoma" w:cs="Tahoma"/>
          <w:b/>
          <w:lang w:val="en-US" w:eastAsia="en-US"/>
        </w:rPr>
        <w:t>ABU BAKAR</w:t>
      </w:r>
      <w:r w:rsidR="000254EE" w:rsidRPr="004A5002">
        <w:rPr>
          <w:rFonts w:ascii="Tahoma" w:eastAsia="Calibri" w:hAnsi="Tahoma" w:cs="Tahoma"/>
          <w:b/>
          <w:lang w:val="en-US" w:eastAsia="en-US"/>
        </w:rPr>
        <w:t xml:space="preserve">, </w:t>
      </w:r>
      <w:r>
        <w:rPr>
          <w:rFonts w:ascii="Tahoma" w:eastAsia="Calibri" w:hAnsi="Tahoma" w:cs="Tahoma"/>
          <w:b/>
          <w:lang w:val="en-US" w:eastAsia="en-US"/>
        </w:rPr>
        <w:t>DWI NOVIRANI</w:t>
      </w:r>
    </w:p>
    <w:p w:rsidR="00CC3916" w:rsidRPr="004A5002" w:rsidRDefault="00CC3916" w:rsidP="00CC3916">
      <w:pPr>
        <w:widowControl/>
        <w:kinsoku/>
        <w:jc w:val="center"/>
        <w:rPr>
          <w:rFonts w:ascii="Tahoma" w:eastAsia="Calibri" w:hAnsi="Tahoma" w:cs="Tahoma"/>
          <w:b/>
          <w:lang w:val="en-US" w:eastAsia="en-US"/>
        </w:rPr>
      </w:pPr>
    </w:p>
    <w:p w:rsidR="00CC3916" w:rsidRPr="004A5002" w:rsidRDefault="00CC3916" w:rsidP="00CC3916">
      <w:pPr>
        <w:widowControl/>
        <w:kinsoku/>
        <w:jc w:val="center"/>
        <w:rPr>
          <w:rFonts w:ascii="Tahoma" w:eastAsia="Calibri" w:hAnsi="Tahoma" w:cs="Tahoma"/>
          <w:sz w:val="22"/>
          <w:szCs w:val="22"/>
          <w:lang w:eastAsia="en-US"/>
        </w:rPr>
      </w:pPr>
      <w:r w:rsidRPr="004A5002">
        <w:rPr>
          <w:rFonts w:ascii="Tahoma" w:eastAsia="Calibri" w:hAnsi="Tahoma" w:cs="Tahoma"/>
          <w:sz w:val="22"/>
          <w:szCs w:val="22"/>
          <w:lang w:eastAsia="en-US"/>
        </w:rPr>
        <w:t>Jurusan Teknik Industri</w:t>
      </w:r>
    </w:p>
    <w:p w:rsidR="00CC3916" w:rsidRPr="004A5002" w:rsidRDefault="00CC3916" w:rsidP="00CC3916">
      <w:pPr>
        <w:widowControl/>
        <w:kinsoku/>
        <w:jc w:val="center"/>
        <w:rPr>
          <w:rFonts w:ascii="Tahoma" w:eastAsia="Calibri" w:hAnsi="Tahoma" w:cs="Tahoma"/>
          <w:sz w:val="22"/>
          <w:szCs w:val="22"/>
          <w:lang w:val="en-US" w:eastAsia="en-US"/>
        </w:rPr>
      </w:pPr>
      <w:r w:rsidRPr="004A5002">
        <w:rPr>
          <w:rFonts w:ascii="Tahoma" w:eastAsia="Calibri" w:hAnsi="Tahoma" w:cs="Tahoma"/>
          <w:sz w:val="22"/>
          <w:szCs w:val="22"/>
          <w:lang w:eastAsia="en-US"/>
        </w:rPr>
        <w:t>Institut Teknologi Nasional (Itenas) Bandung</w:t>
      </w:r>
    </w:p>
    <w:p w:rsidR="00CC3916" w:rsidRPr="004A5002" w:rsidRDefault="00CC3916" w:rsidP="00CC3916">
      <w:pPr>
        <w:widowControl/>
        <w:kinsoku/>
        <w:jc w:val="center"/>
        <w:rPr>
          <w:rFonts w:ascii="Tahoma" w:eastAsia="Calibri" w:hAnsi="Tahoma" w:cs="Tahoma"/>
          <w:sz w:val="22"/>
          <w:szCs w:val="22"/>
          <w:lang w:val="en-US" w:eastAsia="en-US"/>
        </w:rPr>
      </w:pPr>
    </w:p>
    <w:p w:rsidR="000A4580" w:rsidRPr="00F67D89" w:rsidRDefault="00CC3916" w:rsidP="000A4580">
      <w:pPr>
        <w:widowControl/>
        <w:kinsoku/>
        <w:jc w:val="center"/>
        <w:rPr>
          <w:rFonts w:ascii="Tahoma" w:eastAsia="Calibri" w:hAnsi="Tahoma" w:cs="Tahoma"/>
          <w:sz w:val="22"/>
          <w:szCs w:val="22"/>
          <w:lang w:val="en-US" w:eastAsia="en-US"/>
        </w:rPr>
      </w:pPr>
      <w:r w:rsidRPr="004A5002">
        <w:rPr>
          <w:rFonts w:ascii="Tahoma" w:eastAsia="Calibri" w:hAnsi="Tahoma" w:cs="Tahoma"/>
          <w:sz w:val="22"/>
          <w:szCs w:val="22"/>
          <w:lang w:eastAsia="en-US"/>
        </w:rPr>
        <w:t xml:space="preserve">Email: </w:t>
      </w:r>
      <w:hyperlink r:id="rId9" w:history="1">
        <w:r w:rsidR="000A4580" w:rsidRPr="00F67D89">
          <w:rPr>
            <w:rStyle w:val="Hyperlink"/>
            <w:rFonts w:ascii="Tahoma" w:eastAsia="Calibri" w:hAnsi="Tahoma" w:cs="Tahoma"/>
            <w:color w:val="auto"/>
            <w:sz w:val="22"/>
            <w:szCs w:val="22"/>
            <w:u w:val="none"/>
            <w:lang w:val="en-US" w:eastAsia="en-US"/>
          </w:rPr>
          <w:t>pjeanetayu@yahoo.com</w:t>
        </w:r>
      </w:hyperlink>
    </w:p>
    <w:p w:rsidR="000A4580" w:rsidRPr="000A4580" w:rsidRDefault="000A4580" w:rsidP="000A4580">
      <w:pPr>
        <w:widowControl/>
        <w:kinsoku/>
        <w:jc w:val="center"/>
        <w:rPr>
          <w:rFonts w:ascii="Tahoma" w:eastAsia="Calibri" w:hAnsi="Tahoma" w:cs="Tahoma"/>
          <w:sz w:val="22"/>
          <w:szCs w:val="22"/>
          <w:lang w:val="en-US" w:eastAsia="en-US"/>
        </w:rPr>
      </w:pPr>
    </w:p>
    <w:p w:rsidR="00CC3916" w:rsidRDefault="00CC3916" w:rsidP="00F67D89">
      <w:pPr>
        <w:widowControl/>
        <w:kinsoku/>
        <w:spacing w:after="120"/>
        <w:ind w:left="432" w:right="432"/>
        <w:jc w:val="center"/>
        <w:rPr>
          <w:rFonts w:ascii="Tahoma" w:eastAsia="Calibri" w:hAnsi="Tahoma" w:cs="Tahoma"/>
          <w:b/>
          <w:sz w:val="22"/>
          <w:szCs w:val="22"/>
          <w:lang w:val="en-US" w:eastAsia="en-US"/>
        </w:rPr>
      </w:pPr>
      <w:r w:rsidRPr="008E5BEC">
        <w:rPr>
          <w:rFonts w:ascii="Tahoma" w:eastAsia="Calibri" w:hAnsi="Tahoma" w:cs="Tahoma"/>
          <w:b/>
          <w:sz w:val="22"/>
          <w:szCs w:val="22"/>
          <w:lang w:eastAsia="en-US"/>
        </w:rPr>
        <w:t>ABSTRAK</w:t>
      </w:r>
    </w:p>
    <w:p w:rsidR="007D6E48" w:rsidRDefault="00C31539" w:rsidP="002B7F63">
      <w:pPr>
        <w:autoSpaceDE w:val="0"/>
        <w:autoSpaceDN w:val="0"/>
        <w:adjustRightInd w:val="0"/>
        <w:ind w:left="562" w:right="562"/>
        <w:jc w:val="both"/>
        <w:rPr>
          <w:rFonts w:ascii="Tahoma" w:eastAsia="Calibri" w:hAnsi="Tahoma" w:cs="Tahoma"/>
          <w:i/>
          <w:sz w:val="22"/>
          <w:szCs w:val="22"/>
          <w:lang w:val="en-US"/>
        </w:rPr>
      </w:pPr>
      <w:r w:rsidRPr="008E5BEC">
        <w:rPr>
          <w:rFonts w:ascii="Tahoma" w:hAnsi="Tahoma" w:cs="Tahoma"/>
          <w:i/>
          <w:sz w:val="22"/>
          <w:szCs w:val="22"/>
          <w:lang w:val="en-US"/>
        </w:rPr>
        <w:t xml:space="preserve">Kebutuhan </w:t>
      </w:r>
      <w:r w:rsidR="007D6E48" w:rsidRPr="008E5BEC">
        <w:rPr>
          <w:rFonts w:ascii="Tahoma" w:hAnsi="Tahoma" w:cs="Tahoma"/>
          <w:i/>
          <w:sz w:val="22"/>
          <w:szCs w:val="22"/>
        </w:rPr>
        <w:t xml:space="preserve">masyarakat di bidang jasa </w:t>
      </w:r>
      <w:r w:rsidR="007D6E48" w:rsidRPr="008E5BEC">
        <w:rPr>
          <w:rFonts w:ascii="Tahoma" w:hAnsi="Tahoma" w:cs="Tahoma"/>
          <w:i/>
          <w:sz w:val="22"/>
          <w:szCs w:val="22"/>
          <w:lang w:val="en-US"/>
        </w:rPr>
        <w:t>yang terus meningkat adalah salah satu alasan</w:t>
      </w:r>
      <w:r w:rsidR="007D6E48" w:rsidRPr="008E5BEC">
        <w:rPr>
          <w:rFonts w:ascii="Tahoma" w:hAnsi="Tahoma" w:cs="Tahoma"/>
          <w:i/>
          <w:sz w:val="22"/>
          <w:szCs w:val="22"/>
        </w:rPr>
        <w:t xml:space="preserve"> yang membuat </w:t>
      </w:r>
      <w:r w:rsidR="009C2417" w:rsidRPr="008E5BEC">
        <w:rPr>
          <w:rFonts w:ascii="Tahoma" w:hAnsi="Tahoma" w:cs="Tahoma"/>
          <w:i/>
          <w:sz w:val="22"/>
          <w:szCs w:val="22"/>
          <w:lang w:val="en-US"/>
        </w:rPr>
        <w:t>perusahaan</w:t>
      </w:r>
      <w:r w:rsidR="007D6E48" w:rsidRPr="008E5BEC">
        <w:rPr>
          <w:rFonts w:ascii="Tahoma" w:hAnsi="Tahoma" w:cs="Tahoma"/>
          <w:i/>
          <w:sz w:val="22"/>
          <w:szCs w:val="22"/>
          <w:lang w:val="en-US"/>
        </w:rPr>
        <w:t xml:space="preserve"> baru </w:t>
      </w:r>
      <w:r w:rsidR="00DE59F3" w:rsidRPr="008E5BEC">
        <w:rPr>
          <w:rFonts w:ascii="Tahoma" w:hAnsi="Tahoma" w:cs="Tahoma"/>
          <w:i/>
          <w:sz w:val="22"/>
          <w:szCs w:val="22"/>
          <w:lang w:val="en-US"/>
        </w:rPr>
        <w:t>saling bersaing</w:t>
      </w:r>
      <w:r w:rsidR="007D6E48" w:rsidRPr="008E5BEC">
        <w:rPr>
          <w:rFonts w:ascii="Tahoma" w:hAnsi="Tahoma" w:cs="Tahoma"/>
          <w:i/>
          <w:sz w:val="22"/>
          <w:szCs w:val="22"/>
          <w:lang w:val="en-US"/>
        </w:rPr>
        <w:t xml:space="preserve">, </w:t>
      </w:r>
      <w:r w:rsidR="007D6E48" w:rsidRPr="008E5BEC">
        <w:rPr>
          <w:rFonts w:ascii="Tahoma" w:hAnsi="Tahoma" w:cs="Tahoma"/>
          <w:i/>
          <w:sz w:val="22"/>
          <w:szCs w:val="22"/>
        </w:rPr>
        <w:t>s</w:t>
      </w:r>
      <w:r w:rsidR="007D6E48" w:rsidRPr="008E5BEC">
        <w:rPr>
          <w:rFonts w:ascii="Tahoma" w:hAnsi="Tahoma" w:cs="Tahoma"/>
          <w:i/>
          <w:sz w:val="22"/>
          <w:szCs w:val="22"/>
          <w:lang w:val="en-US"/>
        </w:rPr>
        <w:t xml:space="preserve">etiap perusahaan dituntut mampu memberikan </w:t>
      </w:r>
      <w:r w:rsidR="00DE59F3" w:rsidRPr="008E5BEC">
        <w:rPr>
          <w:rFonts w:ascii="Tahoma" w:hAnsi="Tahoma" w:cs="Tahoma"/>
          <w:i/>
          <w:sz w:val="22"/>
          <w:szCs w:val="22"/>
          <w:lang w:val="en-US"/>
        </w:rPr>
        <w:t xml:space="preserve">kualitas pelayanan yang terbaik. </w:t>
      </w:r>
      <w:r w:rsidR="007D6E48" w:rsidRPr="008E5BEC">
        <w:rPr>
          <w:rFonts w:ascii="Tahoma" w:hAnsi="Tahoma" w:cs="Tahoma"/>
          <w:i/>
          <w:sz w:val="22"/>
          <w:szCs w:val="22"/>
          <w:lang w:val="en-US"/>
        </w:rPr>
        <w:t>P</w:t>
      </w:r>
      <w:r w:rsidR="00922FE3" w:rsidRPr="008E5BEC">
        <w:rPr>
          <w:rFonts w:ascii="Tahoma" w:hAnsi="Tahoma" w:cs="Tahoma"/>
          <w:i/>
          <w:sz w:val="22"/>
          <w:szCs w:val="22"/>
          <w:lang w:val="en-US"/>
        </w:rPr>
        <w:t>T</w:t>
      </w:r>
      <w:r w:rsidR="00106473">
        <w:rPr>
          <w:rFonts w:ascii="Tahoma" w:hAnsi="Tahoma" w:cs="Tahoma"/>
          <w:i/>
          <w:sz w:val="22"/>
          <w:szCs w:val="22"/>
          <w:lang w:val="en-US"/>
        </w:rPr>
        <w:t>.</w:t>
      </w:r>
      <w:r w:rsidR="00922FE3" w:rsidRPr="008E5BEC">
        <w:rPr>
          <w:rFonts w:ascii="Tahoma" w:hAnsi="Tahoma" w:cs="Tahoma"/>
          <w:i/>
          <w:sz w:val="22"/>
          <w:szCs w:val="22"/>
          <w:lang w:val="en-US"/>
        </w:rPr>
        <w:t xml:space="preserve"> “X” </w:t>
      </w:r>
      <w:r w:rsidR="001F57F3" w:rsidRPr="008E5BEC">
        <w:rPr>
          <w:rFonts w:ascii="Tahoma" w:hAnsi="Tahoma" w:cs="Tahoma"/>
          <w:i/>
          <w:sz w:val="22"/>
          <w:szCs w:val="22"/>
          <w:lang w:val="en-US"/>
        </w:rPr>
        <w:t>merupakan perusahaan</w:t>
      </w:r>
      <w:r w:rsidR="007D6E48" w:rsidRPr="008E5BEC">
        <w:rPr>
          <w:rFonts w:ascii="Tahoma" w:hAnsi="Tahoma" w:cs="Tahoma"/>
          <w:i/>
          <w:sz w:val="22"/>
          <w:szCs w:val="22"/>
        </w:rPr>
        <w:t xml:space="preserve"> yang ber</w:t>
      </w:r>
      <w:r w:rsidRPr="008E5BEC">
        <w:rPr>
          <w:rFonts w:ascii="Tahoma" w:hAnsi="Tahoma" w:cs="Tahoma"/>
          <w:i/>
          <w:sz w:val="22"/>
          <w:szCs w:val="22"/>
        </w:rPr>
        <w:t>gerak di bidang jasa pengiriman</w:t>
      </w:r>
      <w:r w:rsidRPr="008E5BEC">
        <w:rPr>
          <w:rFonts w:ascii="Tahoma" w:hAnsi="Tahoma" w:cs="Tahoma"/>
          <w:i/>
          <w:sz w:val="22"/>
          <w:szCs w:val="22"/>
          <w:lang w:val="en-US"/>
        </w:rPr>
        <w:t xml:space="preserve"> </w:t>
      </w:r>
      <w:r w:rsidR="00A51B44" w:rsidRPr="008E5BEC">
        <w:rPr>
          <w:rFonts w:ascii="Tahoma" w:hAnsi="Tahoma" w:cs="Tahoma"/>
          <w:i/>
          <w:sz w:val="22"/>
          <w:szCs w:val="22"/>
          <w:lang w:val="en-US"/>
        </w:rPr>
        <w:t>paket atau barang, s</w:t>
      </w:r>
      <w:r w:rsidR="007D6E48" w:rsidRPr="008E5BEC">
        <w:rPr>
          <w:rFonts w:ascii="Tahoma" w:hAnsi="Tahoma" w:cs="Tahoma"/>
          <w:i/>
          <w:sz w:val="22"/>
          <w:szCs w:val="22"/>
          <w:lang w:val="en-US"/>
        </w:rPr>
        <w:t xml:space="preserve">aat ini </w:t>
      </w:r>
      <w:r w:rsidR="002303F0" w:rsidRPr="008E5BEC">
        <w:rPr>
          <w:rFonts w:ascii="Tahoma" w:hAnsi="Tahoma" w:cs="Tahoma"/>
          <w:i/>
          <w:sz w:val="22"/>
          <w:szCs w:val="22"/>
          <w:lang w:val="en-US"/>
        </w:rPr>
        <w:t xml:space="preserve">perusahaan </w:t>
      </w:r>
      <w:r w:rsidR="007D6E48" w:rsidRPr="008E5BEC">
        <w:rPr>
          <w:rFonts w:ascii="Tahoma" w:hAnsi="Tahoma" w:cs="Tahoma"/>
          <w:i/>
          <w:sz w:val="22"/>
          <w:szCs w:val="22"/>
          <w:lang w:val="en-US"/>
        </w:rPr>
        <w:t>masih menerima keluhan dari konsumen</w:t>
      </w:r>
      <w:r w:rsidR="007D6E48" w:rsidRPr="008E5BEC">
        <w:rPr>
          <w:rFonts w:ascii="Tahoma" w:hAnsi="Tahoma" w:cs="Tahoma"/>
          <w:i/>
          <w:sz w:val="22"/>
          <w:szCs w:val="22"/>
        </w:rPr>
        <w:t xml:space="preserve"> dikarenakan </w:t>
      </w:r>
      <w:r w:rsidR="001F57F3" w:rsidRPr="008E5BEC">
        <w:rPr>
          <w:rFonts w:ascii="Tahoma" w:hAnsi="Tahoma" w:cs="Tahoma"/>
          <w:i/>
          <w:sz w:val="22"/>
          <w:szCs w:val="22"/>
          <w:lang w:val="en-US"/>
        </w:rPr>
        <w:t>kualitas</w:t>
      </w:r>
      <w:r w:rsidR="007D6E48" w:rsidRPr="008E5BEC">
        <w:rPr>
          <w:rFonts w:ascii="Tahoma" w:hAnsi="Tahoma" w:cs="Tahoma"/>
          <w:i/>
          <w:sz w:val="22"/>
          <w:szCs w:val="22"/>
        </w:rPr>
        <w:t xml:space="preserve"> pelayanan yang diberikan oleh </w:t>
      </w:r>
      <w:r w:rsidR="00A51B44" w:rsidRPr="008E5BEC">
        <w:rPr>
          <w:rFonts w:ascii="Tahoma" w:hAnsi="Tahoma" w:cs="Tahoma"/>
          <w:i/>
          <w:sz w:val="22"/>
          <w:szCs w:val="22"/>
          <w:lang w:val="en-US"/>
        </w:rPr>
        <w:t>perusahaan</w:t>
      </w:r>
      <w:r w:rsidR="007938EB" w:rsidRPr="008E5BEC">
        <w:rPr>
          <w:rFonts w:ascii="Tahoma" w:hAnsi="Tahoma" w:cs="Tahoma"/>
          <w:i/>
          <w:sz w:val="22"/>
          <w:szCs w:val="22"/>
        </w:rPr>
        <w:t xml:space="preserve"> kurang maksimal</w:t>
      </w:r>
      <w:r w:rsidR="007938EB" w:rsidRPr="008E5BEC">
        <w:rPr>
          <w:rFonts w:ascii="Tahoma" w:hAnsi="Tahoma" w:cs="Tahoma"/>
          <w:i/>
          <w:sz w:val="22"/>
          <w:szCs w:val="22"/>
          <w:lang w:val="en-US"/>
        </w:rPr>
        <w:t xml:space="preserve">. </w:t>
      </w:r>
      <w:r w:rsidR="007D6E48" w:rsidRPr="008E5BEC">
        <w:rPr>
          <w:rFonts w:ascii="Tahoma" w:hAnsi="Tahoma" w:cs="Tahoma"/>
          <w:i/>
          <w:sz w:val="22"/>
          <w:szCs w:val="22"/>
          <w:lang w:val="en-US"/>
        </w:rPr>
        <w:t>P</w:t>
      </w:r>
      <w:r w:rsidR="007D6E48" w:rsidRPr="008E5BEC">
        <w:rPr>
          <w:rFonts w:ascii="Tahoma" w:hAnsi="Tahoma" w:cs="Tahoma"/>
          <w:i/>
          <w:sz w:val="22"/>
          <w:szCs w:val="22"/>
        </w:rPr>
        <w:t>eningkatan</w:t>
      </w:r>
      <w:r w:rsidR="007D6E48" w:rsidRPr="008E5BEC">
        <w:rPr>
          <w:rFonts w:ascii="Tahoma" w:hAnsi="Tahoma" w:cs="Tahoma"/>
          <w:i/>
          <w:sz w:val="22"/>
          <w:szCs w:val="22"/>
          <w:lang w:val="en-US"/>
        </w:rPr>
        <w:t xml:space="preserve"> kualitas</w:t>
      </w:r>
      <w:r w:rsidR="00F7172C" w:rsidRPr="008E5BEC">
        <w:rPr>
          <w:rFonts w:ascii="Tahoma" w:hAnsi="Tahoma" w:cs="Tahoma"/>
          <w:i/>
          <w:sz w:val="22"/>
          <w:szCs w:val="22"/>
        </w:rPr>
        <w:t xml:space="preserve"> layanan</w:t>
      </w:r>
      <w:r w:rsidR="00F7172C" w:rsidRPr="008E5BEC">
        <w:rPr>
          <w:rFonts w:ascii="Tahoma" w:hAnsi="Tahoma" w:cs="Tahoma"/>
          <w:i/>
          <w:sz w:val="22"/>
          <w:szCs w:val="22"/>
          <w:lang w:val="en-US"/>
        </w:rPr>
        <w:t xml:space="preserve"> </w:t>
      </w:r>
      <w:r w:rsidR="007D6E48" w:rsidRPr="008E5BEC">
        <w:rPr>
          <w:rFonts w:ascii="Tahoma" w:hAnsi="Tahoma" w:cs="Tahoma"/>
          <w:i/>
          <w:sz w:val="22"/>
          <w:szCs w:val="22"/>
          <w:lang w:val="en-US"/>
        </w:rPr>
        <w:t>dilakukan</w:t>
      </w:r>
      <w:r w:rsidR="00CE635C" w:rsidRPr="008E5BEC">
        <w:rPr>
          <w:rFonts w:ascii="Tahoma" w:hAnsi="Tahoma" w:cs="Tahoma"/>
          <w:i/>
          <w:sz w:val="22"/>
          <w:szCs w:val="22"/>
          <w:lang w:val="en-US"/>
        </w:rPr>
        <w:t xml:space="preserve"> </w:t>
      </w:r>
      <w:r w:rsidR="00600CBF" w:rsidRPr="008E5BEC">
        <w:rPr>
          <w:rFonts w:ascii="Tahoma" w:hAnsi="Tahoma" w:cs="Tahoma"/>
          <w:i/>
          <w:sz w:val="22"/>
          <w:szCs w:val="22"/>
          <w:lang w:val="en-US"/>
        </w:rPr>
        <w:t xml:space="preserve">dengan menggunakan integrasi </w:t>
      </w:r>
      <w:r w:rsidR="00106473">
        <w:rPr>
          <w:rFonts w:ascii="Tahoma" w:eastAsia="Calibri" w:hAnsi="Tahoma" w:cs="Tahoma"/>
          <w:i/>
          <w:sz w:val="22"/>
          <w:szCs w:val="22"/>
          <w:lang w:val="en-US"/>
        </w:rPr>
        <w:t>M</w:t>
      </w:r>
      <w:r w:rsidR="00DE59F3" w:rsidRPr="008E5BEC">
        <w:rPr>
          <w:rFonts w:ascii="Tahoma" w:eastAsia="Calibri" w:hAnsi="Tahoma" w:cs="Tahoma"/>
          <w:i/>
          <w:sz w:val="22"/>
          <w:szCs w:val="22"/>
          <w:lang w:val="en-US"/>
        </w:rPr>
        <w:t>etode</w:t>
      </w:r>
      <w:r w:rsidR="007D6E48" w:rsidRPr="008E5BEC">
        <w:rPr>
          <w:rFonts w:ascii="Tahoma" w:eastAsia="Calibri" w:hAnsi="Tahoma" w:cs="Tahoma"/>
          <w:i/>
          <w:sz w:val="22"/>
          <w:szCs w:val="22"/>
          <w:lang w:val="en-US"/>
        </w:rPr>
        <w:t xml:space="preserve"> Importance Performance Matrix </w:t>
      </w:r>
      <w:r w:rsidR="00376FC1" w:rsidRPr="008E5BEC">
        <w:rPr>
          <w:rFonts w:ascii="Tahoma" w:eastAsia="Calibri" w:hAnsi="Tahoma" w:cs="Tahoma"/>
          <w:i/>
          <w:sz w:val="22"/>
          <w:szCs w:val="22"/>
          <w:lang w:val="en-US"/>
        </w:rPr>
        <w:t>dan</w:t>
      </w:r>
      <w:r w:rsidR="007D6E48" w:rsidRPr="008E5BEC">
        <w:rPr>
          <w:rFonts w:ascii="Tahoma" w:eastAsia="Calibri" w:hAnsi="Tahoma" w:cs="Tahoma"/>
          <w:i/>
          <w:sz w:val="22"/>
          <w:szCs w:val="22"/>
          <w:lang w:val="en-US"/>
        </w:rPr>
        <w:t xml:space="preserve"> Ka</w:t>
      </w:r>
      <w:r w:rsidR="005403B7" w:rsidRPr="008E5BEC">
        <w:rPr>
          <w:rFonts w:ascii="Tahoma" w:eastAsia="Calibri" w:hAnsi="Tahoma" w:cs="Tahoma"/>
          <w:i/>
          <w:sz w:val="22"/>
          <w:szCs w:val="22"/>
          <w:lang w:val="en-US"/>
        </w:rPr>
        <w:t>no Model.</w:t>
      </w:r>
      <w:r w:rsidR="00376FC1" w:rsidRPr="008E5BEC">
        <w:rPr>
          <w:rFonts w:ascii="Tahoma" w:hAnsi="Tahoma" w:cs="Tahoma"/>
          <w:i/>
          <w:sz w:val="22"/>
          <w:szCs w:val="22"/>
          <w:lang w:val="en-US"/>
        </w:rPr>
        <w:t xml:space="preserve"> Hasil </w:t>
      </w:r>
      <w:r w:rsidR="00DE59F3" w:rsidRPr="008E5BEC">
        <w:rPr>
          <w:rFonts w:ascii="Tahoma" w:eastAsia="Calibri" w:hAnsi="Tahoma" w:cs="Tahoma"/>
          <w:i/>
          <w:sz w:val="22"/>
          <w:szCs w:val="22"/>
          <w:lang w:val="en-US"/>
        </w:rPr>
        <w:t xml:space="preserve">pengintegrasian </w:t>
      </w:r>
      <w:r w:rsidR="00376FC1" w:rsidRPr="008E5BEC">
        <w:rPr>
          <w:rFonts w:ascii="Tahoma" w:eastAsia="Calibri" w:hAnsi="Tahoma" w:cs="Tahoma"/>
          <w:i/>
          <w:sz w:val="22"/>
          <w:szCs w:val="22"/>
          <w:lang w:val="en-US"/>
        </w:rPr>
        <w:t xml:space="preserve">kedua metode </w:t>
      </w:r>
      <w:r w:rsidR="009C2417" w:rsidRPr="008E5BEC">
        <w:rPr>
          <w:rFonts w:ascii="Tahoma" w:eastAsia="Calibri" w:hAnsi="Tahoma" w:cs="Tahoma"/>
          <w:i/>
          <w:sz w:val="22"/>
          <w:szCs w:val="22"/>
          <w:lang w:val="en-US"/>
        </w:rPr>
        <w:t xml:space="preserve">secara paralel </w:t>
      </w:r>
      <w:r w:rsidR="007D6E48" w:rsidRPr="008E5BEC">
        <w:rPr>
          <w:rFonts w:ascii="Tahoma" w:eastAsia="Calibri" w:hAnsi="Tahoma" w:cs="Tahoma"/>
          <w:i/>
          <w:sz w:val="22"/>
          <w:szCs w:val="22"/>
          <w:lang w:val="en-US"/>
        </w:rPr>
        <w:t xml:space="preserve">menghasilkan </w:t>
      </w:r>
      <w:r w:rsidR="005403B7" w:rsidRPr="008E5BEC">
        <w:rPr>
          <w:rFonts w:ascii="Tahoma" w:eastAsia="Calibri" w:hAnsi="Tahoma" w:cs="Tahoma"/>
          <w:i/>
          <w:sz w:val="22"/>
          <w:szCs w:val="22"/>
          <w:lang w:val="en-US"/>
        </w:rPr>
        <w:t xml:space="preserve">matrix </w:t>
      </w:r>
      <w:r w:rsidR="007D6E48" w:rsidRPr="008E5BEC">
        <w:rPr>
          <w:rFonts w:ascii="Tahoma" w:eastAsia="Calibri" w:hAnsi="Tahoma" w:cs="Tahoma"/>
          <w:i/>
          <w:sz w:val="22"/>
          <w:szCs w:val="22"/>
          <w:lang w:val="en-US"/>
        </w:rPr>
        <w:t>kuadran</w:t>
      </w:r>
      <w:r w:rsidR="00F7172C" w:rsidRPr="008E5BEC">
        <w:rPr>
          <w:rFonts w:ascii="Tahoma" w:eastAsia="Calibri" w:hAnsi="Tahoma" w:cs="Tahoma"/>
          <w:i/>
          <w:sz w:val="22"/>
          <w:szCs w:val="22"/>
          <w:lang w:val="en-US"/>
        </w:rPr>
        <w:t>,</w:t>
      </w:r>
      <w:r w:rsidR="007D6E48" w:rsidRPr="008E5BEC">
        <w:rPr>
          <w:rFonts w:ascii="Tahoma" w:eastAsia="Calibri" w:hAnsi="Tahoma" w:cs="Tahoma"/>
          <w:i/>
          <w:sz w:val="22"/>
          <w:szCs w:val="22"/>
          <w:lang w:val="en-US"/>
        </w:rPr>
        <w:t xml:space="preserve"> dimana kudran tersebut </w:t>
      </w:r>
      <w:proofErr w:type="gramStart"/>
      <w:r w:rsidR="007D6E48" w:rsidRPr="008E5BEC">
        <w:rPr>
          <w:rFonts w:ascii="Tahoma" w:eastAsia="Calibri" w:hAnsi="Tahoma" w:cs="Tahoma"/>
          <w:i/>
          <w:sz w:val="22"/>
          <w:szCs w:val="22"/>
          <w:lang w:val="en-US"/>
        </w:rPr>
        <w:t>akan</w:t>
      </w:r>
      <w:proofErr w:type="gramEnd"/>
      <w:r w:rsidR="007D6E48" w:rsidRPr="008E5BEC">
        <w:rPr>
          <w:rFonts w:ascii="Tahoma" w:eastAsia="Calibri" w:hAnsi="Tahoma" w:cs="Tahoma"/>
          <w:i/>
          <w:sz w:val="22"/>
          <w:szCs w:val="22"/>
          <w:lang w:val="en-US"/>
        </w:rPr>
        <w:t xml:space="preserve"> memberikan prioritas utama terhadap variabel </w:t>
      </w:r>
      <w:r w:rsidR="0026523E" w:rsidRPr="008E5BEC">
        <w:rPr>
          <w:rFonts w:ascii="Tahoma" w:eastAsia="Calibri" w:hAnsi="Tahoma" w:cs="Tahoma"/>
          <w:i/>
          <w:sz w:val="22"/>
          <w:szCs w:val="22"/>
          <w:lang w:val="en-US"/>
        </w:rPr>
        <w:t>yang perlu ditingkat</w:t>
      </w:r>
      <w:r w:rsidR="00B60E7E">
        <w:rPr>
          <w:rFonts w:ascii="Tahoma" w:eastAsia="Calibri" w:hAnsi="Tahoma" w:cs="Tahoma"/>
          <w:i/>
          <w:sz w:val="22"/>
          <w:szCs w:val="22"/>
          <w:lang w:val="en-US"/>
        </w:rPr>
        <w:t xml:space="preserve">kan. </w:t>
      </w:r>
      <w:r w:rsidR="00DB5499" w:rsidRPr="008E5BEC">
        <w:rPr>
          <w:rFonts w:ascii="Tahoma" w:eastAsia="Calibri" w:hAnsi="Tahoma" w:cs="Tahoma"/>
          <w:i/>
          <w:sz w:val="22"/>
          <w:szCs w:val="22"/>
          <w:lang w:val="en-US"/>
        </w:rPr>
        <w:t>H</w:t>
      </w:r>
      <w:r w:rsidR="009C2417" w:rsidRPr="008E5BEC">
        <w:rPr>
          <w:rFonts w:ascii="Tahoma" w:eastAsia="Calibri" w:hAnsi="Tahoma" w:cs="Tahoma"/>
          <w:i/>
          <w:sz w:val="22"/>
          <w:szCs w:val="22"/>
          <w:lang w:val="en-US"/>
        </w:rPr>
        <w:t xml:space="preserve">asil </w:t>
      </w:r>
      <w:r w:rsidR="008F5466" w:rsidRPr="008E5BEC">
        <w:rPr>
          <w:rFonts w:ascii="Tahoma" w:eastAsia="Calibri" w:hAnsi="Tahoma" w:cs="Tahoma"/>
          <w:i/>
          <w:sz w:val="22"/>
          <w:szCs w:val="22"/>
          <w:lang w:val="en-US"/>
        </w:rPr>
        <w:t>integrasi</w:t>
      </w:r>
      <w:r w:rsidR="009C2417" w:rsidRPr="008E5BEC">
        <w:rPr>
          <w:rFonts w:ascii="Tahoma" w:eastAsia="Calibri" w:hAnsi="Tahoma" w:cs="Tahoma"/>
          <w:i/>
          <w:sz w:val="22"/>
          <w:szCs w:val="22"/>
          <w:lang w:val="en-US"/>
        </w:rPr>
        <w:t xml:space="preserve"> diketahui bahwa variabel yang perlu ditingkatkan yaitu</w:t>
      </w:r>
      <w:r w:rsidR="008F5466" w:rsidRPr="008E5BEC">
        <w:rPr>
          <w:rFonts w:ascii="Tahoma" w:eastAsia="Calibri" w:hAnsi="Tahoma" w:cs="Tahoma"/>
          <w:i/>
          <w:sz w:val="22"/>
          <w:szCs w:val="22"/>
          <w:lang w:val="en-US"/>
        </w:rPr>
        <w:t xml:space="preserve"> jaminan berupa ganti rugi terhadap kiriman yang rusak, terlambat, ataupun salah kirim, kecepat tanggapan customer service,</w:t>
      </w:r>
      <w:r w:rsidR="006646DC" w:rsidRPr="008E5BEC">
        <w:rPr>
          <w:rFonts w:ascii="Tahoma" w:eastAsia="Calibri" w:hAnsi="Tahoma" w:cs="Tahoma"/>
          <w:i/>
          <w:sz w:val="22"/>
          <w:szCs w:val="22"/>
          <w:lang w:val="en-US"/>
        </w:rPr>
        <w:t xml:space="preserve"> petugas loke</w:t>
      </w:r>
      <w:r w:rsidR="008F5466" w:rsidRPr="008E5BEC">
        <w:rPr>
          <w:rFonts w:ascii="Tahoma" w:eastAsia="Calibri" w:hAnsi="Tahoma" w:cs="Tahoma"/>
          <w:i/>
          <w:sz w:val="22"/>
          <w:szCs w:val="22"/>
          <w:lang w:val="en-US"/>
        </w:rPr>
        <w:t xml:space="preserve">t melayani transaksi dengan cepat dan tepat, </w:t>
      </w:r>
      <w:r w:rsidR="006646DC" w:rsidRPr="008E5BEC">
        <w:rPr>
          <w:rFonts w:ascii="Tahoma" w:eastAsia="Calibri" w:hAnsi="Tahoma" w:cs="Tahoma"/>
          <w:i/>
          <w:sz w:val="22"/>
          <w:szCs w:val="22"/>
          <w:lang w:val="en-US"/>
        </w:rPr>
        <w:t>serta iklan untuk promosi terhadap</w:t>
      </w:r>
      <w:r w:rsidR="002303F0" w:rsidRPr="008E5BEC">
        <w:rPr>
          <w:rFonts w:ascii="Tahoma" w:eastAsia="Calibri" w:hAnsi="Tahoma" w:cs="Tahoma"/>
          <w:i/>
          <w:sz w:val="22"/>
          <w:szCs w:val="22"/>
          <w:lang w:val="en-US"/>
        </w:rPr>
        <w:t xml:space="preserve"> jasa yang diberikan menarik perhatian konsumen.</w:t>
      </w:r>
    </w:p>
    <w:p w:rsidR="00221E67" w:rsidRDefault="00221E67" w:rsidP="002B7F63">
      <w:pPr>
        <w:autoSpaceDE w:val="0"/>
        <w:autoSpaceDN w:val="0"/>
        <w:adjustRightInd w:val="0"/>
        <w:ind w:left="562" w:right="562"/>
        <w:jc w:val="both"/>
        <w:rPr>
          <w:rFonts w:ascii="Tahoma" w:eastAsia="Calibri" w:hAnsi="Tahoma" w:cs="Tahoma"/>
          <w:i/>
          <w:sz w:val="22"/>
          <w:szCs w:val="22"/>
          <w:lang w:val="en-US"/>
        </w:rPr>
      </w:pPr>
    </w:p>
    <w:p w:rsidR="00CC3916" w:rsidRPr="008E5BEC" w:rsidRDefault="00106473" w:rsidP="00221E67">
      <w:pPr>
        <w:widowControl/>
        <w:kinsoku/>
        <w:ind w:left="562" w:right="562"/>
        <w:jc w:val="both"/>
        <w:rPr>
          <w:rFonts w:ascii="Tahoma" w:eastAsia="Calibri" w:hAnsi="Tahoma" w:cs="Tahoma"/>
          <w:i/>
          <w:sz w:val="22"/>
          <w:szCs w:val="22"/>
          <w:lang w:val="en-US" w:eastAsia="en-US"/>
        </w:rPr>
      </w:pPr>
      <w:r>
        <w:rPr>
          <w:rFonts w:ascii="Tahoma" w:eastAsia="Calibri" w:hAnsi="Tahoma" w:cs="Tahoma"/>
          <w:b/>
          <w:i/>
          <w:sz w:val="22"/>
          <w:szCs w:val="22"/>
          <w:lang w:eastAsia="en-US"/>
        </w:rPr>
        <w:t xml:space="preserve">Kata </w:t>
      </w:r>
      <w:r>
        <w:rPr>
          <w:rFonts w:ascii="Tahoma" w:eastAsia="Calibri" w:hAnsi="Tahoma" w:cs="Tahoma"/>
          <w:b/>
          <w:i/>
          <w:sz w:val="22"/>
          <w:szCs w:val="22"/>
          <w:lang w:val="en-US" w:eastAsia="en-US"/>
        </w:rPr>
        <w:t>K</w:t>
      </w:r>
      <w:r w:rsidR="00CC3916" w:rsidRPr="008E5BEC">
        <w:rPr>
          <w:rFonts w:ascii="Tahoma" w:eastAsia="Calibri" w:hAnsi="Tahoma" w:cs="Tahoma"/>
          <w:b/>
          <w:i/>
          <w:sz w:val="22"/>
          <w:szCs w:val="22"/>
          <w:lang w:eastAsia="en-US"/>
        </w:rPr>
        <w:t>unci</w:t>
      </w:r>
      <w:r w:rsidR="00CC3916" w:rsidRPr="008E5BEC">
        <w:rPr>
          <w:rFonts w:ascii="Tahoma" w:eastAsia="Calibri" w:hAnsi="Tahoma" w:cs="Tahoma"/>
          <w:i/>
          <w:sz w:val="22"/>
          <w:szCs w:val="22"/>
          <w:lang w:eastAsia="en-US"/>
        </w:rPr>
        <w:t>:</w:t>
      </w:r>
      <w:r w:rsidR="00CC3916" w:rsidRPr="008E5BEC">
        <w:rPr>
          <w:rFonts w:ascii="Tahoma" w:eastAsia="Calibri" w:hAnsi="Tahoma" w:cs="Tahoma"/>
          <w:i/>
          <w:sz w:val="22"/>
          <w:szCs w:val="22"/>
          <w:lang w:val="en-US" w:eastAsia="en-US"/>
        </w:rPr>
        <w:t xml:space="preserve"> </w:t>
      </w:r>
      <w:r w:rsidR="00A90F03" w:rsidRPr="008E5BEC">
        <w:rPr>
          <w:rFonts w:ascii="Tahoma" w:eastAsia="Calibri" w:hAnsi="Tahoma" w:cs="Tahoma"/>
          <w:i/>
          <w:sz w:val="22"/>
          <w:szCs w:val="22"/>
          <w:lang w:val="en-US" w:eastAsia="en-US"/>
        </w:rPr>
        <w:t>K</w:t>
      </w:r>
      <w:r w:rsidR="009A33B0" w:rsidRPr="008E5BEC">
        <w:rPr>
          <w:rFonts w:ascii="Tahoma" w:eastAsia="Calibri" w:hAnsi="Tahoma" w:cs="Tahoma"/>
          <w:i/>
          <w:sz w:val="22"/>
          <w:szCs w:val="22"/>
          <w:lang w:val="en-US" w:eastAsia="en-US"/>
        </w:rPr>
        <w:t>ualitas pelayanan</w:t>
      </w:r>
      <w:r w:rsidR="00A90F03" w:rsidRPr="008E5BEC">
        <w:rPr>
          <w:rFonts w:ascii="Tahoma" w:eastAsia="Calibri" w:hAnsi="Tahoma" w:cs="Tahoma"/>
          <w:i/>
          <w:sz w:val="22"/>
          <w:szCs w:val="22"/>
          <w:lang w:val="en-US" w:eastAsia="en-US"/>
        </w:rPr>
        <w:t>, Importance Performance Matrix, Kano Model</w:t>
      </w:r>
    </w:p>
    <w:p w:rsidR="00CC3916" w:rsidRPr="008E5BEC" w:rsidRDefault="00CC3916" w:rsidP="002B7F63">
      <w:pPr>
        <w:widowControl/>
        <w:kinsoku/>
        <w:ind w:left="562" w:right="562" w:firstLine="567"/>
        <w:jc w:val="both"/>
        <w:rPr>
          <w:rFonts w:ascii="Tahoma" w:eastAsia="Calibri" w:hAnsi="Tahoma" w:cs="Tahoma"/>
          <w:sz w:val="22"/>
          <w:szCs w:val="22"/>
          <w:lang w:eastAsia="en-US"/>
        </w:rPr>
      </w:pPr>
    </w:p>
    <w:p w:rsidR="00CC3916" w:rsidRDefault="00CC3916" w:rsidP="00221E67">
      <w:pPr>
        <w:widowControl/>
        <w:kinsoku/>
        <w:ind w:left="562" w:right="562" w:firstLine="562"/>
        <w:jc w:val="center"/>
        <w:rPr>
          <w:rFonts w:ascii="Tahoma" w:eastAsia="Calibri" w:hAnsi="Tahoma" w:cs="Tahoma"/>
          <w:b/>
          <w:sz w:val="22"/>
          <w:szCs w:val="22"/>
          <w:lang w:eastAsia="en-US"/>
        </w:rPr>
      </w:pPr>
      <w:r w:rsidRPr="008E5BEC">
        <w:rPr>
          <w:rFonts w:ascii="Tahoma" w:eastAsia="Calibri" w:hAnsi="Tahoma" w:cs="Tahoma"/>
          <w:b/>
          <w:sz w:val="22"/>
          <w:szCs w:val="22"/>
          <w:lang w:eastAsia="en-US"/>
        </w:rPr>
        <w:t>ABSTRACT</w:t>
      </w:r>
    </w:p>
    <w:p w:rsidR="00221E67" w:rsidRDefault="00221E67" w:rsidP="00221E67">
      <w:pPr>
        <w:widowControl/>
        <w:kinsoku/>
        <w:ind w:left="562" w:right="562" w:firstLine="562"/>
        <w:jc w:val="center"/>
        <w:rPr>
          <w:rFonts w:ascii="Tahoma" w:eastAsia="Calibri" w:hAnsi="Tahoma" w:cs="Tahoma"/>
          <w:b/>
          <w:sz w:val="22"/>
          <w:szCs w:val="22"/>
          <w:lang w:val="en-US" w:eastAsia="en-US"/>
        </w:rPr>
      </w:pPr>
    </w:p>
    <w:p w:rsidR="0026523E" w:rsidRDefault="0026523E" w:rsidP="0026523E">
      <w:pPr>
        <w:widowControl/>
        <w:kinsoku/>
        <w:ind w:left="562" w:right="562"/>
        <w:jc w:val="both"/>
        <w:rPr>
          <w:rStyle w:val="hps"/>
          <w:rFonts w:ascii="Tahoma" w:hAnsi="Tahoma" w:cs="Tahoma"/>
          <w:i/>
          <w:sz w:val="22"/>
          <w:szCs w:val="22"/>
          <w:lang w:val="en-US"/>
        </w:rPr>
      </w:pPr>
      <w:r w:rsidRPr="008E5BEC">
        <w:rPr>
          <w:rStyle w:val="hps"/>
          <w:rFonts w:ascii="Tahoma" w:hAnsi="Tahoma" w:cs="Tahoma"/>
          <w:i/>
          <w:sz w:val="22"/>
          <w:szCs w:val="22"/>
          <w:lang w:val="en-US"/>
        </w:rPr>
        <w:t>People</w:t>
      </w:r>
      <w:r w:rsidR="002303F0" w:rsidRPr="008E5BEC">
        <w:rPr>
          <w:rStyle w:val="hps"/>
          <w:rFonts w:ascii="Tahoma" w:hAnsi="Tahoma" w:cs="Tahoma"/>
          <w:i/>
          <w:sz w:val="22"/>
          <w:szCs w:val="22"/>
        </w:rPr>
        <w:t xml:space="preserve"> need</w:t>
      </w:r>
      <w:r w:rsidRPr="008E5BEC">
        <w:rPr>
          <w:rStyle w:val="hps"/>
          <w:rFonts w:ascii="Tahoma" w:hAnsi="Tahoma" w:cs="Tahoma"/>
          <w:i/>
          <w:sz w:val="22"/>
          <w:szCs w:val="22"/>
        </w:rPr>
        <w:t>s in the service sector</w:t>
      </w:r>
      <w:r w:rsidRPr="008E5BEC">
        <w:rPr>
          <w:rStyle w:val="hps"/>
          <w:rFonts w:ascii="Tahoma" w:hAnsi="Tahoma" w:cs="Tahoma"/>
          <w:i/>
          <w:sz w:val="22"/>
          <w:szCs w:val="22"/>
          <w:lang w:val="en-US"/>
        </w:rPr>
        <w:t xml:space="preserve"> that growing fast </w:t>
      </w:r>
      <w:r w:rsidR="002303F0" w:rsidRPr="008E5BEC">
        <w:rPr>
          <w:rStyle w:val="hps"/>
          <w:rFonts w:ascii="Tahoma" w:hAnsi="Tahoma" w:cs="Tahoma"/>
          <w:i/>
          <w:sz w:val="22"/>
          <w:szCs w:val="22"/>
        </w:rPr>
        <w:t xml:space="preserve">is one of the reasons that </w:t>
      </w:r>
      <w:r w:rsidRPr="008E5BEC">
        <w:rPr>
          <w:rStyle w:val="hps"/>
          <w:rFonts w:ascii="Tahoma" w:hAnsi="Tahoma" w:cs="Tahoma"/>
          <w:i/>
          <w:sz w:val="22"/>
          <w:szCs w:val="22"/>
          <w:lang w:val="en-US"/>
        </w:rPr>
        <w:t>make</w:t>
      </w:r>
      <w:r w:rsidRPr="008E5BEC">
        <w:rPr>
          <w:rStyle w:val="hps"/>
          <w:rFonts w:ascii="Tahoma" w:hAnsi="Tahoma" w:cs="Tahoma"/>
          <w:i/>
          <w:sz w:val="22"/>
          <w:szCs w:val="22"/>
        </w:rPr>
        <w:t xml:space="preserve"> new companies compete</w:t>
      </w:r>
      <w:r w:rsidRPr="008E5BEC">
        <w:rPr>
          <w:rStyle w:val="hps"/>
          <w:rFonts w:ascii="Tahoma" w:hAnsi="Tahoma" w:cs="Tahoma"/>
          <w:i/>
          <w:sz w:val="22"/>
          <w:szCs w:val="22"/>
          <w:lang w:val="en-US"/>
        </w:rPr>
        <w:t xml:space="preserve"> </w:t>
      </w:r>
      <w:r w:rsidR="002303F0" w:rsidRPr="008E5BEC">
        <w:rPr>
          <w:rStyle w:val="hps"/>
          <w:rFonts w:ascii="Tahoma" w:hAnsi="Tahoma" w:cs="Tahoma"/>
          <w:i/>
          <w:sz w:val="22"/>
          <w:szCs w:val="22"/>
        </w:rPr>
        <w:t xml:space="preserve">each other, each company is required </w:t>
      </w:r>
      <w:r w:rsidRPr="008E5BEC">
        <w:rPr>
          <w:rStyle w:val="hps"/>
          <w:rFonts w:ascii="Tahoma" w:hAnsi="Tahoma" w:cs="Tahoma"/>
          <w:i/>
          <w:sz w:val="22"/>
          <w:szCs w:val="22"/>
          <w:lang w:val="en-US"/>
        </w:rPr>
        <w:t>to</w:t>
      </w:r>
      <w:r w:rsidR="002303F0" w:rsidRPr="008E5BEC">
        <w:rPr>
          <w:rStyle w:val="hps"/>
          <w:rFonts w:ascii="Tahoma" w:hAnsi="Tahoma" w:cs="Tahoma"/>
          <w:i/>
          <w:sz w:val="22"/>
          <w:szCs w:val="22"/>
        </w:rPr>
        <w:t xml:space="preserve"> pro</w:t>
      </w:r>
      <w:r w:rsidR="00DB5499" w:rsidRPr="008E5BEC">
        <w:rPr>
          <w:rStyle w:val="hps"/>
          <w:rFonts w:ascii="Tahoma" w:hAnsi="Tahoma" w:cs="Tahoma"/>
          <w:i/>
          <w:sz w:val="22"/>
          <w:szCs w:val="22"/>
        </w:rPr>
        <w:t>viding the best quality service</w:t>
      </w:r>
      <w:r w:rsidR="00DB5499" w:rsidRPr="008E5BEC">
        <w:rPr>
          <w:rStyle w:val="hps"/>
          <w:rFonts w:ascii="Tahoma" w:hAnsi="Tahoma" w:cs="Tahoma"/>
          <w:i/>
          <w:sz w:val="22"/>
          <w:szCs w:val="22"/>
          <w:lang w:val="en-US"/>
        </w:rPr>
        <w:t>.</w:t>
      </w:r>
      <w:r w:rsidR="00DB5499" w:rsidRPr="008E5BEC">
        <w:rPr>
          <w:rFonts w:ascii="Tahoma" w:hAnsi="Tahoma" w:cs="Tahoma"/>
          <w:sz w:val="22"/>
          <w:szCs w:val="22"/>
        </w:rPr>
        <w:t xml:space="preserve"> </w:t>
      </w:r>
      <w:r w:rsidR="00F7172C" w:rsidRPr="008E5BEC">
        <w:rPr>
          <w:rStyle w:val="hps"/>
          <w:rFonts w:ascii="Tahoma" w:hAnsi="Tahoma" w:cs="Tahoma"/>
          <w:i/>
          <w:sz w:val="22"/>
          <w:szCs w:val="22"/>
          <w:lang w:val="en-US"/>
        </w:rPr>
        <w:t>PT</w:t>
      </w:r>
      <w:r w:rsidR="00106473">
        <w:rPr>
          <w:rStyle w:val="hps"/>
          <w:rFonts w:ascii="Tahoma" w:hAnsi="Tahoma" w:cs="Tahoma"/>
          <w:i/>
          <w:sz w:val="22"/>
          <w:szCs w:val="22"/>
          <w:lang w:val="en-US"/>
        </w:rPr>
        <w:t>.</w:t>
      </w:r>
      <w:r w:rsidR="00F7172C" w:rsidRPr="008E5BEC">
        <w:rPr>
          <w:rStyle w:val="hps"/>
          <w:rFonts w:ascii="Tahoma" w:hAnsi="Tahoma" w:cs="Tahoma"/>
          <w:i/>
          <w:sz w:val="22"/>
          <w:szCs w:val="22"/>
          <w:lang w:val="en-US"/>
        </w:rPr>
        <w:t xml:space="preserve"> "X" is a company </w:t>
      </w:r>
      <w:r w:rsidRPr="008E5BEC">
        <w:rPr>
          <w:rStyle w:val="hps"/>
          <w:rFonts w:ascii="Tahoma" w:hAnsi="Tahoma" w:cs="Tahoma"/>
          <w:i/>
          <w:sz w:val="22"/>
          <w:szCs w:val="22"/>
          <w:lang w:val="en-US"/>
        </w:rPr>
        <w:t xml:space="preserve">that provide </w:t>
      </w:r>
      <w:r w:rsidR="00F7172C" w:rsidRPr="008E5BEC">
        <w:rPr>
          <w:rStyle w:val="hps"/>
          <w:rFonts w:ascii="Tahoma" w:hAnsi="Tahoma" w:cs="Tahoma"/>
          <w:i/>
          <w:sz w:val="22"/>
          <w:szCs w:val="22"/>
          <w:lang w:val="en-US"/>
        </w:rPr>
        <w:t xml:space="preserve">shipping services or goods, it is still receiving complaints from consumers because of the quality of services provided by the company less than the maximum. Improved quality of service is done by using the integration method Importance Performance Matrix and Kano Model. Results of the integration of the two </w:t>
      </w:r>
      <w:r w:rsidRPr="008E5BEC">
        <w:rPr>
          <w:rStyle w:val="hps"/>
          <w:rFonts w:ascii="Tahoma" w:hAnsi="Tahoma" w:cs="Tahoma"/>
          <w:i/>
          <w:sz w:val="22"/>
          <w:szCs w:val="22"/>
          <w:lang w:val="en-US"/>
        </w:rPr>
        <w:t>parallel methods</w:t>
      </w:r>
      <w:r w:rsidR="00F7172C" w:rsidRPr="008E5BEC">
        <w:rPr>
          <w:rStyle w:val="hps"/>
          <w:rFonts w:ascii="Tahoma" w:hAnsi="Tahoma" w:cs="Tahoma"/>
          <w:i/>
          <w:sz w:val="22"/>
          <w:szCs w:val="22"/>
          <w:lang w:val="en-US"/>
        </w:rPr>
        <w:t xml:space="preserve"> </w:t>
      </w:r>
      <w:r w:rsidRPr="008E5BEC">
        <w:rPr>
          <w:rStyle w:val="hps"/>
          <w:rFonts w:ascii="Tahoma" w:hAnsi="Tahoma" w:cs="Tahoma"/>
          <w:i/>
          <w:sz w:val="22"/>
          <w:szCs w:val="22"/>
          <w:lang w:val="en-US"/>
        </w:rPr>
        <w:t xml:space="preserve">are </w:t>
      </w:r>
      <w:r w:rsidR="00106473">
        <w:rPr>
          <w:rStyle w:val="hps"/>
          <w:rFonts w:ascii="Tahoma" w:hAnsi="Tahoma" w:cs="Tahoma"/>
          <w:i/>
          <w:sz w:val="22"/>
          <w:szCs w:val="22"/>
          <w:lang w:val="en-US"/>
        </w:rPr>
        <w:t xml:space="preserve">produce </w:t>
      </w:r>
      <w:r w:rsidR="00F7172C" w:rsidRPr="008E5BEC">
        <w:rPr>
          <w:rStyle w:val="hps"/>
          <w:rFonts w:ascii="Tahoma" w:hAnsi="Tahoma" w:cs="Tahoma"/>
          <w:i/>
          <w:sz w:val="22"/>
          <w:szCs w:val="22"/>
          <w:lang w:val="en-US"/>
        </w:rPr>
        <w:t>matrix</w:t>
      </w:r>
      <w:r w:rsidR="00106473">
        <w:rPr>
          <w:rStyle w:val="hps"/>
          <w:rFonts w:ascii="Tahoma" w:hAnsi="Tahoma" w:cs="Tahoma"/>
          <w:i/>
          <w:sz w:val="22"/>
          <w:szCs w:val="22"/>
          <w:lang w:val="en-US"/>
        </w:rPr>
        <w:t xml:space="preserve"> </w:t>
      </w:r>
      <w:r w:rsidR="00106473" w:rsidRPr="008E5BEC">
        <w:rPr>
          <w:rStyle w:val="hps"/>
          <w:rFonts w:ascii="Tahoma" w:hAnsi="Tahoma" w:cs="Tahoma"/>
          <w:i/>
          <w:sz w:val="22"/>
          <w:szCs w:val="22"/>
          <w:lang w:val="en-US"/>
        </w:rPr>
        <w:t>quadrant</w:t>
      </w:r>
      <w:r w:rsidR="00F7172C" w:rsidRPr="008E5BEC">
        <w:rPr>
          <w:rStyle w:val="hps"/>
          <w:rFonts w:ascii="Tahoma" w:hAnsi="Tahoma" w:cs="Tahoma"/>
          <w:i/>
          <w:sz w:val="22"/>
          <w:szCs w:val="22"/>
          <w:lang w:val="en-US"/>
        </w:rPr>
        <w:t>, where</w:t>
      </w:r>
      <w:r w:rsidR="00565520">
        <w:rPr>
          <w:rStyle w:val="hps"/>
          <w:rFonts w:ascii="Tahoma" w:hAnsi="Tahoma" w:cs="Tahoma"/>
          <w:i/>
          <w:sz w:val="22"/>
          <w:szCs w:val="22"/>
          <w:lang w:val="en-US"/>
        </w:rPr>
        <w:t xml:space="preserve"> </w:t>
      </w:r>
      <w:r w:rsidR="00F7172C" w:rsidRPr="008E5BEC">
        <w:rPr>
          <w:rStyle w:val="hps"/>
          <w:rFonts w:ascii="Tahoma" w:hAnsi="Tahoma" w:cs="Tahoma"/>
          <w:i/>
          <w:sz w:val="22"/>
          <w:szCs w:val="22"/>
          <w:lang w:val="en-US"/>
        </w:rPr>
        <w:t xml:space="preserve">in the </w:t>
      </w:r>
      <w:r w:rsidRPr="008E5BEC">
        <w:rPr>
          <w:rStyle w:val="hps"/>
          <w:rFonts w:ascii="Tahoma" w:hAnsi="Tahoma" w:cs="Tahoma"/>
          <w:i/>
          <w:sz w:val="22"/>
          <w:szCs w:val="22"/>
          <w:lang w:val="en-US"/>
        </w:rPr>
        <w:t>quadrant</w:t>
      </w:r>
      <w:r w:rsidR="00F7172C" w:rsidRPr="008E5BEC">
        <w:rPr>
          <w:rStyle w:val="hps"/>
          <w:rFonts w:ascii="Tahoma" w:hAnsi="Tahoma" w:cs="Tahoma"/>
          <w:i/>
          <w:sz w:val="22"/>
          <w:szCs w:val="22"/>
          <w:lang w:val="en-US"/>
        </w:rPr>
        <w:t xml:space="preserve"> will give top priority to the variables that need to be improved. Results of integration </w:t>
      </w:r>
      <w:r w:rsidRPr="008E5BEC">
        <w:rPr>
          <w:rStyle w:val="hps"/>
          <w:rFonts w:ascii="Tahoma" w:hAnsi="Tahoma" w:cs="Tahoma"/>
          <w:i/>
          <w:sz w:val="22"/>
          <w:szCs w:val="22"/>
          <w:lang w:val="en-US"/>
        </w:rPr>
        <w:t>is known</w:t>
      </w:r>
      <w:r w:rsidR="00F7172C" w:rsidRPr="008E5BEC">
        <w:rPr>
          <w:rStyle w:val="hps"/>
          <w:rFonts w:ascii="Tahoma" w:hAnsi="Tahoma" w:cs="Tahoma"/>
          <w:i/>
          <w:sz w:val="22"/>
          <w:szCs w:val="22"/>
          <w:lang w:val="en-US"/>
        </w:rPr>
        <w:t xml:space="preserve"> that the variables that need to be improved, </w:t>
      </w:r>
      <w:r w:rsidRPr="008E5BEC">
        <w:rPr>
          <w:rStyle w:val="hps"/>
          <w:rFonts w:ascii="Tahoma" w:hAnsi="Tahoma" w:cs="Tahoma"/>
          <w:i/>
          <w:sz w:val="22"/>
          <w:szCs w:val="22"/>
          <w:lang w:val="en-US"/>
        </w:rPr>
        <w:t xml:space="preserve">is the </w:t>
      </w:r>
      <w:r w:rsidR="00F7172C" w:rsidRPr="008E5BEC">
        <w:rPr>
          <w:rStyle w:val="hps"/>
          <w:rFonts w:ascii="Tahoma" w:hAnsi="Tahoma" w:cs="Tahoma"/>
          <w:i/>
          <w:sz w:val="22"/>
          <w:szCs w:val="22"/>
          <w:lang w:val="en-US"/>
        </w:rPr>
        <w:t xml:space="preserve">compensation for damaged items, late, </w:t>
      </w:r>
      <w:r w:rsidRPr="008E5BEC">
        <w:rPr>
          <w:rStyle w:val="hps"/>
          <w:rFonts w:ascii="Tahoma" w:hAnsi="Tahoma" w:cs="Tahoma"/>
          <w:i/>
          <w:sz w:val="22"/>
          <w:szCs w:val="22"/>
          <w:lang w:val="en-US"/>
        </w:rPr>
        <w:t>wrong address</w:t>
      </w:r>
      <w:r w:rsidR="00F7172C" w:rsidRPr="008E5BEC">
        <w:rPr>
          <w:rStyle w:val="hps"/>
          <w:rFonts w:ascii="Tahoma" w:hAnsi="Tahoma" w:cs="Tahoma"/>
          <w:i/>
          <w:sz w:val="22"/>
          <w:szCs w:val="22"/>
          <w:lang w:val="en-US"/>
        </w:rPr>
        <w:t xml:space="preserve">, </w:t>
      </w:r>
      <w:r w:rsidRPr="008E5BEC">
        <w:rPr>
          <w:rStyle w:val="hps"/>
          <w:rFonts w:ascii="Tahoma" w:hAnsi="Tahoma" w:cs="Tahoma"/>
          <w:i/>
          <w:sz w:val="22"/>
          <w:szCs w:val="22"/>
          <w:lang w:val="en-US"/>
        </w:rPr>
        <w:t>fast</w:t>
      </w:r>
      <w:r w:rsidR="00F7172C" w:rsidRPr="008E5BEC">
        <w:rPr>
          <w:rStyle w:val="hps"/>
          <w:rFonts w:ascii="Tahoma" w:hAnsi="Tahoma" w:cs="Tahoma"/>
          <w:i/>
          <w:sz w:val="22"/>
          <w:szCs w:val="22"/>
          <w:lang w:val="en-US"/>
        </w:rPr>
        <w:t xml:space="preserve"> response </w:t>
      </w:r>
      <w:r w:rsidRPr="008E5BEC">
        <w:rPr>
          <w:rStyle w:val="hps"/>
          <w:rFonts w:ascii="Tahoma" w:hAnsi="Tahoma" w:cs="Tahoma"/>
          <w:i/>
          <w:sz w:val="22"/>
          <w:szCs w:val="22"/>
          <w:lang w:val="en-US"/>
        </w:rPr>
        <w:t>of the</w:t>
      </w:r>
      <w:r w:rsidR="00F7172C" w:rsidRPr="008E5BEC">
        <w:rPr>
          <w:rStyle w:val="hps"/>
          <w:rFonts w:ascii="Tahoma" w:hAnsi="Tahoma" w:cs="Tahoma"/>
          <w:i/>
          <w:sz w:val="22"/>
          <w:szCs w:val="22"/>
          <w:lang w:val="en-US"/>
        </w:rPr>
        <w:t xml:space="preserve"> customer service, counter clerk serving transactions quickly and accur</w:t>
      </w:r>
      <w:r w:rsidRPr="008E5BEC">
        <w:rPr>
          <w:rStyle w:val="hps"/>
          <w:rFonts w:ascii="Tahoma" w:hAnsi="Tahoma" w:cs="Tahoma"/>
          <w:i/>
          <w:sz w:val="22"/>
          <w:szCs w:val="22"/>
          <w:lang w:val="en-US"/>
        </w:rPr>
        <w:t>ately, as well as advertisement</w:t>
      </w:r>
      <w:r w:rsidR="00F7172C" w:rsidRPr="008E5BEC">
        <w:rPr>
          <w:rStyle w:val="hps"/>
          <w:rFonts w:ascii="Tahoma" w:hAnsi="Tahoma" w:cs="Tahoma"/>
          <w:i/>
          <w:sz w:val="22"/>
          <w:szCs w:val="22"/>
          <w:lang w:val="en-US"/>
        </w:rPr>
        <w:t xml:space="preserve"> for the promotion of the services </w:t>
      </w:r>
      <w:r w:rsidRPr="008E5BEC">
        <w:rPr>
          <w:rStyle w:val="hps"/>
          <w:rFonts w:ascii="Tahoma" w:hAnsi="Tahoma" w:cs="Tahoma"/>
          <w:i/>
          <w:sz w:val="22"/>
          <w:szCs w:val="22"/>
          <w:lang w:val="en-US"/>
        </w:rPr>
        <w:t>that</w:t>
      </w:r>
      <w:r w:rsidR="00F7172C" w:rsidRPr="008E5BEC">
        <w:rPr>
          <w:rStyle w:val="hps"/>
          <w:rFonts w:ascii="Tahoma" w:hAnsi="Tahoma" w:cs="Tahoma"/>
          <w:i/>
          <w:sz w:val="22"/>
          <w:szCs w:val="22"/>
          <w:lang w:val="en-US"/>
        </w:rPr>
        <w:t xml:space="preserve"> attract consumers.</w:t>
      </w:r>
    </w:p>
    <w:p w:rsidR="00221E67" w:rsidRDefault="00221E67" w:rsidP="0026523E">
      <w:pPr>
        <w:widowControl/>
        <w:kinsoku/>
        <w:ind w:left="562" w:right="562"/>
        <w:jc w:val="both"/>
        <w:rPr>
          <w:rStyle w:val="hps"/>
          <w:rFonts w:ascii="Tahoma" w:hAnsi="Tahoma" w:cs="Tahoma"/>
          <w:i/>
          <w:sz w:val="22"/>
          <w:szCs w:val="22"/>
          <w:lang w:val="en-US"/>
        </w:rPr>
      </w:pPr>
    </w:p>
    <w:p w:rsidR="00A14E79" w:rsidRPr="00221E67" w:rsidRDefault="00CC3916" w:rsidP="00221E67">
      <w:pPr>
        <w:widowControl/>
        <w:kinsoku/>
        <w:ind w:left="562" w:right="562"/>
        <w:jc w:val="both"/>
        <w:rPr>
          <w:rFonts w:ascii="Tahoma" w:eastAsia="Calibri" w:hAnsi="Tahoma" w:cs="Tahoma"/>
          <w:i/>
          <w:sz w:val="22"/>
          <w:szCs w:val="22"/>
          <w:lang w:val="en-US" w:eastAsia="en-US"/>
        </w:rPr>
      </w:pPr>
      <w:r w:rsidRPr="00221E67">
        <w:rPr>
          <w:rFonts w:ascii="Tahoma" w:eastAsia="Calibri" w:hAnsi="Tahoma" w:cs="Tahoma"/>
          <w:b/>
          <w:i/>
          <w:sz w:val="22"/>
          <w:szCs w:val="22"/>
          <w:lang w:val="en-US" w:eastAsia="en-US"/>
        </w:rPr>
        <w:t>Keywords</w:t>
      </w:r>
      <w:r w:rsidRPr="00221E67">
        <w:rPr>
          <w:rFonts w:ascii="Tahoma" w:eastAsia="Calibri" w:hAnsi="Tahoma" w:cs="Tahoma"/>
          <w:i/>
          <w:sz w:val="22"/>
          <w:szCs w:val="22"/>
          <w:lang w:eastAsia="en-US"/>
        </w:rPr>
        <w:t>:</w:t>
      </w:r>
      <w:r w:rsidRPr="00221E67">
        <w:rPr>
          <w:rFonts w:ascii="Tahoma" w:eastAsia="Calibri" w:hAnsi="Tahoma" w:cs="Tahoma"/>
          <w:i/>
          <w:sz w:val="22"/>
          <w:szCs w:val="22"/>
          <w:lang w:val="en-US" w:eastAsia="en-US"/>
        </w:rPr>
        <w:t xml:space="preserve"> </w:t>
      </w:r>
      <w:r w:rsidR="00DA7764" w:rsidRPr="00221E67">
        <w:rPr>
          <w:rFonts w:ascii="Tahoma" w:eastAsia="Calibri" w:hAnsi="Tahoma" w:cs="Tahoma"/>
          <w:i/>
          <w:sz w:val="22"/>
          <w:szCs w:val="22"/>
          <w:lang w:val="en-US" w:eastAsia="en-US"/>
        </w:rPr>
        <w:t>Quality of Service</w:t>
      </w:r>
      <w:r w:rsidR="00A90F03" w:rsidRPr="00221E67">
        <w:rPr>
          <w:rFonts w:ascii="Tahoma" w:eastAsia="Calibri" w:hAnsi="Tahoma" w:cs="Tahoma"/>
          <w:i/>
          <w:sz w:val="22"/>
          <w:szCs w:val="22"/>
          <w:lang w:val="en-US" w:eastAsia="en-US"/>
        </w:rPr>
        <w:t>, Importance Performance Matrix, Kano Model</w:t>
      </w:r>
      <w:r w:rsidR="00F67D89" w:rsidRPr="00221E67">
        <w:rPr>
          <w:rFonts w:ascii="Tahoma" w:eastAsia="Calibri" w:hAnsi="Tahoma" w:cs="Tahoma"/>
          <w:i/>
          <w:sz w:val="22"/>
          <w:szCs w:val="22"/>
          <w:lang w:val="en-US" w:eastAsia="en-US"/>
        </w:rPr>
        <w:t xml:space="preserve"> </w:t>
      </w:r>
    </w:p>
    <w:p w:rsidR="00C31539" w:rsidRDefault="00C31539" w:rsidP="00F67D89">
      <w:pPr>
        <w:widowControl/>
        <w:kinsoku/>
        <w:ind w:right="706"/>
        <w:jc w:val="center"/>
        <w:rPr>
          <w:rFonts w:ascii="Tahoma" w:hAnsi="Tahoma" w:cs="Tahoma"/>
          <w:b/>
          <w:lang w:val="en-US"/>
        </w:rPr>
      </w:pPr>
    </w:p>
    <w:p w:rsidR="00F67D89" w:rsidRPr="004A5002" w:rsidRDefault="00F67D89" w:rsidP="00F67D89">
      <w:pPr>
        <w:widowControl/>
        <w:kinsoku/>
        <w:ind w:right="706"/>
        <w:jc w:val="center"/>
        <w:rPr>
          <w:rFonts w:ascii="Tahoma" w:hAnsi="Tahoma" w:cs="Tahoma"/>
          <w:b/>
          <w:lang w:val="en-US"/>
        </w:rPr>
        <w:sectPr w:rsidR="00F67D89" w:rsidRPr="004A5002" w:rsidSect="00BF5241">
          <w:headerReference w:type="even" r:id="rId10"/>
          <w:headerReference w:type="default" r:id="rId11"/>
          <w:footerReference w:type="even" r:id="rId12"/>
          <w:footerReference w:type="default" r:id="rId13"/>
          <w:headerReference w:type="first" r:id="rId14"/>
          <w:footerReference w:type="first" r:id="rId15"/>
          <w:footnotePr>
            <w:numFmt w:val="chicago"/>
          </w:footnotePr>
          <w:pgSz w:w="11906" w:h="16838" w:code="9"/>
          <w:pgMar w:top="2275" w:right="1411" w:bottom="1411" w:left="1411" w:header="850" w:footer="1138" w:gutter="0"/>
          <w:pgNumType w:start="240"/>
          <w:cols w:space="708"/>
          <w:titlePg/>
          <w:docGrid w:linePitch="360"/>
        </w:sectPr>
      </w:pPr>
    </w:p>
    <w:p w:rsidR="00634DB6" w:rsidRPr="008E5BEC" w:rsidRDefault="00F67D89" w:rsidP="00F67D89">
      <w:pPr>
        <w:widowControl/>
        <w:kinsoku/>
        <w:spacing w:line="276" w:lineRule="auto"/>
        <w:contextualSpacing/>
        <w:jc w:val="center"/>
        <w:rPr>
          <w:rFonts w:ascii="Tahoma" w:eastAsia="Calibri" w:hAnsi="Tahoma" w:cs="Tahoma"/>
          <w:b/>
          <w:sz w:val="22"/>
          <w:szCs w:val="22"/>
          <w:lang w:eastAsia="en-US"/>
        </w:rPr>
      </w:pPr>
      <w:r>
        <w:rPr>
          <w:rFonts w:ascii="Tahoma" w:eastAsia="Calibri" w:hAnsi="Tahoma" w:cs="Tahoma"/>
          <w:b/>
          <w:sz w:val="22"/>
          <w:szCs w:val="22"/>
          <w:lang w:val="en-US" w:eastAsia="en-US"/>
        </w:rPr>
        <w:lastRenderedPageBreak/>
        <w:t xml:space="preserve">1. </w:t>
      </w:r>
      <w:r w:rsidR="00634DB6" w:rsidRPr="008E5BEC">
        <w:rPr>
          <w:rFonts w:ascii="Tahoma" w:eastAsia="Calibri" w:hAnsi="Tahoma" w:cs="Tahoma"/>
          <w:b/>
          <w:sz w:val="22"/>
          <w:szCs w:val="22"/>
          <w:lang w:eastAsia="en-US"/>
        </w:rPr>
        <w:t>PENDAHULUAN</w:t>
      </w:r>
    </w:p>
    <w:p w:rsidR="00634DB6" w:rsidRPr="008E5BEC" w:rsidRDefault="00634DB6" w:rsidP="00043A39">
      <w:pPr>
        <w:widowControl/>
        <w:kinsoku/>
        <w:contextualSpacing/>
        <w:rPr>
          <w:rFonts w:ascii="Tahoma" w:eastAsia="Calibri" w:hAnsi="Tahoma" w:cs="Tahoma"/>
          <w:b/>
          <w:sz w:val="22"/>
          <w:szCs w:val="22"/>
          <w:lang w:eastAsia="en-US"/>
        </w:rPr>
      </w:pPr>
    </w:p>
    <w:p w:rsidR="000B228A" w:rsidRPr="008E5BEC" w:rsidRDefault="00634DB6" w:rsidP="00922DEE">
      <w:pPr>
        <w:widowControl/>
        <w:numPr>
          <w:ilvl w:val="1"/>
          <w:numId w:val="1"/>
        </w:numPr>
        <w:kinsoku/>
        <w:autoSpaceDE w:val="0"/>
        <w:autoSpaceDN w:val="0"/>
        <w:adjustRightInd w:val="0"/>
        <w:spacing w:line="276" w:lineRule="auto"/>
        <w:ind w:left="720"/>
        <w:contextualSpacing/>
        <w:jc w:val="both"/>
        <w:rPr>
          <w:rFonts w:ascii="Tahoma" w:eastAsia="Calibri" w:hAnsi="Tahoma" w:cs="Tahoma"/>
          <w:b/>
          <w:sz w:val="22"/>
          <w:szCs w:val="22"/>
          <w:lang w:val="en-US" w:eastAsia="en-US"/>
        </w:rPr>
      </w:pPr>
      <w:r w:rsidRPr="008E5BEC">
        <w:rPr>
          <w:rFonts w:ascii="Tahoma" w:eastAsia="Calibri" w:hAnsi="Tahoma" w:cs="Tahoma"/>
          <w:b/>
          <w:sz w:val="22"/>
          <w:szCs w:val="22"/>
          <w:lang w:val="en-US" w:eastAsia="en-US"/>
        </w:rPr>
        <w:t>Pengantar</w:t>
      </w:r>
    </w:p>
    <w:p w:rsidR="000B228A" w:rsidRPr="008E5BEC" w:rsidRDefault="000B228A" w:rsidP="000B228A">
      <w:pPr>
        <w:pStyle w:val="ListParagraph"/>
        <w:ind w:left="0"/>
        <w:jc w:val="both"/>
        <w:rPr>
          <w:rFonts w:ascii="Tahoma" w:hAnsi="Tahoma" w:cs="Tahoma"/>
          <w:sz w:val="22"/>
          <w:szCs w:val="22"/>
          <w:lang w:val="en-US"/>
        </w:rPr>
      </w:pPr>
      <w:r w:rsidRPr="008E5BEC">
        <w:rPr>
          <w:rFonts w:ascii="Tahoma" w:hAnsi="Tahoma" w:cs="Tahoma"/>
          <w:sz w:val="22"/>
          <w:szCs w:val="22"/>
          <w:lang w:val="en-US"/>
        </w:rPr>
        <w:t xml:space="preserve">Perusahaan </w:t>
      </w:r>
      <w:r w:rsidRPr="008E5BEC">
        <w:rPr>
          <w:rFonts w:ascii="Tahoma" w:hAnsi="Tahoma" w:cs="Tahoma"/>
          <w:sz w:val="22"/>
          <w:szCs w:val="22"/>
        </w:rPr>
        <w:t xml:space="preserve">yang bergerak di bidang jasa pengiriman berlomba-lomba </w:t>
      </w:r>
      <w:r w:rsidR="007935B6" w:rsidRPr="008E5BEC">
        <w:rPr>
          <w:rFonts w:ascii="Tahoma" w:hAnsi="Tahoma" w:cs="Tahoma"/>
          <w:sz w:val="22"/>
          <w:szCs w:val="22"/>
          <w:lang w:val="en-US"/>
        </w:rPr>
        <w:t>mengevaluasi dan memperbaiki manajemen yang diterapkan pada saat ini guna</w:t>
      </w:r>
      <w:r w:rsidR="007935B6" w:rsidRPr="008E5BEC">
        <w:rPr>
          <w:rFonts w:ascii="Tahoma" w:hAnsi="Tahoma" w:cs="Tahoma"/>
          <w:sz w:val="22"/>
          <w:szCs w:val="22"/>
        </w:rPr>
        <w:t xml:space="preserve"> meningkatkan kualitas </w:t>
      </w:r>
      <w:r w:rsidR="007935B6" w:rsidRPr="008E5BEC">
        <w:rPr>
          <w:rFonts w:ascii="Tahoma" w:hAnsi="Tahoma" w:cs="Tahoma"/>
          <w:sz w:val="22"/>
          <w:szCs w:val="22"/>
          <w:lang w:val="en-US"/>
        </w:rPr>
        <w:t>serta</w:t>
      </w:r>
      <w:r w:rsidR="007935B6" w:rsidRPr="008E5BEC">
        <w:rPr>
          <w:rFonts w:ascii="Tahoma" w:hAnsi="Tahoma" w:cs="Tahoma"/>
          <w:sz w:val="22"/>
          <w:szCs w:val="22"/>
        </w:rPr>
        <w:t xml:space="preserve"> memberikan pelayanan yang terbaik kepada </w:t>
      </w:r>
      <w:r w:rsidR="007935B6" w:rsidRPr="008E5BEC">
        <w:rPr>
          <w:rFonts w:ascii="Tahoma" w:hAnsi="Tahoma" w:cs="Tahoma"/>
          <w:sz w:val="22"/>
          <w:szCs w:val="22"/>
          <w:lang w:val="en-US"/>
        </w:rPr>
        <w:t>konsumen,</w:t>
      </w:r>
      <w:r w:rsidR="007935B6" w:rsidRPr="008E5BEC">
        <w:rPr>
          <w:rFonts w:ascii="Tahoma" w:hAnsi="Tahoma" w:cs="Tahoma"/>
          <w:sz w:val="22"/>
          <w:szCs w:val="22"/>
        </w:rPr>
        <w:t xml:space="preserve"> agar </w:t>
      </w:r>
      <w:r w:rsidR="007935B6" w:rsidRPr="008E5BEC">
        <w:rPr>
          <w:rFonts w:ascii="Tahoma" w:hAnsi="Tahoma" w:cs="Tahoma"/>
          <w:sz w:val="22"/>
          <w:szCs w:val="22"/>
          <w:lang w:val="en-US"/>
        </w:rPr>
        <w:t>konsumen</w:t>
      </w:r>
      <w:r w:rsidR="007935B6" w:rsidRPr="008E5BEC">
        <w:rPr>
          <w:rFonts w:ascii="Tahoma" w:hAnsi="Tahoma" w:cs="Tahoma"/>
          <w:sz w:val="22"/>
          <w:szCs w:val="22"/>
        </w:rPr>
        <w:t xml:space="preserve"> merasakan kepuasan </w:t>
      </w:r>
      <w:r w:rsidR="007935B6" w:rsidRPr="008E5BEC">
        <w:rPr>
          <w:rFonts w:ascii="Tahoma" w:hAnsi="Tahoma" w:cs="Tahoma"/>
          <w:sz w:val="22"/>
          <w:szCs w:val="22"/>
          <w:lang w:val="en-US"/>
        </w:rPr>
        <w:t xml:space="preserve">sehingga menjadi loyal. Disamping itu perusahaan juga </w:t>
      </w:r>
      <w:r w:rsidR="007935B6" w:rsidRPr="008E5BEC">
        <w:rPr>
          <w:rFonts w:ascii="Tahoma" w:hAnsi="Tahoma" w:cs="Tahoma"/>
          <w:sz w:val="22"/>
          <w:szCs w:val="22"/>
        </w:rPr>
        <w:t>dapat dipercaya baik dalam jangka pendek maupun jangka panjang.</w:t>
      </w:r>
      <w:r w:rsidR="007935B6" w:rsidRPr="008E5BEC">
        <w:rPr>
          <w:rFonts w:ascii="Tahoma" w:hAnsi="Tahoma" w:cs="Tahoma"/>
          <w:sz w:val="22"/>
          <w:szCs w:val="22"/>
          <w:lang w:val="en-US"/>
        </w:rPr>
        <w:t xml:space="preserve"> </w:t>
      </w:r>
      <w:r w:rsidRPr="008E5BEC">
        <w:rPr>
          <w:rFonts w:ascii="Tahoma" w:hAnsi="Tahoma" w:cs="Tahoma"/>
          <w:sz w:val="22"/>
          <w:szCs w:val="22"/>
          <w:lang w:val="en-US"/>
        </w:rPr>
        <w:t>S</w:t>
      </w:r>
      <w:r w:rsidRPr="008E5BEC">
        <w:rPr>
          <w:rFonts w:ascii="Tahoma" w:hAnsi="Tahoma" w:cs="Tahoma"/>
          <w:sz w:val="22"/>
          <w:szCs w:val="22"/>
        </w:rPr>
        <w:t>alah</w:t>
      </w:r>
      <w:r w:rsidRPr="008E5BEC">
        <w:rPr>
          <w:rFonts w:ascii="Tahoma" w:hAnsi="Tahoma" w:cs="Tahoma"/>
          <w:sz w:val="22"/>
          <w:szCs w:val="22"/>
          <w:lang w:val="en-US"/>
        </w:rPr>
        <w:t xml:space="preserve"> satu p</w:t>
      </w:r>
      <w:r w:rsidRPr="008E5BEC">
        <w:rPr>
          <w:rFonts w:ascii="Tahoma" w:hAnsi="Tahoma" w:cs="Tahoma"/>
          <w:sz w:val="22"/>
          <w:szCs w:val="22"/>
        </w:rPr>
        <w:t xml:space="preserve">erusahaan milik negara BUMN yang bergerak di bidang jasa pengiriman saat ini dan </w:t>
      </w:r>
      <w:r w:rsidRPr="008E5BEC">
        <w:rPr>
          <w:rFonts w:ascii="Tahoma" w:hAnsi="Tahoma" w:cs="Tahoma"/>
          <w:sz w:val="22"/>
          <w:szCs w:val="22"/>
          <w:lang w:val="en-US"/>
        </w:rPr>
        <w:t xml:space="preserve">merupakan salah satu </w:t>
      </w:r>
      <w:r w:rsidRPr="008E5BEC">
        <w:rPr>
          <w:rFonts w:ascii="Tahoma" w:hAnsi="Tahoma" w:cs="Tahoma"/>
          <w:sz w:val="22"/>
          <w:szCs w:val="22"/>
        </w:rPr>
        <w:t xml:space="preserve">perusahaan </w:t>
      </w:r>
      <w:r w:rsidR="00922FE3" w:rsidRPr="008E5BEC">
        <w:rPr>
          <w:rFonts w:ascii="Tahoma" w:hAnsi="Tahoma" w:cs="Tahoma"/>
          <w:sz w:val="22"/>
          <w:szCs w:val="22"/>
        </w:rPr>
        <w:t>terbesar di Indonesia yaitu PT</w:t>
      </w:r>
      <w:r w:rsidR="00D44C8C">
        <w:rPr>
          <w:rFonts w:ascii="Tahoma" w:hAnsi="Tahoma" w:cs="Tahoma"/>
          <w:sz w:val="22"/>
          <w:szCs w:val="22"/>
          <w:lang w:val="en-US"/>
        </w:rPr>
        <w:t>.</w:t>
      </w:r>
      <w:r w:rsidR="00922FE3" w:rsidRPr="008E5BEC">
        <w:rPr>
          <w:rFonts w:ascii="Tahoma" w:hAnsi="Tahoma" w:cs="Tahoma"/>
          <w:sz w:val="22"/>
          <w:szCs w:val="22"/>
          <w:lang w:val="en-US"/>
        </w:rPr>
        <w:t xml:space="preserve"> “</w:t>
      </w:r>
      <w:r w:rsidR="008D45F5" w:rsidRPr="008E5BEC">
        <w:rPr>
          <w:rFonts w:ascii="Tahoma" w:hAnsi="Tahoma" w:cs="Tahoma"/>
          <w:sz w:val="22"/>
          <w:szCs w:val="22"/>
          <w:lang w:val="en-US"/>
        </w:rPr>
        <w:t>X</w:t>
      </w:r>
      <w:r w:rsidR="00922FE3" w:rsidRPr="008E5BEC">
        <w:rPr>
          <w:rFonts w:ascii="Tahoma" w:hAnsi="Tahoma" w:cs="Tahoma"/>
          <w:sz w:val="22"/>
          <w:szCs w:val="22"/>
          <w:lang w:val="en-US"/>
        </w:rPr>
        <w:t>”</w:t>
      </w:r>
      <w:r w:rsidRPr="008E5BEC">
        <w:rPr>
          <w:rFonts w:ascii="Tahoma" w:hAnsi="Tahoma" w:cs="Tahoma"/>
          <w:sz w:val="22"/>
          <w:szCs w:val="22"/>
        </w:rPr>
        <w:t xml:space="preserve">. </w:t>
      </w:r>
      <w:r w:rsidRPr="008E5BEC">
        <w:rPr>
          <w:rFonts w:ascii="Tahoma" w:hAnsi="Tahoma" w:cs="Tahoma"/>
          <w:sz w:val="22"/>
          <w:szCs w:val="22"/>
          <w:lang w:val="en-US"/>
        </w:rPr>
        <w:t>Perusahaan ini</w:t>
      </w:r>
      <w:r w:rsidRPr="008E5BEC">
        <w:rPr>
          <w:rFonts w:ascii="Tahoma" w:hAnsi="Tahoma" w:cs="Tahoma"/>
          <w:sz w:val="22"/>
          <w:szCs w:val="22"/>
        </w:rPr>
        <w:t xml:space="preserve"> bergerak dibidang</w:t>
      </w:r>
      <w:r w:rsidR="007935B6" w:rsidRPr="008E5BEC">
        <w:rPr>
          <w:rFonts w:ascii="Tahoma" w:hAnsi="Tahoma" w:cs="Tahoma"/>
          <w:sz w:val="22"/>
          <w:szCs w:val="22"/>
          <w:lang w:val="en-US"/>
        </w:rPr>
        <w:t xml:space="preserve"> jasa pengiriman dan salah satu layanan pengiriman yang diberikan yaitu pengiriman paket atau barang</w:t>
      </w:r>
      <w:r w:rsidRPr="008E5BEC">
        <w:rPr>
          <w:rFonts w:ascii="Tahoma" w:hAnsi="Tahoma" w:cs="Tahoma"/>
          <w:sz w:val="22"/>
          <w:szCs w:val="22"/>
        </w:rPr>
        <w:t>.</w:t>
      </w:r>
    </w:p>
    <w:p w:rsidR="009249C4" w:rsidRPr="008E5BEC" w:rsidRDefault="009249C4" w:rsidP="00043A39">
      <w:pPr>
        <w:pStyle w:val="Default"/>
        <w:jc w:val="both"/>
        <w:rPr>
          <w:rFonts w:ascii="Tahoma" w:hAnsi="Tahoma" w:cs="Tahoma"/>
          <w:sz w:val="22"/>
          <w:szCs w:val="22"/>
          <w:lang w:val="en-US"/>
        </w:rPr>
      </w:pPr>
    </w:p>
    <w:p w:rsidR="00634DB6" w:rsidRPr="008E5BEC" w:rsidRDefault="00634DB6" w:rsidP="00922DEE">
      <w:pPr>
        <w:widowControl/>
        <w:numPr>
          <w:ilvl w:val="1"/>
          <w:numId w:val="1"/>
        </w:numPr>
        <w:kinsoku/>
        <w:autoSpaceDE w:val="0"/>
        <w:autoSpaceDN w:val="0"/>
        <w:adjustRightInd w:val="0"/>
        <w:ind w:left="720"/>
        <w:contextualSpacing/>
        <w:jc w:val="both"/>
        <w:rPr>
          <w:rFonts w:ascii="Tahoma" w:eastAsia="Calibri" w:hAnsi="Tahoma" w:cs="Tahoma"/>
          <w:b/>
          <w:sz w:val="22"/>
          <w:szCs w:val="22"/>
          <w:lang w:val="en-US" w:eastAsia="en-US" w:bidi="ne-NP"/>
        </w:rPr>
      </w:pPr>
      <w:r w:rsidRPr="008E5BEC">
        <w:rPr>
          <w:rFonts w:ascii="Tahoma" w:eastAsia="Calibri" w:hAnsi="Tahoma" w:cs="Tahoma"/>
          <w:b/>
          <w:sz w:val="22"/>
          <w:szCs w:val="22"/>
          <w:lang w:val="en-US" w:eastAsia="en-US" w:bidi="ne-NP"/>
        </w:rPr>
        <w:t>Identifikasi Masalah</w:t>
      </w:r>
    </w:p>
    <w:p w:rsidR="00D02759" w:rsidRPr="008E5BEC" w:rsidRDefault="00922FE3" w:rsidP="000B228A">
      <w:pPr>
        <w:jc w:val="both"/>
        <w:rPr>
          <w:rFonts w:ascii="Tahoma" w:hAnsi="Tahoma" w:cs="Tahoma"/>
          <w:sz w:val="22"/>
          <w:szCs w:val="22"/>
          <w:lang w:val="en-US"/>
        </w:rPr>
      </w:pPr>
      <w:r w:rsidRPr="008E5BEC">
        <w:rPr>
          <w:rFonts w:ascii="Tahoma" w:hAnsi="Tahoma" w:cs="Tahoma"/>
          <w:sz w:val="22"/>
          <w:szCs w:val="22"/>
        </w:rPr>
        <w:t>Masalah yang dihadapi oleh PT</w:t>
      </w:r>
      <w:r w:rsidR="00D44C8C">
        <w:rPr>
          <w:rFonts w:ascii="Tahoma" w:hAnsi="Tahoma" w:cs="Tahoma"/>
          <w:sz w:val="22"/>
          <w:szCs w:val="22"/>
          <w:lang w:val="en-US"/>
        </w:rPr>
        <w:t xml:space="preserve">. </w:t>
      </w:r>
      <w:r w:rsidRPr="008E5BEC">
        <w:rPr>
          <w:rFonts w:ascii="Tahoma" w:hAnsi="Tahoma" w:cs="Tahoma"/>
          <w:sz w:val="22"/>
          <w:szCs w:val="22"/>
          <w:lang w:val="en-US"/>
        </w:rPr>
        <w:t>“</w:t>
      </w:r>
      <w:r w:rsidR="008D45F5" w:rsidRPr="008E5BEC">
        <w:rPr>
          <w:rFonts w:ascii="Tahoma" w:hAnsi="Tahoma" w:cs="Tahoma"/>
          <w:sz w:val="22"/>
          <w:szCs w:val="22"/>
          <w:lang w:val="en-US"/>
        </w:rPr>
        <w:t>X</w:t>
      </w:r>
      <w:r w:rsidRPr="008E5BEC">
        <w:rPr>
          <w:rFonts w:ascii="Tahoma" w:hAnsi="Tahoma" w:cs="Tahoma"/>
          <w:sz w:val="22"/>
          <w:szCs w:val="22"/>
          <w:lang w:val="en-US"/>
        </w:rPr>
        <w:t>”</w:t>
      </w:r>
      <w:r w:rsidR="004D5BD3" w:rsidRPr="008E5BEC">
        <w:rPr>
          <w:rFonts w:ascii="Tahoma" w:hAnsi="Tahoma" w:cs="Tahoma"/>
          <w:sz w:val="22"/>
          <w:szCs w:val="22"/>
          <w:lang w:val="en-US"/>
        </w:rPr>
        <w:t xml:space="preserve"> </w:t>
      </w:r>
      <w:r w:rsidR="006D63BF" w:rsidRPr="008E5BEC">
        <w:rPr>
          <w:rFonts w:ascii="Tahoma" w:hAnsi="Tahoma" w:cs="Tahoma"/>
          <w:sz w:val="22"/>
          <w:szCs w:val="22"/>
          <w:lang w:val="en-US"/>
        </w:rPr>
        <w:t>saat ini yaitu</w:t>
      </w:r>
      <w:r w:rsidR="006D63BF" w:rsidRPr="008E5BEC">
        <w:rPr>
          <w:rFonts w:ascii="Tahoma" w:hAnsi="Tahoma" w:cs="Tahoma"/>
          <w:sz w:val="22"/>
          <w:szCs w:val="22"/>
        </w:rPr>
        <w:t xml:space="preserve"> </w:t>
      </w:r>
      <w:r w:rsidR="003A66FA" w:rsidRPr="008E5BEC">
        <w:rPr>
          <w:rFonts w:ascii="Tahoma" w:hAnsi="Tahoma" w:cs="Tahoma"/>
          <w:sz w:val="22"/>
          <w:szCs w:val="22"/>
          <w:lang w:val="en-US"/>
        </w:rPr>
        <w:t>p</w:t>
      </w:r>
      <w:r w:rsidR="000B228A" w:rsidRPr="008E5BEC">
        <w:rPr>
          <w:rFonts w:ascii="Tahoma" w:hAnsi="Tahoma" w:cs="Tahoma"/>
          <w:sz w:val="22"/>
          <w:szCs w:val="22"/>
          <w:lang w:val="en-US"/>
        </w:rPr>
        <w:t>elayanan yang kurang maksimal</w:t>
      </w:r>
      <w:r w:rsidR="000B228A" w:rsidRPr="008E5BEC">
        <w:rPr>
          <w:rFonts w:ascii="Tahoma" w:hAnsi="Tahoma" w:cs="Tahoma"/>
          <w:sz w:val="22"/>
          <w:szCs w:val="22"/>
        </w:rPr>
        <w:t xml:space="preserve"> </w:t>
      </w:r>
      <w:r w:rsidR="004D5BD3" w:rsidRPr="008E5BEC">
        <w:rPr>
          <w:rFonts w:ascii="Tahoma" w:hAnsi="Tahoma" w:cs="Tahoma"/>
          <w:sz w:val="22"/>
          <w:szCs w:val="22"/>
          <w:lang w:val="en-US"/>
        </w:rPr>
        <w:t xml:space="preserve">yang diberikan </w:t>
      </w:r>
      <w:r w:rsidR="000B228A" w:rsidRPr="008E5BEC">
        <w:rPr>
          <w:rFonts w:ascii="Tahoma" w:hAnsi="Tahoma" w:cs="Tahoma"/>
          <w:sz w:val="22"/>
          <w:szCs w:val="22"/>
        </w:rPr>
        <w:t xml:space="preserve">oleh </w:t>
      </w:r>
      <w:r w:rsidR="008D45F5" w:rsidRPr="008E5BEC">
        <w:rPr>
          <w:rFonts w:ascii="Tahoma" w:hAnsi="Tahoma" w:cs="Tahoma"/>
          <w:sz w:val="22"/>
          <w:szCs w:val="22"/>
          <w:lang w:val="en-US"/>
        </w:rPr>
        <w:t>perusahaan</w:t>
      </w:r>
      <w:r w:rsidR="000B228A" w:rsidRPr="008E5BEC">
        <w:rPr>
          <w:rFonts w:ascii="Tahoma" w:hAnsi="Tahoma" w:cs="Tahoma"/>
          <w:sz w:val="22"/>
          <w:szCs w:val="22"/>
        </w:rPr>
        <w:t xml:space="preserve"> yaitu</w:t>
      </w:r>
      <w:r w:rsidR="000B228A" w:rsidRPr="008E5BEC">
        <w:rPr>
          <w:rFonts w:ascii="Tahoma" w:hAnsi="Tahoma" w:cs="Tahoma"/>
          <w:sz w:val="22"/>
          <w:szCs w:val="22"/>
          <w:lang w:val="en-US"/>
        </w:rPr>
        <w:t xml:space="preserve"> </w:t>
      </w:r>
      <w:r w:rsidR="003A66FA" w:rsidRPr="008E5BEC">
        <w:rPr>
          <w:rFonts w:ascii="Tahoma" w:hAnsi="Tahoma" w:cs="Tahoma"/>
          <w:sz w:val="22"/>
          <w:szCs w:val="22"/>
          <w:lang w:val="en-US"/>
        </w:rPr>
        <w:t xml:space="preserve">kecepatan pelayanan dalam pengiriman paket </w:t>
      </w:r>
      <w:r w:rsidR="008D45F5" w:rsidRPr="008E5BEC">
        <w:rPr>
          <w:rFonts w:ascii="Tahoma" w:hAnsi="Tahoma" w:cs="Tahoma"/>
          <w:sz w:val="22"/>
          <w:szCs w:val="22"/>
          <w:lang w:val="en-US"/>
        </w:rPr>
        <w:t>atau</w:t>
      </w:r>
      <w:r w:rsidR="003A66FA" w:rsidRPr="008E5BEC">
        <w:rPr>
          <w:rFonts w:ascii="Tahoma" w:hAnsi="Tahoma" w:cs="Tahoma"/>
          <w:sz w:val="22"/>
          <w:szCs w:val="22"/>
          <w:lang w:val="en-US"/>
        </w:rPr>
        <w:t xml:space="preserve"> barang, kecepat tanggapan dari </w:t>
      </w:r>
      <w:r w:rsidR="003A66FA" w:rsidRPr="008E5BEC">
        <w:rPr>
          <w:rFonts w:ascii="Tahoma" w:hAnsi="Tahoma" w:cs="Tahoma"/>
          <w:i/>
          <w:sz w:val="22"/>
          <w:szCs w:val="22"/>
          <w:lang w:val="en-US"/>
        </w:rPr>
        <w:t xml:space="preserve">customer service </w:t>
      </w:r>
      <w:r w:rsidR="003A66FA" w:rsidRPr="008E5BEC">
        <w:rPr>
          <w:rFonts w:ascii="Tahoma" w:hAnsi="Tahoma" w:cs="Tahoma"/>
          <w:sz w:val="22"/>
          <w:szCs w:val="22"/>
          <w:lang w:val="en-US"/>
        </w:rPr>
        <w:t>dalam menangani keluhan, fasilitas yang diberikan oleh perusahaan</w:t>
      </w:r>
      <w:r w:rsidR="003A66FA" w:rsidRPr="008E5BEC">
        <w:rPr>
          <w:rFonts w:ascii="Tahoma" w:hAnsi="Tahoma" w:cs="Tahoma"/>
          <w:sz w:val="22"/>
          <w:szCs w:val="22"/>
        </w:rPr>
        <w:t>,</w:t>
      </w:r>
      <w:r w:rsidR="004D5BD3" w:rsidRPr="008E5BEC">
        <w:rPr>
          <w:rFonts w:ascii="Tahoma" w:hAnsi="Tahoma" w:cs="Tahoma"/>
          <w:sz w:val="22"/>
          <w:szCs w:val="22"/>
          <w:lang w:val="en-US"/>
        </w:rPr>
        <w:t xml:space="preserve"> </w:t>
      </w:r>
      <w:r w:rsidR="003A66FA" w:rsidRPr="008E5BEC">
        <w:rPr>
          <w:rFonts w:ascii="Tahoma" w:hAnsi="Tahoma" w:cs="Tahoma"/>
          <w:sz w:val="22"/>
          <w:szCs w:val="22"/>
        </w:rPr>
        <w:t>keterlambatan</w:t>
      </w:r>
      <w:r w:rsidR="003A66FA" w:rsidRPr="008E5BEC">
        <w:rPr>
          <w:rFonts w:ascii="Tahoma" w:hAnsi="Tahoma" w:cs="Tahoma"/>
          <w:sz w:val="22"/>
          <w:szCs w:val="22"/>
          <w:lang w:val="en-US"/>
        </w:rPr>
        <w:t xml:space="preserve">, kerusakan bahkan kehilangan paket atau barang yang dikirim </w:t>
      </w:r>
      <w:r w:rsidR="006D63BF" w:rsidRPr="008E5BEC">
        <w:rPr>
          <w:rFonts w:ascii="Tahoma" w:hAnsi="Tahoma" w:cs="Tahoma"/>
          <w:sz w:val="22"/>
          <w:szCs w:val="22"/>
        </w:rPr>
        <w:t xml:space="preserve">yang menyebabkan timbulnya rasa ketidakpuasan dan hilangnya kepercayaan dari </w:t>
      </w:r>
      <w:r w:rsidR="006D63BF" w:rsidRPr="008E5BEC">
        <w:rPr>
          <w:rFonts w:ascii="Tahoma" w:hAnsi="Tahoma" w:cs="Tahoma"/>
          <w:sz w:val="22"/>
          <w:szCs w:val="22"/>
          <w:lang w:val="en-US"/>
        </w:rPr>
        <w:t>konsumen</w:t>
      </w:r>
      <w:r w:rsidR="006D63BF" w:rsidRPr="008E5BEC">
        <w:rPr>
          <w:rFonts w:ascii="Tahoma" w:hAnsi="Tahoma" w:cs="Tahoma"/>
          <w:sz w:val="22"/>
          <w:szCs w:val="22"/>
        </w:rPr>
        <w:t xml:space="preserve"> terhadap pelayanan yang diberikan perusahaan. </w:t>
      </w:r>
      <w:r w:rsidR="006D63BF" w:rsidRPr="008E5BEC">
        <w:rPr>
          <w:rFonts w:ascii="Tahoma" w:hAnsi="Tahoma" w:cs="Tahoma"/>
          <w:sz w:val="22"/>
          <w:szCs w:val="22"/>
          <w:lang w:val="en-US"/>
        </w:rPr>
        <w:t>Hal-hal tersebut yang menjadi alasan konsumen</w:t>
      </w:r>
      <w:r w:rsidR="006D63BF" w:rsidRPr="008E5BEC">
        <w:rPr>
          <w:rFonts w:ascii="Tahoma" w:hAnsi="Tahoma" w:cs="Tahoma"/>
          <w:sz w:val="22"/>
          <w:szCs w:val="22"/>
        </w:rPr>
        <w:t xml:space="preserve"> </w:t>
      </w:r>
      <w:proofErr w:type="gramStart"/>
      <w:r w:rsidR="008D45F5" w:rsidRPr="008E5BEC">
        <w:rPr>
          <w:rFonts w:ascii="Tahoma" w:hAnsi="Tahoma" w:cs="Tahoma"/>
          <w:sz w:val="22"/>
          <w:szCs w:val="22"/>
          <w:lang w:val="en-US"/>
        </w:rPr>
        <w:t>akan</w:t>
      </w:r>
      <w:proofErr w:type="gramEnd"/>
      <w:r w:rsidR="006D63BF" w:rsidRPr="008E5BEC">
        <w:rPr>
          <w:rFonts w:ascii="Tahoma" w:hAnsi="Tahoma" w:cs="Tahoma"/>
          <w:sz w:val="22"/>
          <w:szCs w:val="22"/>
        </w:rPr>
        <w:t xml:space="preserve"> mencari dan menggunakan jasa pengiriman yang lain</w:t>
      </w:r>
      <w:r w:rsidR="00D02759" w:rsidRPr="008E5BEC">
        <w:rPr>
          <w:rFonts w:ascii="Tahoma" w:hAnsi="Tahoma" w:cs="Tahoma"/>
          <w:sz w:val="22"/>
          <w:szCs w:val="22"/>
          <w:lang w:val="en-US"/>
        </w:rPr>
        <w:t xml:space="preserve">. </w:t>
      </w:r>
      <w:r w:rsidR="006D63BF" w:rsidRPr="008E5BEC">
        <w:rPr>
          <w:rFonts w:ascii="Tahoma" w:hAnsi="Tahoma" w:cs="Tahoma"/>
          <w:sz w:val="22"/>
          <w:szCs w:val="22"/>
        </w:rPr>
        <w:t>Masalah tersebut dapat diatasi dengan cara melakukan peningkatan kualitas layanan jasa pada perusahaan.</w:t>
      </w:r>
      <w:r w:rsidR="00D02759" w:rsidRPr="008E5BEC">
        <w:rPr>
          <w:rFonts w:ascii="Tahoma" w:hAnsi="Tahoma" w:cs="Tahoma"/>
          <w:sz w:val="22"/>
          <w:szCs w:val="22"/>
          <w:lang w:val="en-US"/>
        </w:rPr>
        <w:t xml:space="preserve"> Oleh karena itu</w:t>
      </w:r>
      <w:r w:rsidR="008D45F5" w:rsidRPr="008E5BEC">
        <w:rPr>
          <w:rFonts w:ascii="Tahoma" w:hAnsi="Tahoma" w:cs="Tahoma"/>
          <w:sz w:val="22"/>
          <w:szCs w:val="22"/>
          <w:lang w:val="en-US"/>
        </w:rPr>
        <w:t>,</w:t>
      </w:r>
      <w:r w:rsidR="00D02759" w:rsidRPr="008E5BEC">
        <w:rPr>
          <w:rFonts w:ascii="Tahoma" w:hAnsi="Tahoma" w:cs="Tahoma"/>
          <w:sz w:val="22"/>
          <w:szCs w:val="22"/>
          <w:lang w:val="en-US"/>
        </w:rPr>
        <w:t xml:space="preserve"> </w:t>
      </w:r>
      <w:r w:rsidR="008D45F5" w:rsidRPr="008E5BEC">
        <w:rPr>
          <w:rFonts w:ascii="Tahoma" w:hAnsi="Tahoma" w:cs="Tahoma"/>
          <w:sz w:val="22"/>
          <w:szCs w:val="22"/>
          <w:lang w:val="en-US"/>
        </w:rPr>
        <w:t xml:space="preserve">perlu dilakukan </w:t>
      </w:r>
      <w:r w:rsidR="006D63BF" w:rsidRPr="008E5BEC">
        <w:rPr>
          <w:rFonts w:ascii="Tahoma" w:hAnsi="Tahoma" w:cs="Tahoma"/>
          <w:sz w:val="22"/>
          <w:szCs w:val="22"/>
        </w:rPr>
        <w:t>pe</w:t>
      </w:r>
      <w:r w:rsidR="00D02759" w:rsidRPr="008E5BEC">
        <w:rPr>
          <w:rFonts w:ascii="Tahoma" w:hAnsi="Tahoma" w:cs="Tahoma"/>
          <w:sz w:val="22"/>
          <w:szCs w:val="22"/>
          <w:lang w:val="en-US"/>
        </w:rPr>
        <w:t>ningkatan</w:t>
      </w:r>
      <w:r w:rsidR="006D63BF" w:rsidRPr="008E5BEC">
        <w:rPr>
          <w:rFonts w:ascii="Tahoma" w:hAnsi="Tahoma" w:cs="Tahoma"/>
          <w:sz w:val="22"/>
          <w:szCs w:val="22"/>
        </w:rPr>
        <w:t xml:space="preserve"> kualitas layanan jasa </w:t>
      </w:r>
      <w:r w:rsidRPr="008E5BEC">
        <w:rPr>
          <w:rFonts w:ascii="Tahoma" w:hAnsi="Tahoma" w:cs="Tahoma"/>
          <w:sz w:val="22"/>
          <w:szCs w:val="22"/>
          <w:lang w:val="en-US"/>
        </w:rPr>
        <w:t>di PT</w:t>
      </w:r>
      <w:r w:rsidR="00D44C8C">
        <w:rPr>
          <w:rFonts w:ascii="Tahoma" w:hAnsi="Tahoma" w:cs="Tahoma"/>
          <w:sz w:val="22"/>
          <w:szCs w:val="22"/>
          <w:lang w:val="en-US"/>
        </w:rPr>
        <w:t>.</w:t>
      </w:r>
      <w:r w:rsidRPr="008E5BEC">
        <w:rPr>
          <w:rFonts w:ascii="Tahoma" w:hAnsi="Tahoma" w:cs="Tahoma"/>
          <w:sz w:val="22"/>
          <w:szCs w:val="22"/>
          <w:lang w:val="en-US"/>
        </w:rPr>
        <w:t xml:space="preserve"> “</w:t>
      </w:r>
      <w:r w:rsidR="008D45F5" w:rsidRPr="008E5BEC">
        <w:rPr>
          <w:rFonts w:ascii="Tahoma" w:hAnsi="Tahoma" w:cs="Tahoma"/>
          <w:sz w:val="22"/>
          <w:szCs w:val="22"/>
          <w:lang w:val="en-US"/>
        </w:rPr>
        <w:t>X</w:t>
      </w:r>
      <w:r w:rsidRPr="008E5BEC">
        <w:rPr>
          <w:rFonts w:ascii="Tahoma" w:hAnsi="Tahoma" w:cs="Tahoma"/>
          <w:sz w:val="22"/>
          <w:szCs w:val="22"/>
          <w:lang w:val="en-US"/>
        </w:rPr>
        <w:t>”</w:t>
      </w:r>
      <w:r w:rsidR="006D63BF" w:rsidRPr="008E5BEC">
        <w:rPr>
          <w:rFonts w:ascii="Tahoma" w:hAnsi="Tahoma" w:cs="Tahoma"/>
          <w:sz w:val="22"/>
          <w:szCs w:val="22"/>
          <w:lang w:val="en-US"/>
        </w:rPr>
        <w:t xml:space="preserve"> </w:t>
      </w:r>
      <w:r w:rsidR="006D63BF" w:rsidRPr="008E5BEC">
        <w:rPr>
          <w:rFonts w:ascii="Tahoma" w:hAnsi="Tahoma" w:cs="Tahoma"/>
          <w:sz w:val="22"/>
          <w:szCs w:val="22"/>
        </w:rPr>
        <w:t xml:space="preserve">yaitu dengan menggunakan </w:t>
      </w:r>
      <w:r w:rsidR="00F67D89">
        <w:rPr>
          <w:rFonts w:ascii="Tahoma" w:hAnsi="Tahoma" w:cs="Tahoma"/>
          <w:sz w:val="22"/>
          <w:szCs w:val="22"/>
          <w:lang w:val="en-US"/>
        </w:rPr>
        <w:t>M</w:t>
      </w:r>
      <w:r w:rsidR="006D63BF" w:rsidRPr="008E5BEC">
        <w:rPr>
          <w:rFonts w:ascii="Tahoma" w:hAnsi="Tahoma" w:cs="Tahoma"/>
          <w:sz w:val="22"/>
          <w:szCs w:val="22"/>
        </w:rPr>
        <w:t xml:space="preserve">etode </w:t>
      </w:r>
      <w:r w:rsidR="006D63BF" w:rsidRPr="008E5BEC">
        <w:rPr>
          <w:rFonts w:ascii="Tahoma" w:hAnsi="Tahoma" w:cs="Tahoma"/>
          <w:i/>
          <w:sz w:val="22"/>
          <w:szCs w:val="22"/>
          <w:lang w:val="en-US"/>
        </w:rPr>
        <w:t xml:space="preserve">Importance Performance Matrix </w:t>
      </w:r>
      <w:r w:rsidR="006D63BF" w:rsidRPr="008E5BEC">
        <w:rPr>
          <w:rFonts w:ascii="Tahoma" w:hAnsi="Tahoma" w:cs="Tahoma"/>
          <w:sz w:val="22"/>
          <w:szCs w:val="22"/>
          <w:lang w:val="en-US"/>
        </w:rPr>
        <w:t xml:space="preserve">(IPM) </w:t>
      </w:r>
      <w:r w:rsidR="00D02759" w:rsidRPr="008E5BEC">
        <w:rPr>
          <w:rFonts w:ascii="Tahoma" w:hAnsi="Tahoma" w:cs="Tahoma"/>
          <w:sz w:val="22"/>
          <w:szCs w:val="22"/>
          <w:lang w:val="en-US"/>
        </w:rPr>
        <w:t xml:space="preserve">yang </w:t>
      </w:r>
      <w:r w:rsidR="006D63BF" w:rsidRPr="008E5BEC">
        <w:rPr>
          <w:rFonts w:ascii="Tahoma" w:hAnsi="Tahoma" w:cs="Tahoma"/>
          <w:sz w:val="22"/>
          <w:szCs w:val="22"/>
          <w:lang w:val="en-US"/>
        </w:rPr>
        <w:t>di</w:t>
      </w:r>
      <w:r w:rsidR="00D02759" w:rsidRPr="008E5BEC">
        <w:rPr>
          <w:rFonts w:ascii="Tahoma" w:hAnsi="Tahoma" w:cs="Tahoma"/>
          <w:sz w:val="22"/>
          <w:szCs w:val="22"/>
          <w:lang w:val="en-US"/>
        </w:rPr>
        <w:t xml:space="preserve"> </w:t>
      </w:r>
      <w:r w:rsidR="006D63BF" w:rsidRPr="008E5BEC">
        <w:rPr>
          <w:rFonts w:ascii="Tahoma" w:hAnsi="Tahoma" w:cs="Tahoma"/>
          <w:sz w:val="22"/>
          <w:szCs w:val="22"/>
          <w:lang w:val="en-US"/>
        </w:rPr>
        <w:t xml:space="preserve">integrasikan dengan </w:t>
      </w:r>
      <w:r w:rsidR="006D63BF" w:rsidRPr="008E5BEC">
        <w:rPr>
          <w:rFonts w:ascii="Tahoma" w:hAnsi="Tahoma" w:cs="Tahoma"/>
          <w:sz w:val="22"/>
          <w:szCs w:val="22"/>
        </w:rPr>
        <w:t>Kano</w:t>
      </w:r>
      <w:r w:rsidR="006D63BF" w:rsidRPr="008E5BEC">
        <w:rPr>
          <w:rFonts w:ascii="Tahoma" w:hAnsi="Tahoma" w:cs="Tahoma"/>
          <w:sz w:val="22"/>
          <w:szCs w:val="22"/>
          <w:lang w:val="en-US"/>
        </w:rPr>
        <w:t xml:space="preserve"> Model</w:t>
      </w:r>
      <w:r w:rsidR="006D63BF" w:rsidRPr="008E5BEC">
        <w:rPr>
          <w:rFonts w:ascii="Tahoma" w:hAnsi="Tahoma" w:cs="Tahoma"/>
          <w:sz w:val="22"/>
          <w:szCs w:val="22"/>
        </w:rPr>
        <w:t>.</w:t>
      </w:r>
    </w:p>
    <w:p w:rsidR="00D02759" w:rsidRPr="008E5BEC" w:rsidRDefault="00D02759" w:rsidP="00043A39">
      <w:pPr>
        <w:pStyle w:val="Default"/>
        <w:jc w:val="both"/>
        <w:rPr>
          <w:rFonts w:ascii="Tahoma" w:hAnsi="Tahoma" w:cs="Tahoma"/>
          <w:sz w:val="22"/>
          <w:szCs w:val="22"/>
          <w:lang w:val="en-US"/>
        </w:rPr>
      </w:pPr>
    </w:p>
    <w:p w:rsidR="00634DB6" w:rsidRPr="008E5BEC" w:rsidRDefault="004D5BD3" w:rsidP="003D69A9">
      <w:pPr>
        <w:widowControl/>
        <w:numPr>
          <w:ilvl w:val="0"/>
          <w:numId w:val="1"/>
        </w:numPr>
        <w:kinsoku/>
        <w:autoSpaceDE w:val="0"/>
        <w:autoSpaceDN w:val="0"/>
        <w:adjustRightInd w:val="0"/>
        <w:spacing w:line="276" w:lineRule="auto"/>
        <w:ind w:left="0" w:firstLine="0"/>
        <w:contextualSpacing/>
        <w:jc w:val="center"/>
        <w:rPr>
          <w:rFonts w:ascii="Tahoma" w:eastAsia="Calibri" w:hAnsi="Tahoma" w:cs="Tahoma"/>
          <w:b/>
          <w:sz w:val="22"/>
          <w:szCs w:val="22"/>
          <w:lang w:val="en-US" w:eastAsia="en-US" w:bidi="ne-NP"/>
        </w:rPr>
      </w:pPr>
      <w:r w:rsidRPr="008E5BEC">
        <w:rPr>
          <w:rFonts w:ascii="Tahoma" w:eastAsia="Calibri" w:hAnsi="Tahoma" w:cs="Tahoma"/>
          <w:b/>
          <w:sz w:val="22"/>
          <w:szCs w:val="22"/>
          <w:lang w:val="en-US" w:eastAsia="en-US" w:bidi="ne-NP"/>
        </w:rPr>
        <w:t xml:space="preserve"> </w:t>
      </w:r>
      <w:r w:rsidR="00634DB6" w:rsidRPr="008E5BEC">
        <w:rPr>
          <w:rFonts w:ascii="Tahoma" w:eastAsia="Calibri" w:hAnsi="Tahoma" w:cs="Tahoma"/>
          <w:b/>
          <w:sz w:val="22"/>
          <w:szCs w:val="22"/>
          <w:lang w:val="en-US" w:eastAsia="en-US" w:bidi="ne-NP"/>
        </w:rPr>
        <w:t>STUDI LITERATUR</w:t>
      </w:r>
    </w:p>
    <w:p w:rsidR="00634DB6" w:rsidRPr="008E5BEC" w:rsidRDefault="00634DB6" w:rsidP="00043A39">
      <w:pPr>
        <w:widowControl/>
        <w:kinsoku/>
        <w:autoSpaceDE w:val="0"/>
        <w:autoSpaceDN w:val="0"/>
        <w:adjustRightInd w:val="0"/>
        <w:contextualSpacing/>
        <w:jc w:val="center"/>
        <w:rPr>
          <w:rFonts w:ascii="Tahoma" w:eastAsia="Calibri" w:hAnsi="Tahoma" w:cs="Tahoma"/>
          <w:b/>
          <w:sz w:val="22"/>
          <w:szCs w:val="22"/>
          <w:lang w:val="en-US" w:eastAsia="en-US" w:bidi="ne-NP"/>
        </w:rPr>
      </w:pPr>
    </w:p>
    <w:p w:rsidR="00634DB6" w:rsidRPr="008E5BEC" w:rsidRDefault="00634DB6" w:rsidP="003D69A9">
      <w:pPr>
        <w:widowControl/>
        <w:numPr>
          <w:ilvl w:val="0"/>
          <w:numId w:val="2"/>
        </w:numPr>
        <w:kinsoku/>
        <w:autoSpaceDE w:val="0"/>
        <w:autoSpaceDN w:val="0"/>
        <w:adjustRightInd w:val="0"/>
        <w:spacing w:line="276" w:lineRule="auto"/>
        <w:contextualSpacing/>
        <w:rPr>
          <w:rFonts w:ascii="Tahoma" w:eastAsia="Calibri" w:hAnsi="Tahoma" w:cs="Tahoma"/>
          <w:vanish/>
          <w:sz w:val="22"/>
          <w:szCs w:val="22"/>
          <w:lang w:val="en-US" w:eastAsia="en-US" w:bidi="ne-NP"/>
        </w:rPr>
      </w:pPr>
    </w:p>
    <w:p w:rsidR="00634DB6" w:rsidRPr="008E5BEC" w:rsidRDefault="00634DB6" w:rsidP="003D69A9">
      <w:pPr>
        <w:widowControl/>
        <w:numPr>
          <w:ilvl w:val="0"/>
          <w:numId w:val="2"/>
        </w:numPr>
        <w:kinsoku/>
        <w:autoSpaceDE w:val="0"/>
        <w:autoSpaceDN w:val="0"/>
        <w:adjustRightInd w:val="0"/>
        <w:spacing w:line="276" w:lineRule="auto"/>
        <w:contextualSpacing/>
        <w:rPr>
          <w:rFonts w:ascii="Tahoma" w:eastAsia="Calibri" w:hAnsi="Tahoma" w:cs="Tahoma"/>
          <w:vanish/>
          <w:sz w:val="22"/>
          <w:szCs w:val="22"/>
          <w:lang w:val="en-US" w:eastAsia="en-US" w:bidi="ne-NP"/>
        </w:rPr>
      </w:pPr>
    </w:p>
    <w:p w:rsidR="00A90F03" w:rsidRPr="008E5BEC" w:rsidRDefault="00A90F03" w:rsidP="00922DEE">
      <w:pPr>
        <w:widowControl/>
        <w:numPr>
          <w:ilvl w:val="1"/>
          <w:numId w:val="2"/>
        </w:numPr>
        <w:kinsoku/>
        <w:autoSpaceDE w:val="0"/>
        <w:autoSpaceDN w:val="0"/>
        <w:adjustRightInd w:val="0"/>
        <w:spacing w:line="276" w:lineRule="auto"/>
        <w:contextualSpacing/>
        <w:rPr>
          <w:rFonts w:ascii="Tahoma" w:eastAsia="Calibri" w:hAnsi="Tahoma" w:cs="Tahoma"/>
          <w:b/>
          <w:sz w:val="22"/>
          <w:szCs w:val="22"/>
          <w:lang w:eastAsia="en-US" w:bidi="ne-NP"/>
        </w:rPr>
      </w:pPr>
      <w:r w:rsidRPr="008E5BEC">
        <w:rPr>
          <w:rFonts w:ascii="Tahoma" w:eastAsia="Calibri" w:hAnsi="Tahoma" w:cs="Tahoma"/>
          <w:b/>
          <w:sz w:val="22"/>
          <w:szCs w:val="22"/>
          <w:lang w:val="en-US" w:eastAsia="en-US" w:bidi="ne-NP"/>
        </w:rPr>
        <w:t>Konsep dan Pengertian Jasa</w:t>
      </w:r>
    </w:p>
    <w:p w:rsidR="003C739E" w:rsidRPr="008E5BEC" w:rsidRDefault="00D44C8C" w:rsidP="003C739E">
      <w:pPr>
        <w:widowControl/>
        <w:kinsoku/>
        <w:autoSpaceDE w:val="0"/>
        <w:autoSpaceDN w:val="0"/>
        <w:adjustRightInd w:val="0"/>
        <w:jc w:val="both"/>
        <w:rPr>
          <w:rFonts w:ascii="Tahoma" w:hAnsi="Tahoma" w:cs="Tahoma"/>
          <w:sz w:val="22"/>
          <w:szCs w:val="22"/>
        </w:rPr>
      </w:pPr>
      <w:r>
        <w:rPr>
          <w:rFonts w:ascii="Tahoma" w:hAnsi="Tahoma" w:cs="Tahoma"/>
          <w:sz w:val="22"/>
          <w:szCs w:val="22"/>
          <w:lang w:val="en-US"/>
        </w:rPr>
        <w:t>Kotler (1994) dalam Tjiptono (</w:t>
      </w:r>
      <w:r w:rsidR="003C739E" w:rsidRPr="008E5BEC">
        <w:rPr>
          <w:rFonts w:ascii="Tahoma" w:hAnsi="Tahoma" w:cs="Tahoma"/>
          <w:sz w:val="22"/>
          <w:szCs w:val="22"/>
          <w:lang w:val="en-US"/>
        </w:rPr>
        <w:t xml:space="preserve">2000) mengemukakan bahwa jasa adalah setiap tindakan atau perbuatan yang dapat ditawarkan oleh suatu pihak kepada pihak lain, yang pada dasarnya bersifat </w:t>
      </w:r>
      <w:r w:rsidR="003C739E" w:rsidRPr="008E5BEC">
        <w:rPr>
          <w:rFonts w:ascii="Tahoma" w:hAnsi="Tahoma" w:cs="Tahoma"/>
          <w:i/>
          <w:sz w:val="22"/>
          <w:szCs w:val="22"/>
          <w:lang w:val="en-US"/>
        </w:rPr>
        <w:t xml:space="preserve">intangible </w:t>
      </w:r>
      <w:r w:rsidR="003C739E" w:rsidRPr="008E5BEC">
        <w:rPr>
          <w:rFonts w:ascii="Tahoma" w:hAnsi="Tahoma" w:cs="Tahoma"/>
          <w:sz w:val="22"/>
          <w:szCs w:val="22"/>
          <w:lang w:val="en-US"/>
        </w:rPr>
        <w:t xml:space="preserve">(tidak berwujud fisik) dan tidak menghasilkan kepemilikan sesuatu. Produksi jasa bisa berhubungan dengan produk fisik maupun tidak. </w:t>
      </w:r>
    </w:p>
    <w:p w:rsidR="00DF3942" w:rsidRPr="008E5BEC" w:rsidRDefault="00DF3942" w:rsidP="00043A39">
      <w:pPr>
        <w:widowControl/>
        <w:kinsoku/>
        <w:autoSpaceDE w:val="0"/>
        <w:autoSpaceDN w:val="0"/>
        <w:adjustRightInd w:val="0"/>
        <w:contextualSpacing/>
        <w:jc w:val="both"/>
        <w:rPr>
          <w:rFonts w:ascii="Tahoma" w:eastAsia="Calibri" w:hAnsi="Tahoma" w:cs="Tahoma"/>
          <w:b/>
          <w:sz w:val="22"/>
          <w:szCs w:val="22"/>
          <w:lang w:val="en-US" w:eastAsia="en-US" w:bidi="ne-NP"/>
        </w:rPr>
      </w:pPr>
    </w:p>
    <w:p w:rsidR="00634DB6" w:rsidRPr="008E5BEC" w:rsidRDefault="003C739E" w:rsidP="00922DEE">
      <w:pPr>
        <w:widowControl/>
        <w:numPr>
          <w:ilvl w:val="1"/>
          <w:numId w:val="2"/>
        </w:numPr>
        <w:kinsoku/>
        <w:jc w:val="both"/>
        <w:rPr>
          <w:rFonts w:ascii="Tahoma" w:eastAsia="Calibri" w:hAnsi="Tahoma" w:cs="Tahoma"/>
          <w:b/>
          <w:sz w:val="22"/>
          <w:szCs w:val="22"/>
          <w:lang w:eastAsia="en-US"/>
        </w:rPr>
      </w:pPr>
      <w:r w:rsidRPr="008E5BEC">
        <w:rPr>
          <w:rFonts w:ascii="Tahoma" w:eastAsia="Calibri" w:hAnsi="Tahoma" w:cs="Tahoma"/>
          <w:b/>
          <w:sz w:val="22"/>
          <w:szCs w:val="22"/>
          <w:lang w:val="en-US" w:eastAsia="en-US"/>
        </w:rPr>
        <w:t>Kualitas Jasa</w:t>
      </w:r>
    </w:p>
    <w:p w:rsidR="00190C3A" w:rsidRPr="008E5BEC" w:rsidRDefault="00970D30" w:rsidP="00190C3A">
      <w:pPr>
        <w:autoSpaceDE w:val="0"/>
        <w:autoSpaceDN w:val="0"/>
        <w:adjustRightInd w:val="0"/>
        <w:jc w:val="both"/>
        <w:rPr>
          <w:rFonts w:ascii="Tahoma" w:hAnsi="Tahoma" w:cs="Tahoma"/>
          <w:sz w:val="22"/>
          <w:szCs w:val="22"/>
          <w:lang w:val="en-US"/>
        </w:rPr>
      </w:pPr>
      <w:r w:rsidRPr="008E5BEC">
        <w:rPr>
          <w:rFonts w:ascii="Tahoma" w:hAnsi="Tahoma" w:cs="Tahoma"/>
          <w:sz w:val="22"/>
          <w:szCs w:val="22"/>
          <w:lang w:val="en-US"/>
        </w:rPr>
        <w:t>Supranto (</w:t>
      </w:r>
      <w:r>
        <w:rPr>
          <w:rFonts w:ascii="Tahoma" w:hAnsi="Tahoma" w:cs="Tahoma"/>
          <w:sz w:val="22"/>
          <w:szCs w:val="22"/>
          <w:lang w:val="en-US"/>
        </w:rPr>
        <w:t>1997) mengemukakan bahwa k</w:t>
      </w:r>
      <w:r w:rsidR="00190C3A" w:rsidRPr="008E5BEC">
        <w:rPr>
          <w:rFonts w:ascii="Tahoma" w:hAnsi="Tahoma" w:cs="Tahoma"/>
          <w:sz w:val="22"/>
          <w:szCs w:val="22"/>
          <w:lang w:val="en-US"/>
        </w:rPr>
        <w:t>ualitas adalah sebuah kata yang bagi penyedia jasa merupakan sesuatu yan</w:t>
      </w:r>
      <w:r>
        <w:rPr>
          <w:rFonts w:ascii="Tahoma" w:hAnsi="Tahoma" w:cs="Tahoma"/>
          <w:sz w:val="22"/>
          <w:szCs w:val="22"/>
          <w:lang w:val="en-US"/>
        </w:rPr>
        <w:t xml:space="preserve">g harus dikerjakan dengan baik. </w:t>
      </w:r>
      <w:r w:rsidR="00190C3A" w:rsidRPr="008E5BEC">
        <w:rPr>
          <w:rFonts w:ascii="Tahoma" w:hAnsi="Tahoma" w:cs="Tahoma"/>
          <w:sz w:val="22"/>
          <w:szCs w:val="22"/>
          <w:lang w:val="en-US"/>
        </w:rPr>
        <w:t>Konsep kualitas sering dianggap sebagai ukuran relatif kesempurnaan atau kebaikan sebuah produk/jasa, yang terdiri atas kualitas desain dan kualitas kesesuaian (</w:t>
      </w:r>
      <w:r w:rsidR="00190C3A" w:rsidRPr="008E5BEC">
        <w:rPr>
          <w:rFonts w:ascii="Tahoma" w:hAnsi="Tahoma" w:cs="Tahoma"/>
          <w:i/>
          <w:sz w:val="22"/>
          <w:szCs w:val="22"/>
          <w:lang w:val="en-US"/>
        </w:rPr>
        <w:t>conformance quality</w:t>
      </w:r>
      <w:r w:rsidR="00190C3A" w:rsidRPr="008E5BEC">
        <w:rPr>
          <w:rFonts w:ascii="Tahoma" w:hAnsi="Tahoma" w:cs="Tahoma"/>
          <w:sz w:val="22"/>
          <w:szCs w:val="22"/>
          <w:lang w:val="en-US"/>
        </w:rPr>
        <w:t>). Berdasarkan perspektif TQM (</w:t>
      </w:r>
      <w:r w:rsidR="00190C3A" w:rsidRPr="008E5BEC">
        <w:rPr>
          <w:rFonts w:ascii="Tahoma" w:hAnsi="Tahoma" w:cs="Tahoma"/>
          <w:i/>
          <w:sz w:val="22"/>
          <w:szCs w:val="22"/>
          <w:lang w:val="en-US"/>
        </w:rPr>
        <w:t>Total Quality Management</w:t>
      </w:r>
      <w:r w:rsidR="00190C3A" w:rsidRPr="008E5BEC">
        <w:rPr>
          <w:rFonts w:ascii="Tahoma" w:hAnsi="Tahoma" w:cs="Tahoma"/>
          <w:sz w:val="22"/>
          <w:szCs w:val="22"/>
          <w:lang w:val="en-US"/>
        </w:rPr>
        <w:t>), kualitas dipandang secara lebih komperhensif atau holistik, dimana bukan hanya aspek hasil saja yang ditekankan, melainkan juga meliputi proses, lingkungan, dan sumber daya manusia. Persp</w:t>
      </w:r>
      <w:r w:rsidR="00D44C8C">
        <w:rPr>
          <w:rFonts w:ascii="Tahoma" w:hAnsi="Tahoma" w:cs="Tahoma"/>
          <w:sz w:val="22"/>
          <w:szCs w:val="22"/>
          <w:lang w:val="en-US"/>
        </w:rPr>
        <w:t>e</w:t>
      </w:r>
      <w:r w:rsidR="00B60E7E">
        <w:rPr>
          <w:rFonts w:ascii="Tahoma" w:hAnsi="Tahoma" w:cs="Tahoma"/>
          <w:sz w:val="22"/>
          <w:szCs w:val="22"/>
          <w:lang w:val="en-US"/>
        </w:rPr>
        <w:t>k</w:t>
      </w:r>
      <w:r w:rsidR="00190C3A" w:rsidRPr="008E5BEC">
        <w:rPr>
          <w:rFonts w:ascii="Tahoma" w:hAnsi="Tahoma" w:cs="Tahoma"/>
          <w:sz w:val="22"/>
          <w:szCs w:val="22"/>
          <w:lang w:val="en-US"/>
        </w:rPr>
        <w:t>tif tersebut d</w:t>
      </w:r>
      <w:r w:rsidR="00D44C8C">
        <w:rPr>
          <w:rFonts w:ascii="Tahoma" w:hAnsi="Tahoma" w:cs="Tahoma"/>
          <w:sz w:val="22"/>
          <w:szCs w:val="22"/>
          <w:lang w:val="en-US"/>
        </w:rPr>
        <w:t>irumuskan oleh Goetsch &amp; Davis (1994)</w:t>
      </w:r>
      <w:r w:rsidR="00190C3A" w:rsidRPr="008E5BEC">
        <w:rPr>
          <w:rFonts w:ascii="Tahoma" w:hAnsi="Tahoma" w:cs="Tahoma"/>
          <w:sz w:val="22"/>
          <w:szCs w:val="22"/>
          <w:lang w:val="en-US"/>
        </w:rPr>
        <w:t xml:space="preserve"> dalam Tjiptono &amp; Cha</w:t>
      </w:r>
      <w:r w:rsidR="00D44C8C">
        <w:rPr>
          <w:rFonts w:ascii="Tahoma" w:hAnsi="Tahoma" w:cs="Tahoma"/>
          <w:sz w:val="22"/>
          <w:szCs w:val="22"/>
          <w:lang w:val="en-US"/>
        </w:rPr>
        <w:t>ndra (</w:t>
      </w:r>
      <w:r w:rsidR="00190C3A" w:rsidRPr="008E5BEC">
        <w:rPr>
          <w:rFonts w:ascii="Tahoma" w:hAnsi="Tahoma" w:cs="Tahoma"/>
          <w:sz w:val="22"/>
          <w:szCs w:val="22"/>
          <w:lang w:val="en-US"/>
        </w:rPr>
        <w:t>2005) yang mendefinisikan kualitas sebagai kondisi dinamis yang berhubungan dengan produk, jasa, sumber daya manusia, proses, dan lingkunagan yang memenuhi atau melebihi harapan.</w:t>
      </w:r>
    </w:p>
    <w:p w:rsidR="00BF5241" w:rsidRDefault="00BF5241">
      <w:pPr>
        <w:widowControl/>
        <w:kinsoku/>
        <w:spacing w:after="200" w:line="276" w:lineRule="auto"/>
        <w:rPr>
          <w:rFonts w:ascii="Tahoma" w:eastAsia="Calibri" w:hAnsi="Tahoma" w:cs="Tahoma"/>
          <w:sz w:val="22"/>
          <w:szCs w:val="22"/>
          <w:lang w:val="en-US" w:eastAsia="en-US"/>
        </w:rPr>
      </w:pPr>
      <w:r>
        <w:rPr>
          <w:rFonts w:ascii="Tahoma" w:eastAsia="Calibri" w:hAnsi="Tahoma" w:cs="Tahoma"/>
          <w:sz w:val="22"/>
          <w:szCs w:val="22"/>
          <w:lang w:val="en-US" w:eastAsia="en-US"/>
        </w:rPr>
        <w:br w:type="page"/>
      </w:r>
    </w:p>
    <w:p w:rsidR="00634DB6" w:rsidRPr="008E5BEC" w:rsidRDefault="00190C3A" w:rsidP="00922DEE">
      <w:pPr>
        <w:widowControl/>
        <w:numPr>
          <w:ilvl w:val="1"/>
          <w:numId w:val="2"/>
        </w:numPr>
        <w:tabs>
          <w:tab w:val="left" w:pos="720"/>
        </w:tabs>
        <w:kinsoku/>
        <w:jc w:val="both"/>
        <w:rPr>
          <w:rFonts w:ascii="Tahoma" w:eastAsia="Calibri" w:hAnsi="Tahoma" w:cs="Tahoma"/>
          <w:b/>
          <w:sz w:val="22"/>
          <w:szCs w:val="22"/>
          <w:lang w:val="en-US" w:eastAsia="en-US"/>
        </w:rPr>
      </w:pPr>
      <w:r w:rsidRPr="008E5BEC">
        <w:rPr>
          <w:rFonts w:ascii="Tahoma" w:eastAsia="Calibri" w:hAnsi="Tahoma" w:cs="Tahoma"/>
          <w:b/>
          <w:sz w:val="22"/>
          <w:szCs w:val="22"/>
          <w:lang w:val="en-US" w:eastAsia="en-US"/>
        </w:rPr>
        <w:lastRenderedPageBreak/>
        <w:t xml:space="preserve">Metode </w:t>
      </w:r>
      <w:r w:rsidRPr="008E5BEC">
        <w:rPr>
          <w:rFonts w:ascii="Tahoma" w:eastAsia="Calibri" w:hAnsi="Tahoma" w:cs="Tahoma"/>
          <w:b/>
          <w:i/>
          <w:sz w:val="22"/>
          <w:szCs w:val="22"/>
          <w:lang w:val="en-US" w:eastAsia="en-US"/>
        </w:rPr>
        <w:t>Importance Performance Matrix</w:t>
      </w:r>
    </w:p>
    <w:p w:rsidR="00190C3A" w:rsidRPr="008E5BEC" w:rsidRDefault="00190C3A" w:rsidP="00995065">
      <w:pPr>
        <w:autoSpaceDE w:val="0"/>
        <w:autoSpaceDN w:val="0"/>
        <w:adjustRightInd w:val="0"/>
        <w:jc w:val="both"/>
        <w:rPr>
          <w:rFonts w:ascii="Tahoma" w:hAnsi="Tahoma" w:cs="Tahoma"/>
          <w:sz w:val="22"/>
          <w:szCs w:val="22"/>
          <w:lang w:val="en-US"/>
        </w:rPr>
      </w:pPr>
      <w:r w:rsidRPr="008E5BEC">
        <w:rPr>
          <w:rFonts w:ascii="Tahoma" w:hAnsi="Tahoma" w:cs="Tahoma"/>
          <w:sz w:val="22"/>
          <w:szCs w:val="22"/>
          <w:lang w:val="en-US"/>
        </w:rPr>
        <w:t xml:space="preserve">Metode </w:t>
      </w:r>
      <w:r w:rsidRPr="008E5BEC">
        <w:rPr>
          <w:rFonts w:ascii="Tahoma" w:hAnsi="Tahoma" w:cs="Tahoma"/>
          <w:i/>
          <w:sz w:val="22"/>
          <w:szCs w:val="22"/>
          <w:lang w:val="en-US"/>
        </w:rPr>
        <w:t xml:space="preserve">Importance Performance Matrix </w:t>
      </w:r>
      <w:r w:rsidRPr="008E5BEC">
        <w:rPr>
          <w:rFonts w:ascii="Tahoma" w:hAnsi="Tahoma" w:cs="Tahoma"/>
          <w:sz w:val="22"/>
          <w:szCs w:val="22"/>
          <w:lang w:val="en-US"/>
        </w:rPr>
        <w:t>(IPM) pertama kali diperkenalkan ole</w:t>
      </w:r>
      <w:r w:rsidR="00D44C8C">
        <w:rPr>
          <w:rFonts w:ascii="Tahoma" w:hAnsi="Tahoma" w:cs="Tahoma"/>
          <w:sz w:val="22"/>
          <w:szCs w:val="22"/>
          <w:lang w:val="en-US"/>
        </w:rPr>
        <w:t>h J. A. Martilla &amp; J. C. James (1997) dalam Tjiptono &amp; Chandra (</w:t>
      </w:r>
      <w:r w:rsidRPr="008E5BEC">
        <w:rPr>
          <w:rFonts w:ascii="Tahoma" w:hAnsi="Tahoma" w:cs="Tahoma"/>
          <w:sz w:val="22"/>
          <w:szCs w:val="22"/>
          <w:lang w:val="en-US"/>
        </w:rPr>
        <w:t>2005) dalam artikel “</w:t>
      </w:r>
      <w:r w:rsidRPr="008E5BEC">
        <w:rPr>
          <w:rFonts w:ascii="Tahoma" w:hAnsi="Tahoma" w:cs="Tahoma"/>
          <w:i/>
          <w:sz w:val="22"/>
          <w:szCs w:val="22"/>
          <w:lang w:val="en-US"/>
        </w:rPr>
        <w:t>Importance-Performance Matrix</w:t>
      </w:r>
      <w:r w:rsidRPr="008E5BEC">
        <w:rPr>
          <w:rFonts w:ascii="Tahoma" w:hAnsi="Tahoma" w:cs="Tahoma"/>
          <w:sz w:val="22"/>
          <w:szCs w:val="22"/>
          <w:lang w:val="en-US"/>
        </w:rPr>
        <w:t xml:space="preserve">” yang dipublikasikan dalam </w:t>
      </w:r>
      <w:r w:rsidRPr="008E5BEC">
        <w:rPr>
          <w:rFonts w:ascii="Tahoma" w:hAnsi="Tahoma" w:cs="Tahoma"/>
          <w:i/>
          <w:sz w:val="22"/>
          <w:szCs w:val="22"/>
          <w:lang w:val="en-US"/>
        </w:rPr>
        <w:t>Journal of Marketing</w:t>
      </w:r>
      <w:r w:rsidRPr="008E5BEC">
        <w:rPr>
          <w:rFonts w:ascii="Tahoma" w:hAnsi="Tahoma" w:cs="Tahoma"/>
          <w:sz w:val="22"/>
          <w:szCs w:val="22"/>
          <w:lang w:val="en-US"/>
        </w:rPr>
        <w:t xml:space="preserve">. </w:t>
      </w:r>
      <w:r w:rsidRPr="008E5BEC">
        <w:rPr>
          <w:rFonts w:ascii="Tahoma" w:hAnsi="Tahoma" w:cs="Tahoma"/>
          <w:i/>
          <w:sz w:val="22"/>
          <w:szCs w:val="22"/>
          <w:lang w:val="en-US"/>
        </w:rPr>
        <w:t xml:space="preserve">Importance Performance Matrix </w:t>
      </w:r>
      <w:r w:rsidRPr="008E5BEC">
        <w:rPr>
          <w:rFonts w:ascii="Tahoma" w:hAnsi="Tahoma" w:cs="Tahoma"/>
          <w:sz w:val="22"/>
          <w:szCs w:val="22"/>
          <w:lang w:val="en-US"/>
        </w:rPr>
        <w:t>adalah salah satu metode peningkatan kualitas produk ataupun jasa, dimana sebagai sarana untuk mengukur tingkat kepuasan konsumen.</w:t>
      </w:r>
      <w:r w:rsidR="00995065" w:rsidRPr="008E5BEC">
        <w:rPr>
          <w:rFonts w:ascii="Tahoma" w:hAnsi="Tahoma" w:cs="Tahoma"/>
          <w:color w:val="000000"/>
          <w:sz w:val="22"/>
          <w:szCs w:val="22"/>
          <w:lang w:val="en-US"/>
        </w:rPr>
        <w:t xml:space="preserve"> </w:t>
      </w:r>
      <w:r w:rsidRPr="008E5BEC">
        <w:rPr>
          <w:rFonts w:ascii="Tahoma" w:hAnsi="Tahoma" w:cs="Tahoma"/>
          <w:sz w:val="22"/>
          <w:szCs w:val="22"/>
          <w:lang w:val="en-US"/>
        </w:rPr>
        <w:t xml:space="preserve">Diagram untuk </w:t>
      </w:r>
      <w:r w:rsidRPr="008E5BEC">
        <w:rPr>
          <w:rFonts w:ascii="Tahoma" w:hAnsi="Tahoma" w:cs="Tahoma"/>
          <w:i/>
          <w:sz w:val="22"/>
          <w:szCs w:val="22"/>
          <w:lang w:val="en-US"/>
        </w:rPr>
        <w:t xml:space="preserve">Importance Performance Matrix </w:t>
      </w:r>
      <w:r w:rsidR="004D5BD3" w:rsidRPr="008E5BEC">
        <w:rPr>
          <w:rFonts w:ascii="Tahoma" w:hAnsi="Tahoma" w:cs="Tahoma"/>
          <w:sz w:val="22"/>
          <w:szCs w:val="22"/>
          <w:lang w:val="en-US"/>
        </w:rPr>
        <w:t xml:space="preserve">dapat dilihat pada Gambar </w:t>
      </w:r>
      <w:r w:rsidRPr="008E5BEC">
        <w:rPr>
          <w:rFonts w:ascii="Tahoma" w:hAnsi="Tahoma" w:cs="Tahoma"/>
          <w:sz w:val="22"/>
          <w:szCs w:val="22"/>
          <w:lang w:val="en-US"/>
        </w:rPr>
        <w:t>1.</w:t>
      </w:r>
    </w:p>
    <w:tbl>
      <w:tblPr>
        <w:tblStyle w:val="TableGrid"/>
        <w:tblW w:w="0" w:type="auto"/>
        <w:jc w:val="center"/>
        <w:tblLook w:val="04A0" w:firstRow="1" w:lastRow="0" w:firstColumn="1" w:lastColumn="0" w:noHBand="0" w:noVBand="1"/>
      </w:tblPr>
      <w:tblGrid>
        <w:gridCol w:w="4806"/>
      </w:tblGrid>
      <w:tr w:rsidR="00995065" w:rsidRPr="004A5002" w:rsidTr="00DF1FA2">
        <w:trPr>
          <w:jc w:val="center"/>
        </w:trPr>
        <w:tc>
          <w:tcPr>
            <w:tcW w:w="4306" w:type="dxa"/>
          </w:tcPr>
          <w:p w:rsidR="00995065" w:rsidRPr="004A5002" w:rsidRDefault="00995065" w:rsidP="00995065">
            <w:pPr>
              <w:autoSpaceDE w:val="0"/>
              <w:autoSpaceDN w:val="0"/>
              <w:adjustRightInd w:val="0"/>
              <w:jc w:val="center"/>
              <w:rPr>
                <w:rFonts w:ascii="Tahoma" w:hAnsi="Tahoma" w:cs="Tahoma"/>
                <w:color w:val="000000"/>
                <w:sz w:val="22"/>
                <w:szCs w:val="22"/>
              </w:rPr>
            </w:pPr>
            <w:r w:rsidRPr="004A5002">
              <w:rPr>
                <w:rFonts w:ascii="Tahoma" w:hAnsi="Tahoma" w:cs="Tahoma"/>
                <w:noProof/>
              </w:rPr>
              <w:drawing>
                <wp:inline distT="0" distB="0" distL="0" distR="0" wp14:anchorId="78E7F75A" wp14:editId="76093905">
                  <wp:extent cx="2905125" cy="172402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2211" r="12651" b="7058"/>
                          <a:stretch/>
                        </pic:blipFill>
                        <pic:spPr bwMode="auto">
                          <a:xfrm>
                            <a:off x="0" y="0"/>
                            <a:ext cx="2932860" cy="1740484"/>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190C3A" w:rsidRPr="00D44C8C" w:rsidRDefault="00C900D3" w:rsidP="00DF1FA2">
      <w:pPr>
        <w:tabs>
          <w:tab w:val="left" w:pos="0"/>
        </w:tabs>
        <w:autoSpaceDE w:val="0"/>
        <w:autoSpaceDN w:val="0"/>
        <w:adjustRightInd w:val="0"/>
        <w:jc w:val="center"/>
        <w:rPr>
          <w:rFonts w:ascii="Tahoma" w:hAnsi="Tahoma" w:cs="Tahoma"/>
          <w:b/>
          <w:i/>
          <w:sz w:val="20"/>
          <w:szCs w:val="20"/>
          <w:lang w:val="en-US"/>
        </w:rPr>
      </w:pPr>
      <w:r w:rsidRPr="00D44C8C">
        <w:rPr>
          <w:rFonts w:ascii="Tahoma" w:hAnsi="Tahoma" w:cs="Tahoma"/>
          <w:b/>
          <w:sz w:val="20"/>
          <w:szCs w:val="20"/>
          <w:lang w:val="en-US"/>
        </w:rPr>
        <w:t>Gambar 1</w:t>
      </w:r>
      <w:r w:rsidR="00D44C8C" w:rsidRPr="00D44C8C">
        <w:rPr>
          <w:rFonts w:ascii="Tahoma" w:hAnsi="Tahoma" w:cs="Tahoma"/>
          <w:b/>
          <w:sz w:val="20"/>
          <w:szCs w:val="20"/>
          <w:lang w:val="en-US"/>
        </w:rPr>
        <w:t>.</w:t>
      </w:r>
      <w:r w:rsidR="00190C3A" w:rsidRPr="00D44C8C">
        <w:rPr>
          <w:rFonts w:ascii="Tahoma" w:hAnsi="Tahoma" w:cs="Tahoma"/>
          <w:b/>
          <w:sz w:val="20"/>
          <w:szCs w:val="20"/>
          <w:lang w:val="en-US"/>
        </w:rPr>
        <w:t xml:space="preserve"> </w:t>
      </w:r>
      <w:r w:rsidR="00190C3A" w:rsidRPr="00D44C8C">
        <w:rPr>
          <w:rFonts w:ascii="Tahoma" w:hAnsi="Tahoma" w:cs="Tahoma"/>
          <w:b/>
          <w:i/>
          <w:sz w:val="20"/>
          <w:szCs w:val="20"/>
          <w:lang w:val="en-US"/>
        </w:rPr>
        <w:t>Importance Performance Matrix</w:t>
      </w:r>
    </w:p>
    <w:p w:rsidR="008E5BEC" w:rsidRDefault="008E5BEC" w:rsidP="00DF1FA2">
      <w:pPr>
        <w:tabs>
          <w:tab w:val="left" w:pos="0"/>
        </w:tabs>
        <w:autoSpaceDE w:val="0"/>
        <w:autoSpaceDN w:val="0"/>
        <w:adjustRightInd w:val="0"/>
        <w:jc w:val="center"/>
        <w:rPr>
          <w:rFonts w:ascii="Tahoma" w:hAnsi="Tahoma" w:cs="Tahoma"/>
          <w:i/>
          <w:sz w:val="20"/>
          <w:szCs w:val="20"/>
          <w:lang w:val="en-US"/>
        </w:rPr>
      </w:pPr>
    </w:p>
    <w:p w:rsidR="00D44C8C" w:rsidRPr="005F0117" w:rsidRDefault="005F0117" w:rsidP="005F0117">
      <w:pPr>
        <w:jc w:val="both"/>
        <w:rPr>
          <w:rFonts w:ascii="Tahoma" w:hAnsi="Tahoma" w:cs="Tahoma"/>
          <w:sz w:val="22"/>
          <w:szCs w:val="22"/>
          <w:lang w:val="en-US"/>
        </w:rPr>
      </w:pPr>
      <w:r w:rsidRPr="005F0117">
        <w:rPr>
          <w:rFonts w:ascii="Tahoma" w:hAnsi="Tahoma" w:cs="Tahoma"/>
          <w:sz w:val="22"/>
          <w:szCs w:val="22"/>
          <w:lang w:val="en-US"/>
        </w:rPr>
        <w:t>Penjelasan mengenai strategi pada masing-masing kuadran tersebut adalah sebagai berikut:</w:t>
      </w:r>
    </w:p>
    <w:p w:rsidR="00B03F4A" w:rsidRPr="008E5BEC" w:rsidRDefault="00B03F4A" w:rsidP="00922DEE">
      <w:pPr>
        <w:ind w:left="720" w:hanging="720"/>
        <w:jc w:val="both"/>
        <w:rPr>
          <w:rFonts w:ascii="Tahoma" w:hAnsi="Tahoma" w:cs="Tahoma"/>
          <w:sz w:val="22"/>
          <w:szCs w:val="22"/>
          <w:lang w:val="en-US"/>
        </w:rPr>
      </w:pPr>
      <w:r w:rsidRPr="005F0117">
        <w:rPr>
          <w:rFonts w:ascii="Tahoma" w:hAnsi="Tahoma" w:cs="Tahoma"/>
          <w:sz w:val="22"/>
          <w:szCs w:val="22"/>
          <w:lang w:val="en-US"/>
        </w:rPr>
        <w:t>1.</w:t>
      </w:r>
      <w:r w:rsidRPr="005F0117">
        <w:rPr>
          <w:rFonts w:ascii="Tahoma" w:hAnsi="Tahoma" w:cs="Tahoma"/>
          <w:sz w:val="22"/>
          <w:szCs w:val="22"/>
          <w:lang w:val="en-US"/>
        </w:rPr>
        <w:tab/>
      </w:r>
      <w:r w:rsidRPr="005F0117">
        <w:rPr>
          <w:rFonts w:ascii="Tahoma" w:hAnsi="Tahoma" w:cs="Tahoma"/>
          <w:sz w:val="22"/>
          <w:szCs w:val="22"/>
        </w:rPr>
        <w:t xml:space="preserve">Kuadran </w:t>
      </w:r>
      <w:r w:rsidRPr="005F0117">
        <w:rPr>
          <w:rFonts w:ascii="Tahoma" w:hAnsi="Tahoma" w:cs="Tahoma"/>
          <w:sz w:val="22"/>
          <w:szCs w:val="22"/>
          <w:lang w:val="en-US"/>
        </w:rPr>
        <w:t>I</w:t>
      </w:r>
      <w:r w:rsidRPr="005F0117">
        <w:rPr>
          <w:rFonts w:ascii="Tahoma" w:hAnsi="Tahoma" w:cs="Tahoma"/>
          <w:sz w:val="22"/>
          <w:szCs w:val="22"/>
        </w:rPr>
        <w:t xml:space="preserve"> (</w:t>
      </w:r>
      <w:r w:rsidRPr="005F0117">
        <w:rPr>
          <w:rFonts w:ascii="Tahoma" w:hAnsi="Tahoma" w:cs="Tahoma"/>
          <w:i/>
          <w:sz w:val="22"/>
          <w:szCs w:val="22"/>
        </w:rPr>
        <w:t xml:space="preserve">Concentrate </w:t>
      </w:r>
      <w:r w:rsidRPr="005F0117">
        <w:rPr>
          <w:rFonts w:ascii="Tahoma" w:hAnsi="Tahoma" w:cs="Tahoma"/>
          <w:i/>
          <w:sz w:val="22"/>
          <w:szCs w:val="22"/>
          <w:lang w:val="en-US"/>
        </w:rPr>
        <w:t>Her</w:t>
      </w:r>
      <w:r w:rsidRPr="005F0117">
        <w:rPr>
          <w:rFonts w:ascii="Tahoma" w:hAnsi="Tahoma" w:cs="Tahoma"/>
          <w:i/>
          <w:sz w:val="22"/>
          <w:szCs w:val="22"/>
        </w:rPr>
        <w:t>e</w:t>
      </w:r>
      <w:r w:rsidRPr="005F0117">
        <w:rPr>
          <w:rFonts w:ascii="Tahoma" w:hAnsi="Tahoma" w:cs="Tahoma"/>
          <w:sz w:val="22"/>
          <w:szCs w:val="22"/>
        </w:rPr>
        <w:t>)</w:t>
      </w:r>
      <w:r w:rsidRPr="005F0117">
        <w:rPr>
          <w:rFonts w:ascii="Tahoma" w:hAnsi="Tahoma" w:cs="Tahoma"/>
          <w:sz w:val="22"/>
          <w:szCs w:val="22"/>
          <w:lang w:val="en-US"/>
        </w:rPr>
        <w:t>,</w:t>
      </w:r>
      <w:r w:rsidRPr="005F0117">
        <w:rPr>
          <w:rFonts w:ascii="Tahoma" w:hAnsi="Tahoma" w:cs="Tahoma"/>
          <w:sz w:val="22"/>
          <w:szCs w:val="22"/>
        </w:rPr>
        <w:t xml:space="preserve"> </w:t>
      </w:r>
      <w:r w:rsidR="00922FE3" w:rsidRPr="005F0117">
        <w:rPr>
          <w:rFonts w:ascii="Tahoma" w:hAnsi="Tahoma" w:cs="Tahoma"/>
          <w:sz w:val="22"/>
          <w:szCs w:val="22"/>
          <w:lang w:val="en-US"/>
        </w:rPr>
        <w:t>memuat variabel</w:t>
      </w:r>
      <w:r w:rsidRPr="005F0117">
        <w:rPr>
          <w:rFonts w:ascii="Tahoma" w:hAnsi="Tahoma" w:cs="Tahoma"/>
          <w:sz w:val="22"/>
          <w:szCs w:val="22"/>
          <w:lang w:val="en-US"/>
        </w:rPr>
        <w:t xml:space="preserve"> yang dianggap penting oleh pelanggan te</w:t>
      </w:r>
      <w:r w:rsidR="00922FE3" w:rsidRPr="005F0117">
        <w:rPr>
          <w:rFonts w:ascii="Tahoma" w:hAnsi="Tahoma" w:cs="Tahoma"/>
          <w:sz w:val="22"/>
          <w:szCs w:val="22"/>
          <w:lang w:val="en-US"/>
        </w:rPr>
        <w:t>tapi pada kenyataannya variabel</w:t>
      </w:r>
      <w:r w:rsidRPr="005F0117">
        <w:rPr>
          <w:rFonts w:ascii="Tahoma" w:hAnsi="Tahoma" w:cs="Tahoma"/>
          <w:sz w:val="22"/>
          <w:szCs w:val="22"/>
          <w:lang w:val="en-US"/>
        </w:rPr>
        <w:t xml:space="preserve"> ini belum sesuai seperti yang diharapkan (</w:t>
      </w:r>
      <w:r w:rsidR="00922FE3" w:rsidRPr="005F0117">
        <w:rPr>
          <w:rFonts w:ascii="Tahoma" w:hAnsi="Tahoma" w:cs="Tahoma"/>
          <w:sz w:val="22"/>
          <w:szCs w:val="22"/>
          <w:lang w:val="en-US"/>
        </w:rPr>
        <w:t>tingkat</w:t>
      </w:r>
      <w:r w:rsidR="00922FE3" w:rsidRPr="008E5BEC">
        <w:rPr>
          <w:rFonts w:ascii="Tahoma" w:hAnsi="Tahoma" w:cs="Tahoma"/>
          <w:sz w:val="22"/>
          <w:szCs w:val="22"/>
          <w:lang w:val="en-US"/>
        </w:rPr>
        <w:t xml:space="preserve"> kepuasan masih rendah).</w:t>
      </w:r>
    </w:p>
    <w:p w:rsidR="00B03F4A" w:rsidRPr="008E5BEC" w:rsidRDefault="00B03F4A" w:rsidP="00922DEE">
      <w:pPr>
        <w:ind w:left="720" w:hanging="720"/>
        <w:jc w:val="both"/>
        <w:rPr>
          <w:rFonts w:ascii="Tahoma" w:hAnsi="Tahoma" w:cs="Tahoma"/>
          <w:sz w:val="22"/>
          <w:szCs w:val="22"/>
          <w:lang w:val="en-US"/>
        </w:rPr>
      </w:pPr>
      <w:r w:rsidRPr="008E5BEC">
        <w:rPr>
          <w:rFonts w:ascii="Tahoma" w:hAnsi="Tahoma" w:cs="Tahoma"/>
          <w:sz w:val="22"/>
          <w:szCs w:val="22"/>
        </w:rPr>
        <w:t>2</w:t>
      </w:r>
      <w:r w:rsidRPr="008E5BEC">
        <w:rPr>
          <w:rFonts w:ascii="Tahoma" w:hAnsi="Tahoma" w:cs="Tahoma"/>
          <w:sz w:val="22"/>
          <w:szCs w:val="22"/>
          <w:lang w:val="en-US"/>
        </w:rPr>
        <w:t>.</w:t>
      </w:r>
      <w:r w:rsidRPr="008E5BEC">
        <w:rPr>
          <w:rFonts w:ascii="Tahoma" w:hAnsi="Tahoma" w:cs="Tahoma"/>
          <w:sz w:val="22"/>
          <w:szCs w:val="22"/>
          <w:lang w:val="en-US"/>
        </w:rPr>
        <w:tab/>
      </w:r>
      <w:r w:rsidRPr="008E5BEC">
        <w:rPr>
          <w:rFonts w:ascii="Tahoma" w:hAnsi="Tahoma" w:cs="Tahoma"/>
          <w:sz w:val="22"/>
          <w:szCs w:val="22"/>
        </w:rPr>
        <w:t>Kuadran II (</w:t>
      </w:r>
      <w:r w:rsidRPr="008E5BEC">
        <w:rPr>
          <w:rFonts w:ascii="Tahoma" w:hAnsi="Tahoma" w:cs="Tahoma"/>
          <w:i/>
          <w:sz w:val="22"/>
          <w:szCs w:val="22"/>
        </w:rPr>
        <w:t>Keep Up The Good Work</w:t>
      </w:r>
      <w:r w:rsidRPr="008E5BEC">
        <w:rPr>
          <w:rFonts w:ascii="Tahoma" w:hAnsi="Tahoma" w:cs="Tahoma"/>
          <w:sz w:val="22"/>
          <w:szCs w:val="22"/>
        </w:rPr>
        <w:t>)</w:t>
      </w:r>
      <w:r w:rsidRPr="008E5BEC">
        <w:rPr>
          <w:rFonts w:ascii="Tahoma" w:hAnsi="Tahoma" w:cs="Tahoma"/>
          <w:sz w:val="22"/>
          <w:szCs w:val="22"/>
          <w:lang w:val="en-US"/>
        </w:rPr>
        <w:t>, memuat variabel yang dianggap pent</w:t>
      </w:r>
      <w:r w:rsidR="00922FE3" w:rsidRPr="008E5BEC">
        <w:rPr>
          <w:rFonts w:ascii="Tahoma" w:hAnsi="Tahoma" w:cs="Tahoma"/>
          <w:sz w:val="22"/>
          <w:szCs w:val="22"/>
          <w:lang w:val="en-US"/>
        </w:rPr>
        <w:t>ing oleh pelanggan dan variabel</w:t>
      </w:r>
      <w:r w:rsidRPr="008E5BEC">
        <w:rPr>
          <w:rFonts w:ascii="Tahoma" w:hAnsi="Tahoma" w:cs="Tahoma"/>
          <w:sz w:val="22"/>
          <w:szCs w:val="22"/>
          <w:lang w:val="en-US"/>
        </w:rPr>
        <w:t xml:space="preserve"> yang dianggap oleh pelanggan sudah </w:t>
      </w:r>
      <w:r w:rsidR="00922FE3" w:rsidRPr="008E5BEC">
        <w:rPr>
          <w:rFonts w:ascii="Tahoma" w:hAnsi="Tahoma" w:cs="Tahoma"/>
          <w:sz w:val="22"/>
          <w:szCs w:val="22"/>
          <w:lang w:val="en-US"/>
        </w:rPr>
        <w:t xml:space="preserve">sesuai dengan yang dirasakan, </w:t>
      </w:r>
      <w:r w:rsidRPr="008E5BEC">
        <w:rPr>
          <w:rFonts w:ascii="Tahoma" w:hAnsi="Tahoma" w:cs="Tahoma"/>
          <w:sz w:val="22"/>
          <w:szCs w:val="22"/>
          <w:lang w:val="en-US"/>
        </w:rPr>
        <w:t>sehingga tingkat ke</w:t>
      </w:r>
      <w:r w:rsidR="00922FE3" w:rsidRPr="008E5BEC">
        <w:rPr>
          <w:rFonts w:ascii="Tahoma" w:hAnsi="Tahoma" w:cs="Tahoma"/>
          <w:sz w:val="22"/>
          <w:szCs w:val="22"/>
          <w:lang w:val="en-US"/>
        </w:rPr>
        <w:t>puasannya relatif lebih tinggi.</w:t>
      </w:r>
    </w:p>
    <w:p w:rsidR="00B03F4A" w:rsidRPr="008E5BEC" w:rsidRDefault="00B03F4A" w:rsidP="00922DEE">
      <w:pPr>
        <w:ind w:left="720" w:hanging="720"/>
        <w:jc w:val="both"/>
        <w:rPr>
          <w:rFonts w:ascii="Tahoma" w:hAnsi="Tahoma" w:cs="Tahoma"/>
          <w:sz w:val="22"/>
          <w:szCs w:val="22"/>
          <w:lang w:val="en-US"/>
        </w:rPr>
      </w:pPr>
      <w:r w:rsidRPr="008E5BEC">
        <w:rPr>
          <w:rFonts w:ascii="Tahoma" w:hAnsi="Tahoma" w:cs="Tahoma"/>
          <w:sz w:val="22"/>
          <w:szCs w:val="22"/>
        </w:rPr>
        <w:t>3</w:t>
      </w:r>
      <w:r w:rsidRPr="008E5BEC">
        <w:rPr>
          <w:rFonts w:ascii="Tahoma" w:hAnsi="Tahoma" w:cs="Tahoma"/>
          <w:sz w:val="22"/>
          <w:szCs w:val="22"/>
          <w:lang w:val="en-US"/>
        </w:rPr>
        <w:t>.</w:t>
      </w:r>
      <w:r w:rsidRPr="008E5BEC">
        <w:rPr>
          <w:rFonts w:ascii="Tahoma" w:hAnsi="Tahoma" w:cs="Tahoma"/>
          <w:sz w:val="22"/>
          <w:szCs w:val="22"/>
          <w:lang w:val="en-US"/>
        </w:rPr>
        <w:tab/>
      </w:r>
      <w:r w:rsidRPr="008E5BEC">
        <w:rPr>
          <w:rFonts w:ascii="Tahoma" w:hAnsi="Tahoma" w:cs="Tahoma"/>
          <w:sz w:val="22"/>
          <w:szCs w:val="22"/>
        </w:rPr>
        <w:t>Kuadran III (</w:t>
      </w:r>
      <w:r w:rsidRPr="008E5BEC">
        <w:rPr>
          <w:rFonts w:ascii="Tahoma" w:hAnsi="Tahoma" w:cs="Tahoma"/>
          <w:i/>
          <w:sz w:val="22"/>
          <w:szCs w:val="22"/>
        </w:rPr>
        <w:t>Low Priority</w:t>
      </w:r>
      <w:r w:rsidRPr="008E5BEC">
        <w:rPr>
          <w:rFonts w:ascii="Tahoma" w:hAnsi="Tahoma" w:cs="Tahoma"/>
          <w:sz w:val="22"/>
          <w:szCs w:val="22"/>
        </w:rPr>
        <w:t>)</w:t>
      </w:r>
      <w:r w:rsidRPr="008E5BEC">
        <w:rPr>
          <w:rFonts w:ascii="Tahoma" w:hAnsi="Tahoma" w:cs="Tahoma"/>
          <w:sz w:val="22"/>
          <w:szCs w:val="22"/>
          <w:lang w:val="en-US"/>
        </w:rPr>
        <w:t>, memuat variabel yang dianggap kurang penting oleh pelanggan dan kenyataannya kinerjanya tidak terlalu istimewa.</w:t>
      </w:r>
    </w:p>
    <w:p w:rsidR="00B03F4A" w:rsidRPr="008E5BEC" w:rsidRDefault="00B03F4A" w:rsidP="00922DEE">
      <w:pPr>
        <w:ind w:left="720" w:hanging="720"/>
        <w:jc w:val="both"/>
        <w:rPr>
          <w:rFonts w:ascii="Tahoma" w:hAnsi="Tahoma" w:cs="Tahoma"/>
          <w:sz w:val="22"/>
          <w:szCs w:val="22"/>
          <w:lang w:val="en-US"/>
        </w:rPr>
      </w:pPr>
      <w:r w:rsidRPr="008E5BEC">
        <w:rPr>
          <w:rFonts w:ascii="Tahoma" w:hAnsi="Tahoma" w:cs="Tahoma"/>
          <w:sz w:val="22"/>
          <w:szCs w:val="22"/>
        </w:rPr>
        <w:t>4</w:t>
      </w:r>
      <w:r w:rsidRPr="008E5BEC">
        <w:rPr>
          <w:rFonts w:ascii="Tahoma" w:hAnsi="Tahoma" w:cs="Tahoma"/>
          <w:sz w:val="22"/>
          <w:szCs w:val="22"/>
          <w:lang w:val="en-US"/>
        </w:rPr>
        <w:t>.</w:t>
      </w:r>
      <w:r w:rsidRPr="008E5BEC">
        <w:rPr>
          <w:rFonts w:ascii="Tahoma" w:hAnsi="Tahoma" w:cs="Tahoma"/>
          <w:sz w:val="22"/>
          <w:szCs w:val="22"/>
          <w:lang w:val="en-US"/>
        </w:rPr>
        <w:tab/>
      </w:r>
      <w:r w:rsidRPr="008E5BEC">
        <w:rPr>
          <w:rFonts w:ascii="Tahoma" w:hAnsi="Tahoma" w:cs="Tahoma"/>
          <w:sz w:val="22"/>
          <w:szCs w:val="22"/>
        </w:rPr>
        <w:t>Kuadran IV (</w:t>
      </w:r>
      <w:r w:rsidRPr="008E5BEC">
        <w:rPr>
          <w:rFonts w:ascii="Tahoma" w:hAnsi="Tahoma" w:cs="Tahoma"/>
          <w:i/>
          <w:sz w:val="22"/>
          <w:szCs w:val="22"/>
        </w:rPr>
        <w:t>Possible Overkill</w:t>
      </w:r>
      <w:r w:rsidRPr="008E5BEC">
        <w:rPr>
          <w:rFonts w:ascii="Tahoma" w:hAnsi="Tahoma" w:cs="Tahoma"/>
          <w:sz w:val="22"/>
          <w:szCs w:val="22"/>
        </w:rPr>
        <w:t>)</w:t>
      </w:r>
      <w:r w:rsidRPr="008E5BEC">
        <w:rPr>
          <w:rFonts w:ascii="Tahoma" w:hAnsi="Tahoma" w:cs="Tahoma"/>
          <w:sz w:val="22"/>
          <w:szCs w:val="22"/>
          <w:lang w:val="en-US"/>
        </w:rPr>
        <w:t>, memuat variabel yang dianggap kurang penting oleh pelanggan tetapi dirasakan sudah cukup memuaskan</w:t>
      </w:r>
      <w:r w:rsidR="00922FE3" w:rsidRPr="008E5BEC">
        <w:rPr>
          <w:rFonts w:ascii="Tahoma" w:hAnsi="Tahoma" w:cs="Tahoma"/>
          <w:sz w:val="22"/>
          <w:szCs w:val="22"/>
          <w:lang w:val="en-US"/>
        </w:rPr>
        <w:t>.</w:t>
      </w:r>
    </w:p>
    <w:p w:rsidR="004D5BD3" w:rsidRPr="008E5BEC" w:rsidRDefault="004D5BD3" w:rsidP="00DF1FA2">
      <w:pPr>
        <w:tabs>
          <w:tab w:val="left" w:pos="0"/>
        </w:tabs>
        <w:autoSpaceDE w:val="0"/>
        <w:autoSpaceDN w:val="0"/>
        <w:adjustRightInd w:val="0"/>
        <w:jc w:val="center"/>
        <w:rPr>
          <w:rFonts w:ascii="Tahoma" w:hAnsi="Tahoma" w:cs="Tahoma"/>
          <w:i/>
          <w:sz w:val="22"/>
          <w:szCs w:val="22"/>
          <w:lang w:val="en-US"/>
        </w:rPr>
      </w:pPr>
    </w:p>
    <w:p w:rsidR="00190C3A" w:rsidRPr="008E5BEC" w:rsidRDefault="00190C3A" w:rsidP="00922DEE">
      <w:pPr>
        <w:widowControl/>
        <w:numPr>
          <w:ilvl w:val="1"/>
          <w:numId w:val="2"/>
        </w:numPr>
        <w:kinsoku/>
        <w:jc w:val="both"/>
        <w:rPr>
          <w:rFonts w:ascii="Tahoma" w:eastAsia="Calibri" w:hAnsi="Tahoma" w:cs="Tahoma"/>
          <w:b/>
          <w:sz w:val="22"/>
          <w:szCs w:val="22"/>
          <w:lang w:val="en-US" w:eastAsia="en-US"/>
        </w:rPr>
      </w:pPr>
      <w:r w:rsidRPr="008E5BEC">
        <w:rPr>
          <w:rFonts w:ascii="Tahoma" w:eastAsia="Calibri" w:hAnsi="Tahoma" w:cs="Tahoma"/>
          <w:b/>
          <w:sz w:val="22"/>
          <w:szCs w:val="22"/>
          <w:lang w:val="en-US" w:eastAsia="en-US"/>
        </w:rPr>
        <w:t>Kano Model</w:t>
      </w:r>
    </w:p>
    <w:p w:rsidR="00C900D3" w:rsidRPr="008E5BEC" w:rsidRDefault="00C900D3" w:rsidP="00C900D3">
      <w:pPr>
        <w:pStyle w:val="NoSpacing"/>
        <w:jc w:val="both"/>
        <w:rPr>
          <w:rFonts w:ascii="Tahoma" w:hAnsi="Tahoma" w:cs="Tahoma"/>
          <w:sz w:val="22"/>
          <w:szCs w:val="22"/>
        </w:rPr>
      </w:pPr>
      <w:r w:rsidRPr="008E5BEC">
        <w:rPr>
          <w:rFonts w:ascii="Tahoma" w:hAnsi="Tahoma" w:cs="Tahoma"/>
          <w:sz w:val="22"/>
          <w:szCs w:val="22"/>
        </w:rPr>
        <w:t>Kano model merupakan model yang dikembangkan oleh Prof. Noriaki Kano, Kano model bertujuan mengkategorikan variabel suatu produk ataupun jasa atas dasar seberapa baik produk atau jasa mampu memuaska</w:t>
      </w:r>
      <w:r w:rsidR="004D5BD3" w:rsidRPr="008E5BEC">
        <w:rPr>
          <w:rFonts w:ascii="Tahoma" w:hAnsi="Tahoma" w:cs="Tahoma"/>
          <w:sz w:val="22"/>
          <w:szCs w:val="22"/>
        </w:rPr>
        <w:t xml:space="preserve">n keinginan/kebutuhan konsumen, </w:t>
      </w:r>
      <w:proofErr w:type="gramStart"/>
      <w:r w:rsidR="004D5BD3" w:rsidRPr="008E5BEC">
        <w:rPr>
          <w:rFonts w:ascii="Tahoma" w:hAnsi="Tahoma" w:cs="Tahoma"/>
          <w:sz w:val="22"/>
          <w:szCs w:val="22"/>
        </w:rPr>
        <w:t>kano</w:t>
      </w:r>
      <w:proofErr w:type="gramEnd"/>
      <w:r w:rsidR="004D5BD3" w:rsidRPr="008E5BEC">
        <w:rPr>
          <w:rFonts w:ascii="Tahoma" w:hAnsi="Tahoma" w:cs="Tahoma"/>
          <w:sz w:val="22"/>
          <w:szCs w:val="22"/>
        </w:rPr>
        <w:t xml:space="preserve"> model dapat dilihat pada Gambar 2.</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21"/>
      </w:tblGrid>
      <w:tr w:rsidR="00B06692" w:rsidRPr="004A5002" w:rsidTr="004D5BD3">
        <w:trPr>
          <w:trHeight w:val="2954"/>
          <w:jc w:val="center"/>
        </w:trPr>
        <w:tc>
          <w:tcPr>
            <w:tcW w:w="4836" w:type="dxa"/>
            <w:shd w:val="clear" w:color="auto" w:fill="auto"/>
          </w:tcPr>
          <w:p w:rsidR="00C900D3" w:rsidRPr="004A5002" w:rsidRDefault="00995065" w:rsidP="004D5BD3">
            <w:pPr>
              <w:tabs>
                <w:tab w:val="left" w:pos="4470"/>
              </w:tabs>
              <w:rPr>
                <w:rFonts w:ascii="Tahoma" w:hAnsi="Tahoma" w:cs="Tahoma"/>
                <w:lang w:val="en-US"/>
              </w:rPr>
            </w:pPr>
            <w:r w:rsidRPr="004A5002">
              <w:rPr>
                <w:rFonts w:ascii="Tahoma" w:hAnsi="Tahoma" w:cs="Tahoma"/>
                <w:noProof/>
              </w:rPr>
              <w:drawing>
                <wp:inline distT="0" distB="0" distL="0" distR="0" wp14:anchorId="5ADD626F" wp14:editId="7A1632A2">
                  <wp:extent cx="3114675" cy="1920099"/>
                  <wp:effectExtent l="0" t="0" r="0" b="444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3264" t="3377" r="3609" b="8570"/>
                          <a:stretch/>
                        </pic:blipFill>
                        <pic:spPr bwMode="auto">
                          <a:xfrm>
                            <a:off x="0" y="0"/>
                            <a:ext cx="3141953" cy="1936915"/>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F32FE9" w:rsidRDefault="00C900D3" w:rsidP="00F32FE9">
      <w:pPr>
        <w:pStyle w:val="ListParagraph"/>
        <w:ind w:left="0"/>
        <w:jc w:val="center"/>
        <w:rPr>
          <w:rFonts w:ascii="Tahoma" w:hAnsi="Tahoma" w:cs="Tahoma"/>
          <w:b/>
          <w:sz w:val="20"/>
          <w:szCs w:val="20"/>
          <w:lang w:val="en-US"/>
        </w:rPr>
      </w:pPr>
      <w:r w:rsidRPr="005F0117">
        <w:rPr>
          <w:rFonts w:ascii="Tahoma" w:hAnsi="Tahoma" w:cs="Tahoma"/>
          <w:b/>
          <w:sz w:val="20"/>
          <w:szCs w:val="20"/>
          <w:lang w:val="en-US"/>
        </w:rPr>
        <w:t>Gambar 2</w:t>
      </w:r>
      <w:r w:rsidR="005F0117" w:rsidRPr="005F0117">
        <w:rPr>
          <w:rFonts w:ascii="Tahoma" w:hAnsi="Tahoma" w:cs="Tahoma"/>
          <w:b/>
          <w:sz w:val="20"/>
          <w:szCs w:val="20"/>
          <w:lang w:val="en-US"/>
        </w:rPr>
        <w:t>.</w:t>
      </w:r>
      <w:r w:rsidR="00F32FE9">
        <w:rPr>
          <w:rFonts w:ascii="Tahoma" w:hAnsi="Tahoma" w:cs="Tahoma"/>
          <w:b/>
          <w:sz w:val="20"/>
          <w:szCs w:val="20"/>
          <w:lang w:val="en-US"/>
        </w:rPr>
        <w:t xml:space="preserve"> Kano Model</w:t>
      </w:r>
    </w:p>
    <w:p w:rsidR="00F32FE9" w:rsidRDefault="00F32FE9" w:rsidP="00F32FE9">
      <w:pPr>
        <w:pStyle w:val="ListParagraph"/>
        <w:ind w:left="0"/>
        <w:jc w:val="both"/>
        <w:rPr>
          <w:rFonts w:ascii="Tahoma" w:hAnsi="Tahoma" w:cs="Tahoma"/>
          <w:b/>
          <w:sz w:val="20"/>
          <w:szCs w:val="20"/>
          <w:lang w:val="en-US"/>
        </w:rPr>
      </w:pPr>
    </w:p>
    <w:p w:rsidR="00C900D3" w:rsidRPr="00F32FE9" w:rsidRDefault="00C900D3" w:rsidP="00F32FE9">
      <w:pPr>
        <w:pStyle w:val="ListParagraph"/>
        <w:ind w:left="0"/>
        <w:jc w:val="both"/>
        <w:rPr>
          <w:rFonts w:ascii="Tahoma" w:hAnsi="Tahoma" w:cs="Tahoma"/>
          <w:b/>
          <w:sz w:val="20"/>
          <w:szCs w:val="20"/>
          <w:lang w:val="en-US"/>
        </w:rPr>
      </w:pPr>
      <w:r w:rsidRPr="004A5002">
        <w:rPr>
          <w:rFonts w:ascii="Tahoma" w:hAnsi="Tahoma" w:cs="Tahoma"/>
          <w:sz w:val="22"/>
          <w:szCs w:val="22"/>
        </w:rPr>
        <w:t>Kano model dibagi ke dalam 3 (tiga) tipe kebutuhan produk/jasa yang mempengaruhi kepuasan dari konsumen (Puspitasari, 2010), ketiga tipe tersebut adalah sebagai berikut:</w:t>
      </w:r>
    </w:p>
    <w:p w:rsidR="00C900D3" w:rsidRPr="004A5002" w:rsidRDefault="00C900D3" w:rsidP="00922DEE">
      <w:pPr>
        <w:pStyle w:val="Default"/>
        <w:ind w:left="720" w:hanging="720"/>
        <w:jc w:val="both"/>
        <w:rPr>
          <w:rFonts w:ascii="Tahoma" w:hAnsi="Tahoma" w:cs="Tahoma"/>
          <w:color w:val="auto"/>
          <w:sz w:val="22"/>
          <w:szCs w:val="22"/>
          <w:lang w:val="en-US"/>
        </w:rPr>
      </w:pPr>
      <w:r w:rsidRPr="004A5002">
        <w:rPr>
          <w:rFonts w:ascii="Tahoma" w:hAnsi="Tahoma" w:cs="Tahoma"/>
          <w:color w:val="auto"/>
          <w:sz w:val="22"/>
          <w:szCs w:val="22"/>
        </w:rPr>
        <w:lastRenderedPageBreak/>
        <w:t xml:space="preserve">1. </w:t>
      </w:r>
      <w:r w:rsidRPr="004A5002">
        <w:rPr>
          <w:rFonts w:ascii="Tahoma" w:hAnsi="Tahoma" w:cs="Tahoma"/>
          <w:color w:val="auto"/>
          <w:sz w:val="22"/>
          <w:szCs w:val="22"/>
        </w:rPr>
        <w:tab/>
      </w:r>
      <w:r w:rsidRPr="004A5002">
        <w:rPr>
          <w:rFonts w:ascii="Tahoma" w:hAnsi="Tahoma" w:cs="Tahoma"/>
          <w:i/>
          <w:color w:val="auto"/>
          <w:sz w:val="22"/>
          <w:szCs w:val="22"/>
        </w:rPr>
        <w:t xml:space="preserve">Must be requirements </w:t>
      </w:r>
      <w:r w:rsidR="00DF1FA2" w:rsidRPr="004A5002">
        <w:rPr>
          <w:rFonts w:ascii="Tahoma" w:hAnsi="Tahoma" w:cs="Tahoma"/>
          <w:color w:val="auto"/>
          <w:sz w:val="22"/>
          <w:szCs w:val="22"/>
        </w:rPr>
        <w:t>(atribut dasar)</w:t>
      </w:r>
      <w:r w:rsidR="00DF1FA2" w:rsidRPr="004A5002">
        <w:rPr>
          <w:rFonts w:ascii="Tahoma" w:hAnsi="Tahoma" w:cs="Tahoma"/>
          <w:color w:val="auto"/>
          <w:sz w:val="22"/>
          <w:szCs w:val="22"/>
          <w:lang w:val="en-US"/>
        </w:rPr>
        <w:t>.</w:t>
      </w:r>
    </w:p>
    <w:p w:rsidR="00C900D3" w:rsidRPr="004A5002" w:rsidRDefault="00C900D3" w:rsidP="00922DEE">
      <w:pPr>
        <w:pStyle w:val="Default"/>
        <w:ind w:left="720" w:hanging="720"/>
        <w:jc w:val="both"/>
        <w:rPr>
          <w:rFonts w:ascii="Tahoma" w:hAnsi="Tahoma" w:cs="Tahoma"/>
          <w:color w:val="auto"/>
          <w:sz w:val="22"/>
          <w:szCs w:val="22"/>
          <w:lang w:val="en-US"/>
        </w:rPr>
      </w:pPr>
      <w:r w:rsidRPr="004A5002">
        <w:rPr>
          <w:rFonts w:ascii="Tahoma" w:hAnsi="Tahoma" w:cs="Tahoma"/>
          <w:color w:val="auto"/>
          <w:sz w:val="22"/>
          <w:szCs w:val="22"/>
        </w:rPr>
        <w:t>2.</w:t>
      </w:r>
      <w:r w:rsidRPr="004A5002">
        <w:rPr>
          <w:rFonts w:ascii="Tahoma" w:hAnsi="Tahoma" w:cs="Tahoma"/>
          <w:color w:val="auto"/>
          <w:sz w:val="22"/>
          <w:szCs w:val="22"/>
        </w:rPr>
        <w:tab/>
      </w:r>
      <w:r w:rsidRPr="004A5002">
        <w:rPr>
          <w:rFonts w:ascii="Tahoma" w:hAnsi="Tahoma" w:cs="Tahoma"/>
          <w:i/>
          <w:color w:val="auto"/>
          <w:sz w:val="22"/>
          <w:szCs w:val="22"/>
        </w:rPr>
        <w:t xml:space="preserve">One dimensional requirements </w:t>
      </w:r>
      <w:r w:rsidR="00DF1FA2" w:rsidRPr="004A5002">
        <w:rPr>
          <w:rFonts w:ascii="Tahoma" w:hAnsi="Tahoma" w:cs="Tahoma"/>
          <w:color w:val="auto"/>
          <w:sz w:val="22"/>
          <w:szCs w:val="22"/>
        </w:rPr>
        <w:t>(atribut yang diharapkan)</w:t>
      </w:r>
      <w:r w:rsidR="00DF1FA2" w:rsidRPr="004A5002">
        <w:rPr>
          <w:rFonts w:ascii="Tahoma" w:hAnsi="Tahoma" w:cs="Tahoma"/>
          <w:color w:val="auto"/>
          <w:sz w:val="22"/>
          <w:szCs w:val="22"/>
          <w:lang w:val="en-US"/>
        </w:rPr>
        <w:t>.</w:t>
      </w:r>
    </w:p>
    <w:p w:rsidR="00C900D3" w:rsidRPr="004A5002" w:rsidRDefault="00C900D3" w:rsidP="00922DEE">
      <w:pPr>
        <w:pStyle w:val="Default"/>
        <w:ind w:left="720" w:hanging="720"/>
        <w:jc w:val="both"/>
        <w:rPr>
          <w:rFonts w:ascii="Tahoma" w:hAnsi="Tahoma" w:cs="Tahoma"/>
          <w:color w:val="auto"/>
          <w:sz w:val="22"/>
          <w:szCs w:val="22"/>
          <w:lang w:val="en-US"/>
        </w:rPr>
      </w:pPr>
      <w:r w:rsidRPr="004A5002">
        <w:rPr>
          <w:rFonts w:ascii="Tahoma" w:hAnsi="Tahoma" w:cs="Tahoma"/>
          <w:color w:val="auto"/>
          <w:sz w:val="22"/>
          <w:szCs w:val="22"/>
        </w:rPr>
        <w:t>3.</w:t>
      </w:r>
      <w:r w:rsidRPr="004A5002">
        <w:rPr>
          <w:rFonts w:ascii="Tahoma" w:hAnsi="Tahoma" w:cs="Tahoma"/>
          <w:color w:val="auto"/>
          <w:sz w:val="22"/>
          <w:szCs w:val="22"/>
        </w:rPr>
        <w:tab/>
      </w:r>
      <w:r w:rsidRPr="004A5002">
        <w:rPr>
          <w:rFonts w:ascii="Tahoma" w:hAnsi="Tahoma" w:cs="Tahoma"/>
          <w:i/>
          <w:color w:val="auto"/>
          <w:sz w:val="22"/>
          <w:szCs w:val="22"/>
        </w:rPr>
        <w:t xml:space="preserve">Attractive requirements </w:t>
      </w:r>
      <w:r w:rsidR="00DF1FA2" w:rsidRPr="004A5002">
        <w:rPr>
          <w:rFonts w:ascii="Tahoma" w:hAnsi="Tahoma" w:cs="Tahoma"/>
          <w:color w:val="auto"/>
          <w:sz w:val="22"/>
          <w:szCs w:val="22"/>
        </w:rPr>
        <w:t>(atribut kesenangan)</w:t>
      </w:r>
      <w:r w:rsidR="00DF1FA2" w:rsidRPr="004A5002">
        <w:rPr>
          <w:rFonts w:ascii="Tahoma" w:hAnsi="Tahoma" w:cs="Tahoma"/>
          <w:color w:val="auto"/>
          <w:sz w:val="22"/>
          <w:szCs w:val="22"/>
          <w:lang w:val="en-US"/>
        </w:rPr>
        <w:t>.</w:t>
      </w:r>
    </w:p>
    <w:p w:rsidR="00272F55" w:rsidRDefault="00C900D3" w:rsidP="00922FE3">
      <w:pPr>
        <w:jc w:val="both"/>
        <w:rPr>
          <w:rFonts w:ascii="Tahoma" w:hAnsi="Tahoma" w:cs="Tahoma"/>
          <w:sz w:val="22"/>
          <w:szCs w:val="22"/>
          <w:lang w:val="en-US"/>
        </w:rPr>
      </w:pPr>
      <w:r w:rsidRPr="004A5002">
        <w:rPr>
          <w:rFonts w:ascii="Tahoma" w:hAnsi="Tahoma" w:cs="Tahoma"/>
          <w:sz w:val="22"/>
          <w:szCs w:val="22"/>
          <w:lang w:val="en-US"/>
        </w:rPr>
        <w:t>Tipe kebutuhan produk/jasa pada dasarnya hanya memberikan 3 (tiga) kategori, namun respon dari konsumen memungkinkan munculnya kategori lain seperti I (</w:t>
      </w:r>
      <w:r w:rsidRPr="004A5002">
        <w:rPr>
          <w:rFonts w:ascii="Tahoma" w:hAnsi="Tahoma" w:cs="Tahoma"/>
          <w:i/>
          <w:sz w:val="22"/>
          <w:szCs w:val="22"/>
          <w:lang w:val="en-US"/>
        </w:rPr>
        <w:t>Indifferent</w:t>
      </w:r>
      <w:r w:rsidRPr="004A5002">
        <w:rPr>
          <w:rFonts w:ascii="Tahoma" w:hAnsi="Tahoma" w:cs="Tahoma"/>
          <w:sz w:val="22"/>
          <w:szCs w:val="22"/>
          <w:lang w:val="en-US"/>
        </w:rPr>
        <w:t>),</w:t>
      </w:r>
      <w:r w:rsidRPr="004A5002">
        <w:rPr>
          <w:rFonts w:ascii="Tahoma" w:hAnsi="Tahoma" w:cs="Tahoma"/>
          <w:i/>
          <w:sz w:val="22"/>
          <w:szCs w:val="22"/>
          <w:lang w:val="en-US"/>
        </w:rPr>
        <w:t xml:space="preserve"> </w:t>
      </w:r>
      <w:r w:rsidRPr="004A5002">
        <w:rPr>
          <w:rFonts w:ascii="Tahoma" w:hAnsi="Tahoma" w:cs="Tahoma"/>
          <w:sz w:val="22"/>
          <w:szCs w:val="22"/>
          <w:lang w:val="en-US"/>
        </w:rPr>
        <w:t>R (</w:t>
      </w:r>
      <w:r w:rsidRPr="004A5002">
        <w:rPr>
          <w:rFonts w:ascii="Tahoma" w:hAnsi="Tahoma" w:cs="Tahoma"/>
          <w:i/>
          <w:sz w:val="22"/>
          <w:szCs w:val="22"/>
          <w:lang w:val="en-US"/>
        </w:rPr>
        <w:t>Reverse</w:t>
      </w:r>
      <w:r w:rsidRPr="004A5002">
        <w:rPr>
          <w:rFonts w:ascii="Tahoma" w:hAnsi="Tahoma" w:cs="Tahoma"/>
          <w:sz w:val="22"/>
          <w:szCs w:val="22"/>
          <w:lang w:val="en-US"/>
        </w:rPr>
        <w:t>), dan Q (</w:t>
      </w:r>
      <w:r w:rsidRPr="004A5002">
        <w:rPr>
          <w:rFonts w:ascii="Tahoma" w:hAnsi="Tahoma" w:cs="Tahoma"/>
          <w:i/>
          <w:sz w:val="22"/>
          <w:szCs w:val="22"/>
          <w:lang w:val="en-US"/>
        </w:rPr>
        <w:t>Questionable</w:t>
      </w:r>
      <w:r w:rsidRPr="004A5002">
        <w:rPr>
          <w:rFonts w:ascii="Tahoma" w:hAnsi="Tahoma" w:cs="Tahoma"/>
          <w:sz w:val="22"/>
          <w:szCs w:val="22"/>
          <w:lang w:val="en-US"/>
        </w:rPr>
        <w:t xml:space="preserve">). </w:t>
      </w:r>
    </w:p>
    <w:p w:rsidR="00970D30" w:rsidRPr="00922FE3" w:rsidRDefault="00970D30" w:rsidP="00922FE3">
      <w:pPr>
        <w:jc w:val="both"/>
        <w:rPr>
          <w:rFonts w:ascii="Tahoma" w:hAnsi="Tahoma" w:cs="Tahoma"/>
          <w:sz w:val="22"/>
          <w:szCs w:val="22"/>
          <w:lang w:val="en-US"/>
        </w:rPr>
      </w:pPr>
    </w:p>
    <w:p w:rsidR="00634DB6" w:rsidRDefault="004D5BD3" w:rsidP="00043A39">
      <w:pPr>
        <w:widowControl/>
        <w:numPr>
          <w:ilvl w:val="0"/>
          <w:numId w:val="1"/>
        </w:numPr>
        <w:kinsoku/>
        <w:autoSpaceDE w:val="0"/>
        <w:autoSpaceDN w:val="0"/>
        <w:adjustRightInd w:val="0"/>
        <w:spacing w:line="276" w:lineRule="auto"/>
        <w:ind w:left="0" w:firstLine="0"/>
        <w:contextualSpacing/>
        <w:jc w:val="center"/>
        <w:rPr>
          <w:rFonts w:ascii="Tahoma" w:eastAsia="Calibri" w:hAnsi="Tahoma" w:cs="Tahoma"/>
          <w:b/>
          <w:sz w:val="22"/>
          <w:szCs w:val="22"/>
          <w:lang w:eastAsia="en-US" w:bidi="ne-NP"/>
        </w:rPr>
      </w:pPr>
      <w:r w:rsidRPr="004A5002">
        <w:rPr>
          <w:rFonts w:ascii="Tahoma" w:eastAsia="Calibri" w:hAnsi="Tahoma" w:cs="Tahoma"/>
          <w:b/>
          <w:sz w:val="22"/>
          <w:szCs w:val="22"/>
          <w:lang w:val="en-US" w:eastAsia="en-US" w:bidi="ne-NP"/>
        </w:rPr>
        <w:t xml:space="preserve"> </w:t>
      </w:r>
      <w:r w:rsidR="00634DB6" w:rsidRPr="004A5002">
        <w:rPr>
          <w:rFonts w:ascii="Tahoma" w:eastAsia="Calibri" w:hAnsi="Tahoma" w:cs="Tahoma"/>
          <w:b/>
          <w:sz w:val="22"/>
          <w:szCs w:val="22"/>
          <w:lang w:eastAsia="en-US" w:bidi="ne-NP"/>
        </w:rPr>
        <w:t>METODOLOGI PENELITIAN</w:t>
      </w:r>
    </w:p>
    <w:p w:rsidR="00221E67" w:rsidRPr="004A5002" w:rsidRDefault="00221E67" w:rsidP="00221E67">
      <w:pPr>
        <w:widowControl/>
        <w:kinsoku/>
        <w:autoSpaceDE w:val="0"/>
        <w:autoSpaceDN w:val="0"/>
        <w:adjustRightInd w:val="0"/>
        <w:spacing w:line="276" w:lineRule="auto"/>
        <w:contextualSpacing/>
        <w:rPr>
          <w:rFonts w:ascii="Tahoma" w:eastAsia="Calibri" w:hAnsi="Tahoma" w:cs="Tahoma"/>
          <w:b/>
          <w:sz w:val="22"/>
          <w:szCs w:val="22"/>
          <w:lang w:eastAsia="en-US" w:bidi="ne-NP"/>
        </w:rPr>
      </w:pPr>
    </w:p>
    <w:p w:rsidR="000677A6" w:rsidRDefault="00C900D3" w:rsidP="000677A6">
      <w:pPr>
        <w:widowControl/>
        <w:kinsoku/>
        <w:autoSpaceDE w:val="0"/>
        <w:autoSpaceDN w:val="0"/>
        <w:adjustRightInd w:val="0"/>
        <w:contextualSpacing/>
        <w:jc w:val="both"/>
        <w:rPr>
          <w:rFonts w:ascii="Tahoma" w:eastAsia="Calibri" w:hAnsi="Tahoma" w:cs="Tahoma"/>
          <w:sz w:val="22"/>
          <w:szCs w:val="22"/>
          <w:lang w:val="en-US" w:eastAsia="en-US"/>
        </w:rPr>
      </w:pPr>
      <w:r w:rsidRPr="004A5002">
        <w:rPr>
          <w:rFonts w:ascii="Tahoma" w:hAnsi="Tahoma" w:cs="Tahoma"/>
          <w:sz w:val="22"/>
          <w:szCs w:val="22"/>
          <w:lang w:val="en-US"/>
        </w:rPr>
        <w:t xml:space="preserve">Metodologi penelitian adalah langkah-langkah yang harus dilakukan dalam penelitian </w:t>
      </w:r>
      <w:r w:rsidRPr="004A5002">
        <w:rPr>
          <w:rFonts w:ascii="Tahoma" w:hAnsi="Tahoma" w:cs="Tahoma"/>
          <w:sz w:val="22"/>
          <w:szCs w:val="22"/>
        </w:rPr>
        <w:t>untuk memecahkan masalah-masalah secara sistematik dan jelas</w:t>
      </w:r>
      <w:r w:rsidR="00922FE3">
        <w:rPr>
          <w:rFonts w:ascii="Tahoma" w:eastAsia="Calibri" w:hAnsi="Tahoma" w:cs="Tahoma"/>
          <w:sz w:val="22"/>
          <w:szCs w:val="22"/>
          <w:lang w:val="en-US" w:eastAsia="en-US"/>
        </w:rPr>
        <w:t>, b</w:t>
      </w:r>
      <w:r w:rsidR="00B41187" w:rsidRPr="004A5002">
        <w:rPr>
          <w:rFonts w:ascii="Tahoma" w:eastAsia="Calibri" w:hAnsi="Tahoma" w:cs="Tahoma"/>
          <w:sz w:val="22"/>
          <w:szCs w:val="22"/>
          <w:lang w:eastAsia="en-US"/>
        </w:rPr>
        <w:t xml:space="preserve">erikut ini </w:t>
      </w:r>
      <w:proofErr w:type="gramStart"/>
      <w:r w:rsidR="00B41187" w:rsidRPr="004A5002">
        <w:rPr>
          <w:rFonts w:ascii="Tahoma" w:eastAsia="Calibri" w:hAnsi="Tahoma" w:cs="Tahoma"/>
          <w:sz w:val="22"/>
          <w:szCs w:val="22"/>
          <w:lang w:eastAsia="en-US"/>
        </w:rPr>
        <w:t>akan</w:t>
      </w:r>
      <w:proofErr w:type="gramEnd"/>
      <w:r w:rsidR="00B41187" w:rsidRPr="004A5002">
        <w:rPr>
          <w:rFonts w:ascii="Tahoma" w:eastAsia="Calibri" w:hAnsi="Tahoma" w:cs="Tahoma"/>
          <w:sz w:val="22"/>
          <w:szCs w:val="22"/>
          <w:lang w:eastAsia="en-US"/>
        </w:rPr>
        <w:t xml:space="preserve"> dijelaskan mengenai l</w:t>
      </w:r>
      <w:r w:rsidR="00634DB6" w:rsidRPr="004A5002">
        <w:rPr>
          <w:rFonts w:ascii="Tahoma" w:eastAsia="Calibri" w:hAnsi="Tahoma" w:cs="Tahoma"/>
          <w:sz w:val="22"/>
          <w:szCs w:val="22"/>
          <w:lang w:val="en-US" w:eastAsia="en-US"/>
        </w:rPr>
        <w:t xml:space="preserve">angkah-langkah pemecahan masalah dalam </w:t>
      </w:r>
      <w:r w:rsidR="00B41187" w:rsidRPr="004A5002">
        <w:rPr>
          <w:rFonts w:ascii="Tahoma" w:eastAsia="Calibri" w:hAnsi="Tahoma" w:cs="Tahoma"/>
          <w:sz w:val="22"/>
          <w:szCs w:val="22"/>
          <w:lang w:eastAsia="en-US"/>
        </w:rPr>
        <w:t>peneliti</w:t>
      </w:r>
      <w:r w:rsidR="008172AA" w:rsidRPr="004A5002">
        <w:rPr>
          <w:rFonts w:ascii="Tahoma" w:eastAsia="Calibri" w:hAnsi="Tahoma" w:cs="Tahoma"/>
          <w:sz w:val="22"/>
          <w:szCs w:val="22"/>
          <w:lang w:eastAsia="en-US"/>
        </w:rPr>
        <w:t>a</w:t>
      </w:r>
      <w:r w:rsidR="00EE19CB" w:rsidRPr="004A5002">
        <w:rPr>
          <w:rFonts w:ascii="Tahoma" w:eastAsia="Calibri" w:hAnsi="Tahoma" w:cs="Tahoma"/>
          <w:sz w:val="22"/>
          <w:szCs w:val="22"/>
          <w:lang w:val="en-US" w:eastAsia="en-US"/>
        </w:rPr>
        <w:t>n.</w:t>
      </w:r>
      <w:r w:rsidR="00B03F4A">
        <w:rPr>
          <w:rFonts w:ascii="Tahoma" w:eastAsia="Calibri" w:hAnsi="Tahoma" w:cs="Tahoma"/>
          <w:sz w:val="22"/>
          <w:szCs w:val="22"/>
          <w:lang w:val="en-US" w:eastAsia="en-US"/>
        </w:rPr>
        <w:t xml:space="preserve"> Diagram alir untuk metodologi penelitian dapat dilihat pada Gambar 3.</w:t>
      </w:r>
    </w:p>
    <w:p w:rsidR="00221E67" w:rsidRDefault="00221E67" w:rsidP="000677A6">
      <w:pPr>
        <w:widowControl/>
        <w:kinsoku/>
        <w:autoSpaceDE w:val="0"/>
        <w:autoSpaceDN w:val="0"/>
        <w:adjustRightInd w:val="0"/>
        <w:contextualSpacing/>
        <w:jc w:val="both"/>
        <w:rPr>
          <w:rFonts w:ascii="Tahoma" w:eastAsia="Calibri" w:hAnsi="Tahoma" w:cs="Tahoma"/>
          <w:sz w:val="22"/>
          <w:szCs w:val="22"/>
          <w:lang w:val="en-US" w:eastAsia="en-US"/>
        </w:rPr>
      </w:pPr>
    </w:p>
    <w:tbl>
      <w:tblPr>
        <w:tblStyle w:val="TableGrid"/>
        <w:tblW w:w="10008" w:type="dxa"/>
        <w:tblLook w:val="04A0" w:firstRow="1" w:lastRow="0" w:firstColumn="1" w:lastColumn="0" w:noHBand="0" w:noVBand="1"/>
      </w:tblPr>
      <w:tblGrid>
        <w:gridCol w:w="10008"/>
      </w:tblGrid>
      <w:tr w:rsidR="00565520" w:rsidTr="00565520">
        <w:tc>
          <w:tcPr>
            <w:tcW w:w="10008" w:type="dxa"/>
          </w:tcPr>
          <w:p w:rsidR="00565520" w:rsidRPr="00565520" w:rsidRDefault="00565520" w:rsidP="00565520">
            <w:pPr>
              <w:widowControl/>
              <w:kinsoku/>
              <w:autoSpaceDE w:val="0"/>
              <w:autoSpaceDN w:val="0"/>
              <w:adjustRightInd w:val="0"/>
              <w:contextualSpacing/>
              <w:jc w:val="both"/>
              <w:rPr>
                <w:rFonts w:ascii="Tahoma" w:eastAsia="Calibri" w:hAnsi="Tahoma" w:cs="Tahoma"/>
                <w:sz w:val="22"/>
                <w:szCs w:val="22"/>
                <w:lang w:val="en-US" w:eastAsia="en-US"/>
              </w:rPr>
            </w:pPr>
            <w:r>
              <w:rPr>
                <w:rFonts w:ascii="Tahoma" w:eastAsia="Calibri" w:hAnsi="Tahoma" w:cs="Tahoma"/>
                <w:sz w:val="22"/>
                <w:szCs w:val="22"/>
                <w:lang w:val="en-US" w:eastAsia="en-US"/>
              </w:rPr>
              <w:object w:dxaOrig="9100" w:dyaOrig="143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2.8pt;height:406.05pt" o:ole="">
                  <v:imagedata r:id="rId18" o:title=""/>
                </v:shape>
                <o:OLEObject Type="Embed" ProgID="Visio.Drawing.11" ShapeID="_x0000_i1025" DrawAspect="Content" ObjectID="_1535778797" r:id="rId19"/>
              </w:object>
            </w:r>
            <w:r w:rsidR="00541826">
              <w:rPr>
                <w:rFonts w:ascii="Tahoma" w:eastAsia="Calibri" w:hAnsi="Tahoma" w:cs="Tahoma"/>
                <w:noProof/>
                <w:sz w:val="22"/>
                <w:szCs w:val="22"/>
                <w:lang w:val="en-US" w:eastAsia="en-US"/>
              </w:rPr>
              <w:pict>
                <v:shape id="_x0000_s1040" type="#_x0000_t75" style="position:absolute;left:0;text-align:left;margin-left:-8.9pt;margin-top:10.5pt;width:245.25pt;height:405.4pt;z-index:251658240;mso-position-horizontal-relative:text;mso-position-vertical-relative:text">
                  <v:imagedata r:id="rId20" o:title=""/>
                  <w10:wrap type="square" side="right"/>
                </v:shape>
                <o:OLEObject Type="Embed" ProgID="Visio.Drawing.11" ShapeID="_x0000_s1040" DrawAspect="Content" ObjectID="_1535778801" r:id="rId21"/>
              </w:pict>
            </w:r>
          </w:p>
        </w:tc>
      </w:tr>
    </w:tbl>
    <w:p w:rsidR="000B228A" w:rsidRDefault="000677A6" w:rsidP="00565520">
      <w:pPr>
        <w:widowControl/>
        <w:tabs>
          <w:tab w:val="left" w:pos="-180"/>
        </w:tabs>
        <w:kinsoku/>
        <w:autoSpaceDE w:val="0"/>
        <w:autoSpaceDN w:val="0"/>
        <w:adjustRightInd w:val="0"/>
        <w:contextualSpacing/>
        <w:jc w:val="center"/>
        <w:rPr>
          <w:rFonts w:ascii="Tahoma" w:hAnsi="Tahoma" w:cs="Tahoma"/>
          <w:b/>
          <w:sz w:val="20"/>
          <w:szCs w:val="20"/>
          <w:lang w:val="en-US"/>
        </w:rPr>
      </w:pPr>
      <w:r w:rsidRPr="005F0117">
        <w:rPr>
          <w:rFonts w:ascii="Tahoma" w:hAnsi="Tahoma" w:cs="Tahoma"/>
          <w:b/>
          <w:sz w:val="20"/>
          <w:szCs w:val="20"/>
          <w:lang w:val="en-US"/>
        </w:rPr>
        <w:t>Gambar 3</w:t>
      </w:r>
      <w:r w:rsidR="005F0117" w:rsidRPr="005F0117">
        <w:rPr>
          <w:rFonts w:ascii="Tahoma" w:hAnsi="Tahoma" w:cs="Tahoma"/>
          <w:b/>
          <w:sz w:val="20"/>
          <w:szCs w:val="20"/>
          <w:lang w:val="en-US"/>
        </w:rPr>
        <w:t>.</w:t>
      </w:r>
      <w:r w:rsidRPr="005F0117">
        <w:rPr>
          <w:rFonts w:ascii="Tahoma" w:hAnsi="Tahoma" w:cs="Tahoma"/>
          <w:b/>
          <w:sz w:val="20"/>
          <w:szCs w:val="20"/>
          <w:lang w:val="en-US"/>
        </w:rPr>
        <w:t xml:space="preserve"> Diagram Al</w:t>
      </w:r>
      <w:r w:rsidR="00EE19CB" w:rsidRPr="005F0117">
        <w:rPr>
          <w:rFonts w:ascii="Tahoma" w:hAnsi="Tahoma" w:cs="Tahoma"/>
          <w:b/>
          <w:sz w:val="20"/>
          <w:szCs w:val="20"/>
          <w:lang w:val="en-US"/>
        </w:rPr>
        <w:t>ir Metodologi Penelitian</w:t>
      </w:r>
    </w:p>
    <w:p w:rsidR="000A4580" w:rsidRDefault="000A4580" w:rsidP="00565520">
      <w:pPr>
        <w:widowControl/>
        <w:tabs>
          <w:tab w:val="left" w:pos="-180"/>
        </w:tabs>
        <w:kinsoku/>
        <w:autoSpaceDE w:val="0"/>
        <w:autoSpaceDN w:val="0"/>
        <w:adjustRightInd w:val="0"/>
        <w:contextualSpacing/>
        <w:jc w:val="center"/>
        <w:rPr>
          <w:rFonts w:ascii="Tahoma" w:hAnsi="Tahoma" w:cs="Tahoma"/>
          <w:b/>
          <w:sz w:val="20"/>
          <w:szCs w:val="20"/>
          <w:lang w:val="en-US"/>
        </w:rPr>
      </w:pPr>
    </w:p>
    <w:p w:rsidR="000A4580" w:rsidRDefault="000A4580" w:rsidP="00565520">
      <w:pPr>
        <w:widowControl/>
        <w:tabs>
          <w:tab w:val="left" w:pos="-180"/>
        </w:tabs>
        <w:kinsoku/>
        <w:autoSpaceDE w:val="0"/>
        <w:autoSpaceDN w:val="0"/>
        <w:adjustRightInd w:val="0"/>
        <w:contextualSpacing/>
        <w:jc w:val="center"/>
        <w:rPr>
          <w:rFonts w:ascii="Tahoma" w:hAnsi="Tahoma" w:cs="Tahoma"/>
          <w:b/>
          <w:sz w:val="20"/>
          <w:szCs w:val="20"/>
          <w:lang w:val="en-US"/>
        </w:rPr>
      </w:pPr>
    </w:p>
    <w:p w:rsidR="00532C7A" w:rsidRDefault="00532C7A" w:rsidP="00565520">
      <w:pPr>
        <w:widowControl/>
        <w:tabs>
          <w:tab w:val="left" w:pos="-180"/>
        </w:tabs>
        <w:kinsoku/>
        <w:autoSpaceDE w:val="0"/>
        <w:autoSpaceDN w:val="0"/>
        <w:adjustRightInd w:val="0"/>
        <w:contextualSpacing/>
        <w:jc w:val="center"/>
        <w:rPr>
          <w:rFonts w:ascii="Tahoma" w:hAnsi="Tahoma" w:cs="Tahoma"/>
          <w:b/>
          <w:sz w:val="20"/>
          <w:szCs w:val="20"/>
          <w:lang w:val="en-US"/>
        </w:rPr>
      </w:pPr>
    </w:p>
    <w:p w:rsidR="004A5002" w:rsidRPr="000A4580" w:rsidRDefault="004A5002" w:rsidP="000A4580">
      <w:pPr>
        <w:pStyle w:val="ListParagraph"/>
        <w:widowControl/>
        <w:numPr>
          <w:ilvl w:val="0"/>
          <w:numId w:val="1"/>
        </w:numPr>
        <w:kinsoku/>
        <w:spacing w:line="276" w:lineRule="auto"/>
        <w:jc w:val="center"/>
        <w:rPr>
          <w:rFonts w:ascii="Tahoma" w:eastAsia="Calibri" w:hAnsi="Tahoma" w:cs="Tahoma"/>
          <w:b/>
          <w:sz w:val="22"/>
          <w:szCs w:val="22"/>
          <w:lang w:val="en-US" w:eastAsia="en-US"/>
        </w:rPr>
      </w:pPr>
      <w:r w:rsidRPr="00A84812">
        <w:rPr>
          <w:rFonts w:ascii="Tahoma" w:eastAsia="Calibri" w:hAnsi="Tahoma" w:cs="Tahoma"/>
          <w:b/>
          <w:sz w:val="22"/>
          <w:szCs w:val="22"/>
          <w:lang w:val="en-US" w:eastAsia="en-US"/>
        </w:rPr>
        <w:t>PEN</w:t>
      </w:r>
      <w:r w:rsidRPr="00A84812">
        <w:rPr>
          <w:rFonts w:ascii="Tahoma" w:eastAsia="Calibri" w:hAnsi="Tahoma" w:cs="Tahoma"/>
          <w:b/>
          <w:sz w:val="22"/>
          <w:szCs w:val="22"/>
          <w:lang w:eastAsia="en-US"/>
        </w:rPr>
        <w:t>GUMPULAN DAN PENGOLAHAN DATA</w:t>
      </w:r>
    </w:p>
    <w:p w:rsidR="00F32FE9" w:rsidRPr="004A5002" w:rsidRDefault="00F32FE9" w:rsidP="004A5002">
      <w:pPr>
        <w:pStyle w:val="ListParagraph"/>
        <w:widowControl/>
        <w:kinsoku/>
        <w:spacing w:line="276" w:lineRule="auto"/>
        <w:rPr>
          <w:rFonts w:ascii="Tahoma" w:eastAsia="Calibri" w:hAnsi="Tahoma" w:cs="Tahoma"/>
          <w:b/>
          <w:sz w:val="22"/>
          <w:szCs w:val="22"/>
          <w:lang w:val="en-US" w:eastAsia="en-US"/>
        </w:rPr>
      </w:pPr>
    </w:p>
    <w:p w:rsidR="004A5002" w:rsidRPr="004A5002" w:rsidRDefault="004A5002" w:rsidP="00922DEE">
      <w:pPr>
        <w:widowControl/>
        <w:tabs>
          <w:tab w:val="left" w:pos="720"/>
        </w:tabs>
        <w:kinsoku/>
        <w:autoSpaceDE w:val="0"/>
        <w:autoSpaceDN w:val="0"/>
        <w:adjustRightInd w:val="0"/>
        <w:jc w:val="both"/>
        <w:rPr>
          <w:rFonts w:ascii="Tahoma" w:eastAsia="Calibri" w:hAnsi="Tahoma" w:cs="Tahoma"/>
          <w:b/>
          <w:sz w:val="22"/>
          <w:szCs w:val="22"/>
          <w:lang w:val="en-US" w:eastAsia="en-US" w:bidi="ne-NP"/>
        </w:rPr>
      </w:pPr>
      <w:r w:rsidRPr="004A5002">
        <w:rPr>
          <w:rFonts w:ascii="Tahoma" w:eastAsia="Calibri" w:hAnsi="Tahoma" w:cs="Tahoma"/>
          <w:b/>
          <w:sz w:val="22"/>
          <w:szCs w:val="22"/>
          <w:lang w:eastAsia="en-US" w:bidi="ne-NP"/>
        </w:rPr>
        <w:t>4.1</w:t>
      </w:r>
      <w:r w:rsidRPr="004A5002">
        <w:rPr>
          <w:rFonts w:ascii="Tahoma" w:eastAsia="Calibri" w:hAnsi="Tahoma" w:cs="Tahoma"/>
          <w:b/>
          <w:sz w:val="22"/>
          <w:szCs w:val="22"/>
          <w:lang w:eastAsia="en-US" w:bidi="ne-NP"/>
        </w:rPr>
        <w:tab/>
      </w:r>
      <w:r w:rsidRPr="004A5002">
        <w:rPr>
          <w:rFonts w:ascii="Tahoma" w:eastAsia="Calibri" w:hAnsi="Tahoma" w:cs="Tahoma"/>
          <w:b/>
          <w:sz w:val="22"/>
          <w:szCs w:val="22"/>
          <w:lang w:eastAsia="en-US" w:bidi="ne-NP"/>
        </w:rPr>
        <w:tab/>
      </w:r>
      <w:r w:rsidRPr="004A5002">
        <w:rPr>
          <w:rFonts w:ascii="Tahoma" w:eastAsia="Calibri" w:hAnsi="Tahoma" w:cs="Tahoma"/>
          <w:b/>
          <w:sz w:val="22"/>
          <w:szCs w:val="22"/>
          <w:lang w:eastAsia="en-US" w:bidi="ne-NP"/>
        </w:rPr>
        <w:tab/>
      </w:r>
      <w:r w:rsidRPr="004A5002">
        <w:rPr>
          <w:rFonts w:ascii="Tahoma" w:eastAsia="Calibri" w:hAnsi="Tahoma" w:cs="Tahoma"/>
          <w:b/>
          <w:sz w:val="22"/>
          <w:szCs w:val="22"/>
          <w:lang w:val="en-US" w:eastAsia="en-US" w:bidi="ne-NP"/>
        </w:rPr>
        <w:t>Variabel Kualitas Layanan</w:t>
      </w:r>
    </w:p>
    <w:p w:rsidR="004D5BD3" w:rsidRPr="004A5002" w:rsidRDefault="004A5002" w:rsidP="0034048F">
      <w:pPr>
        <w:widowControl/>
        <w:tabs>
          <w:tab w:val="left" w:pos="709"/>
        </w:tabs>
        <w:kinsoku/>
        <w:autoSpaceDE w:val="0"/>
        <w:autoSpaceDN w:val="0"/>
        <w:adjustRightInd w:val="0"/>
        <w:jc w:val="both"/>
        <w:rPr>
          <w:rFonts w:ascii="Tahoma" w:eastAsia="Calibri" w:hAnsi="Tahoma" w:cs="Tahoma"/>
          <w:sz w:val="22"/>
          <w:szCs w:val="22"/>
          <w:lang w:val="en-US" w:eastAsia="en-US" w:bidi="ne-NP"/>
        </w:rPr>
      </w:pPr>
      <w:r w:rsidRPr="004A5002">
        <w:rPr>
          <w:rFonts w:ascii="Tahoma" w:eastAsia="Calibri" w:hAnsi="Tahoma" w:cs="Tahoma"/>
          <w:sz w:val="22"/>
          <w:szCs w:val="22"/>
          <w:lang w:val="en-US" w:eastAsia="en-US" w:bidi="ne-NP"/>
        </w:rPr>
        <w:t>Variabel kualitas layanan pada alat ukur (k</w:t>
      </w:r>
      <w:r w:rsidR="005F0117">
        <w:rPr>
          <w:rFonts w:ascii="Tahoma" w:eastAsia="Calibri" w:hAnsi="Tahoma" w:cs="Tahoma"/>
          <w:sz w:val="22"/>
          <w:szCs w:val="22"/>
          <w:lang w:val="en-US" w:eastAsia="en-US" w:bidi="ne-NP"/>
        </w:rPr>
        <w:t>ue</w:t>
      </w:r>
      <w:r w:rsidR="002D2329">
        <w:rPr>
          <w:rFonts w:ascii="Tahoma" w:eastAsia="Calibri" w:hAnsi="Tahoma" w:cs="Tahoma"/>
          <w:sz w:val="22"/>
          <w:szCs w:val="22"/>
          <w:lang w:val="en-US" w:eastAsia="en-US" w:bidi="ne-NP"/>
        </w:rPr>
        <w:t>sioner) yang digunakan di PT</w:t>
      </w:r>
      <w:r w:rsidR="005F0117">
        <w:rPr>
          <w:rFonts w:ascii="Tahoma" w:eastAsia="Calibri" w:hAnsi="Tahoma" w:cs="Tahoma"/>
          <w:sz w:val="22"/>
          <w:szCs w:val="22"/>
          <w:lang w:val="en-US" w:eastAsia="en-US" w:bidi="ne-NP"/>
        </w:rPr>
        <w:t>.</w:t>
      </w:r>
      <w:r w:rsidR="002D2329">
        <w:rPr>
          <w:rFonts w:ascii="Tahoma" w:eastAsia="Calibri" w:hAnsi="Tahoma" w:cs="Tahoma"/>
          <w:sz w:val="22"/>
          <w:szCs w:val="22"/>
          <w:lang w:val="en-US" w:eastAsia="en-US" w:bidi="ne-NP"/>
        </w:rPr>
        <w:t xml:space="preserve"> “X”</w:t>
      </w:r>
      <w:r w:rsidRPr="004A5002">
        <w:rPr>
          <w:rFonts w:ascii="Tahoma" w:eastAsia="Calibri" w:hAnsi="Tahoma" w:cs="Tahoma"/>
          <w:sz w:val="22"/>
          <w:szCs w:val="22"/>
          <w:lang w:val="en-US" w:eastAsia="en-US" w:bidi="ne-NP"/>
        </w:rPr>
        <w:t xml:space="preserve"> berdasarkan dimensi Parasuraman dapat dilihat pada Tabel 1</w:t>
      </w:r>
      <w:r w:rsidR="00221E67">
        <w:rPr>
          <w:rFonts w:ascii="Tahoma" w:eastAsia="Calibri" w:hAnsi="Tahoma" w:cs="Tahoma"/>
          <w:sz w:val="22"/>
          <w:szCs w:val="22"/>
          <w:lang w:val="en-US" w:eastAsia="en-US" w:bidi="ne-NP"/>
        </w:rPr>
        <w:t>.</w:t>
      </w:r>
    </w:p>
    <w:p w:rsidR="0034048F" w:rsidRPr="005F0117" w:rsidRDefault="003C4694" w:rsidP="0034048F">
      <w:pPr>
        <w:widowControl/>
        <w:tabs>
          <w:tab w:val="left" w:pos="709"/>
        </w:tabs>
        <w:kinsoku/>
        <w:autoSpaceDE w:val="0"/>
        <w:autoSpaceDN w:val="0"/>
        <w:adjustRightInd w:val="0"/>
        <w:jc w:val="center"/>
        <w:rPr>
          <w:rFonts w:ascii="Tahoma" w:eastAsia="Calibri" w:hAnsi="Tahoma" w:cs="Tahoma"/>
          <w:b/>
          <w:sz w:val="20"/>
          <w:szCs w:val="20"/>
          <w:lang w:val="en-US" w:eastAsia="en-US" w:bidi="ne-NP"/>
        </w:rPr>
      </w:pPr>
      <w:r w:rsidRPr="005F0117">
        <w:rPr>
          <w:rFonts w:ascii="Tahoma" w:eastAsia="Calibri" w:hAnsi="Tahoma" w:cs="Tahoma"/>
          <w:b/>
          <w:sz w:val="20"/>
          <w:szCs w:val="20"/>
          <w:lang w:eastAsia="en-US" w:bidi="ne-NP"/>
        </w:rPr>
        <w:t xml:space="preserve">Tabel </w:t>
      </w:r>
      <w:r w:rsidRPr="005F0117">
        <w:rPr>
          <w:rFonts w:ascii="Tahoma" w:eastAsia="Calibri" w:hAnsi="Tahoma" w:cs="Tahoma"/>
          <w:b/>
          <w:sz w:val="20"/>
          <w:szCs w:val="20"/>
          <w:lang w:val="en-US" w:eastAsia="en-US" w:bidi="ne-NP"/>
        </w:rPr>
        <w:t>1</w:t>
      </w:r>
      <w:r w:rsidR="005F0117" w:rsidRPr="005F0117">
        <w:rPr>
          <w:rFonts w:ascii="Tahoma" w:eastAsia="Calibri" w:hAnsi="Tahoma" w:cs="Tahoma"/>
          <w:b/>
          <w:sz w:val="20"/>
          <w:szCs w:val="20"/>
          <w:lang w:val="en-US" w:eastAsia="en-US" w:bidi="ne-NP"/>
        </w:rPr>
        <w:t>.</w:t>
      </w:r>
      <w:r w:rsidR="0034048F" w:rsidRPr="005F0117">
        <w:rPr>
          <w:rFonts w:ascii="Tahoma" w:eastAsia="Calibri" w:hAnsi="Tahoma" w:cs="Tahoma"/>
          <w:b/>
          <w:sz w:val="20"/>
          <w:szCs w:val="20"/>
          <w:lang w:eastAsia="en-US" w:bidi="ne-NP"/>
        </w:rPr>
        <w:t xml:space="preserve"> </w:t>
      </w:r>
      <w:r w:rsidRPr="005F0117">
        <w:rPr>
          <w:rFonts w:ascii="Tahoma" w:eastAsia="Calibri" w:hAnsi="Tahoma" w:cs="Tahoma"/>
          <w:b/>
          <w:sz w:val="20"/>
          <w:szCs w:val="20"/>
          <w:lang w:val="en-US" w:eastAsia="en-US" w:bidi="ne-NP"/>
        </w:rPr>
        <w:t>Variabel Kualitas Layanan</w:t>
      </w:r>
      <w:r w:rsidR="005F0117" w:rsidRPr="005F0117">
        <w:rPr>
          <w:rFonts w:ascii="Tahoma" w:eastAsia="Calibri" w:hAnsi="Tahoma" w:cs="Tahoma"/>
          <w:b/>
          <w:sz w:val="20"/>
          <w:szCs w:val="20"/>
          <w:lang w:val="en-US" w:eastAsia="en-US" w:bidi="ne-NP"/>
        </w:rPr>
        <w:t xml:space="preserve"> Jasa di PT. “X”</w:t>
      </w:r>
    </w:p>
    <w:tbl>
      <w:tblPr>
        <w:tblStyle w:val="TableGrid"/>
        <w:tblW w:w="10171" w:type="dxa"/>
        <w:jc w:val="center"/>
        <w:tblLayout w:type="fixed"/>
        <w:tblLook w:val="04A0" w:firstRow="1" w:lastRow="0" w:firstColumn="1" w:lastColumn="0" w:noHBand="0" w:noVBand="1"/>
      </w:tblPr>
      <w:tblGrid>
        <w:gridCol w:w="493"/>
        <w:gridCol w:w="3251"/>
        <w:gridCol w:w="476"/>
        <w:gridCol w:w="5951"/>
      </w:tblGrid>
      <w:tr w:rsidR="001E45CD" w:rsidRPr="00B60E7E" w:rsidTr="00B60E7E">
        <w:trPr>
          <w:trHeight w:val="182"/>
          <w:jc w:val="center"/>
        </w:trPr>
        <w:tc>
          <w:tcPr>
            <w:tcW w:w="493" w:type="dxa"/>
            <w:vAlign w:val="center"/>
          </w:tcPr>
          <w:p w:rsidR="001E45CD" w:rsidRPr="00B60E7E" w:rsidRDefault="001E45CD" w:rsidP="001E45CD">
            <w:pPr>
              <w:widowControl/>
              <w:tabs>
                <w:tab w:val="left" w:pos="709"/>
              </w:tabs>
              <w:kinsoku/>
              <w:autoSpaceDE w:val="0"/>
              <w:autoSpaceDN w:val="0"/>
              <w:adjustRightInd w:val="0"/>
              <w:jc w:val="center"/>
              <w:rPr>
                <w:rFonts w:ascii="Tahoma" w:eastAsia="Calibri" w:hAnsi="Tahoma" w:cs="Tahoma"/>
                <w:b/>
                <w:sz w:val="18"/>
                <w:szCs w:val="18"/>
                <w:lang w:val="en-US" w:eastAsia="en-US" w:bidi="ne-NP"/>
              </w:rPr>
            </w:pPr>
            <w:r w:rsidRPr="00B60E7E">
              <w:rPr>
                <w:rFonts w:ascii="Tahoma" w:eastAsia="Calibri" w:hAnsi="Tahoma" w:cs="Tahoma"/>
                <w:b/>
                <w:sz w:val="18"/>
                <w:szCs w:val="18"/>
                <w:lang w:val="en-US" w:eastAsia="en-US" w:bidi="ne-NP"/>
              </w:rPr>
              <w:t>No</w:t>
            </w:r>
          </w:p>
        </w:tc>
        <w:tc>
          <w:tcPr>
            <w:tcW w:w="3251" w:type="dxa"/>
          </w:tcPr>
          <w:p w:rsidR="001E45CD" w:rsidRPr="00B60E7E" w:rsidRDefault="001E45CD" w:rsidP="0034048F">
            <w:pPr>
              <w:widowControl/>
              <w:tabs>
                <w:tab w:val="left" w:pos="709"/>
              </w:tabs>
              <w:kinsoku/>
              <w:autoSpaceDE w:val="0"/>
              <w:autoSpaceDN w:val="0"/>
              <w:adjustRightInd w:val="0"/>
              <w:jc w:val="center"/>
              <w:rPr>
                <w:rFonts w:ascii="Tahoma" w:eastAsia="Calibri" w:hAnsi="Tahoma" w:cs="Tahoma"/>
                <w:b/>
                <w:sz w:val="18"/>
                <w:szCs w:val="18"/>
                <w:lang w:val="en-US" w:eastAsia="en-US" w:bidi="ne-NP"/>
              </w:rPr>
            </w:pPr>
            <w:r w:rsidRPr="00B60E7E">
              <w:rPr>
                <w:rFonts w:ascii="Tahoma" w:eastAsia="Calibri" w:hAnsi="Tahoma" w:cs="Tahoma"/>
                <w:b/>
                <w:sz w:val="18"/>
                <w:szCs w:val="18"/>
                <w:lang w:val="en-US" w:eastAsia="en-US" w:bidi="ne-NP"/>
              </w:rPr>
              <w:t>Dimensi</w:t>
            </w:r>
          </w:p>
        </w:tc>
        <w:tc>
          <w:tcPr>
            <w:tcW w:w="6427" w:type="dxa"/>
            <w:gridSpan w:val="2"/>
            <w:vAlign w:val="center"/>
          </w:tcPr>
          <w:p w:rsidR="001E45CD" w:rsidRPr="00B60E7E" w:rsidRDefault="001E45CD" w:rsidP="0034048F">
            <w:pPr>
              <w:widowControl/>
              <w:tabs>
                <w:tab w:val="left" w:pos="709"/>
              </w:tabs>
              <w:kinsoku/>
              <w:autoSpaceDE w:val="0"/>
              <w:autoSpaceDN w:val="0"/>
              <w:adjustRightInd w:val="0"/>
              <w:jc w:val="center"/>
              <w:rPr>
                <w:rFonts w:ascii="Tahoma" w:eastAsia="Calibri" w:hAnsi="Tahoma" w:cs="Tahoma"/>
                <w:sz w:val="18"/>
                <w:szCs w:val="18"/>
                <w:lang w:val="en-US" w:eastAsia="en-US" w:bidi="ne-NP"/>
              </w:rPr>
            </w:pPr>
            <w:r w:rsidRPr="00B60E7E">
              <w:rPr>
                <w:rFonts w:ascii="Tahoma" w:eastAsia="Times New Roman" w:hAnsi="Tahoma" w:cs="Tahoma"/>
                <w:b/>
                <w:bCs/>
                <w:color w:val="000000"/>
                <w:sz w:val="18"/>
                <w:szCs w:val="18"/>
                <w:lang w:val="en-US" w:eastAsia="en-US"/>
              </w:rPr>
              <w:t>Variabel</w:t>
            </w:r>
          </w:p>
        </w:tc>
      </w:tr>
      <w:tr w:rsidR="006A5999" w:rsidRPr="00B60E7E" w:rsidTr="00B60E7E">
        <w:trPr>
          <w:trHeight w:val="376"/>
          <w:jc w:val="center"/>
        </w:trPr>
        <w:tc>
          <w:tcPr>
            <w:tcW w:w="493" w:type="dxa"/>
            <w:vMerge w:val="restart"/>
            <w:vAlign w:val="center"/>
          </w:tcPr>
          <w:p w:rsidR="006A5999" w:rsidRPr="00B60E7E" w:rsidRDefault="006A5999" w:rsidP="001E45CD">
            <w:pPr>
              <w:widowControl/>
              <w:tabs>
                <w:tab w:val="left" w:pos="709"/>
              </w:tabs>
              <w:kinsoku/>
              <w:autoSpaceDE w:val="0"/>
              <w:autoSpaceDN w:val="0"/>
              <w:adjustRightInd w:val="0"/>
              <w:jc w:val="center"/>
              <w:rPr>
                <w:rFonts w:ascii="Tahoma" w:eastAsia="Calibri" w:hAnsi="Tahoma" w:cs="Tahoma"/>
                <w:sz w:val="18"/>
                <w:szCs w:val="18"/>
                <w:lang w:val="en-US" w:eastAsia="en-US" w:bidi="ne-NP"/>
              </w:rPr>
            </w:pPr>
            <w:r w:rsidRPr="00B60E7E">
              <w:rPr>
                <w:rFonts w:ascii="Tahoma" w:eastAsia="Calibri" w:hAnsi="Tahoma" w:cs="Tahoma"/>
                <w:sz w:val="18"/>
                <w:szCs w:val="18"/>
                <w:lang w:val="en-US" w:eastAsia="en-US" w:bidi="ne-NP"/>
              </w:rPr>
              <w:t>1</w:t>
            </w:r>
          </w:p>
        </w:tc>
        <w:tc>
          <w:tcPr>
            <w:tcW w:w="3251" w:type="dxa"/>
            <w:vMerge w:val="restart"/>
            <w:vAlign w:val="center"/>
          </w:tcPr>
          <w:p w:rsidR="006A5999" w:rsidRPr="00B60E7E" w:rsidRDefault="006A5999" w:rsidP="001E45CD">
            <w:pPr>
              <w:widowControl/>
              <w:tabs>
                <w:tab w:val="left" w:pos="709"/>
              </w:tabs>
              <w:kinsoku/>
              <w:autoSpaceDE w:val="0"/>
              <w:autoSpaceDN w:val="0"/>
              <w:adjustRightInd w:val="0"/>
              <w:rPr>
                <w:rFonts w:ascii="Tahoma" w:eastAsia="Calibri" w:hAnsi="Tahoma" w:cs="Tahoma"/>
                <w:sz w:val="18"/>
                <w:szCs w:val="18"/>
                <w:lang w:val="en-US" w:eastAsia="en-US" w:bidi="ne-NP"/>
              </w:rPr>
            </w:pPr>
            <w:r w:rsidRPr="00B60E7E">
              <w:rPr>
                <w:rFonts w:ascii="Tahoma" w:eastAsia="Times New Roman" w:hAnsi="Tahoma" w:cs="Tahoma"/>
                <w:b/>
                <w:bCs/>
                <w:color w:val="000000"/>
                <w:sz w:val="18"/>
                <w:szCs w:val="18"/>
                <w:lang w:val="en-US" w:eastAsia="en-US"/>
              </w:rPr>
              <w:t>Reliabilitas (</w:t>
            </w:r>
            <w:r w:rsidRPr="00B60E7E">
              <w:rPr>
                <w:rFonts w:ascii="Tahoma" w:eastAsia="Times New Roman" w:hAnsi="Tahoma" w:cs="Tahoma"/>
                <w:b/>
                <w:bCs/>
                <w:i/>
                <w:iCs/>
                <w:color w:val="000000"/>
                <w:sz w:val="18"/>
                <w:szCs w:val="18"/>
                <w:lang w:val="en-US" w:eastAsia="en-US"/>
              </w:rPr>
              <w:t>reliability</w:t>
            </w:r>
            <w:r w:rsidRPr="00B60E7E">
              <w:rPr>
                <w:rFonts w:ascii="Tahoma" w:eastAsia="Times New Roman" w:hAnsi="Tahoma" w:cs="Tahoma"/>
                <w:b/>
                <w:bCs/>
                <w:color w:val="000000"/>
                <w:sz w:val="18"/>
                <w:szCs w:val="18"/>
                <w:lang w:val="en-US" w:eastAsia="en-US"/>
              </w:rPr>
              <w:t>)</w:t>
            </w:r>
            <w:r w:rsidRPr="00B60E7E">
              <w:rPr>
                <w:rFonts w:ascii="Tahoma" w:eastAsia="Times New Roman" w:hAnsi="Tahoma" w:cs="Tahoma"/>
                <w:color w:val="000000"/>
                <w:sz w:val="18"/>
                <w:szCs w:val="18"/>
                <w:lang w:val="en-US" w:eastAsia="en-US"/>
              </w:rPr>
              <w:t xml:space="preserve"> yaitu berkaitan dengan kemampuan perusahaan untuk memberikan layanan yang akurat sejak pertama kali tanpa membuat kesalahan apapun dan menyampaikan jasanya sesuai dengan waktu yang disepakati.</w:t>
            </w:r>
          </w:p>
        </w:tc>
        <w:tc>
          <w:tcPr>
            <w:tcW w:w="476" w:type="dxa"/>
            <w:vAlign w:val="center"/>
          </w:tcPr>
          <w:p w:rsidR="006A5999" w:rsidRPr="00B60E7E" w:rsidRDefault="006A5999" w:rsidP="001E45CD">
            <w:pPr>
              <w:widowControl/>
              <w:tabs>
                <w:tab w:val="left" w:pos="709"/>
              </w:tabs>
              <w:kinsoku/>
              <w:autoSpaceDE w:val="0"/>
              <w:autoSpaceDN w:val="0"/>
              <w:adjustRightInd w:val="0"/>
              <w:jc w:val="center"/>
              <w:rPr>
                <w:rFonts w:ascii="Tahoma" w:eastAsia="Calibri" w:hAnsi="Tahoma" w:cs="Tahoma"/>
                <w:sz w:val="18"/>
                <w:szCs w:val="18"/>
                <w:lang w:val="en-US" w:eastAsia="en-US" w:bidi="ne-NP"/>
              </w:rPr>
            </w:pPr>
            <w:r w:rsidRPr="00B60E7E">
              <w:rPr>
                <w:rFonts w:ascii="Tahoma" w:eastAsia="Calibri" w:hAnsi="Tahoma" w:cs="Tahoma"/>
                <w:sz w:val="18"/>
                <w:szCs w:val="18"/>
                <w:lang w:val="en-US" w:eastAsia="en-US" w:bidi="ne-NP"/>
              </w:rPr>
              <w:t>1</w:t>
            </w:r>
          </w:p>
        </w:tc>
        <w:tc>
          <w:tcPr>
            <w:tcW w:w="5951" w:type="dxa"/>
            <w:vAlign w:val="center"/>
          </w:tcPr>
          <w:p w:rsidR="006A5999" w:rsidRPr="00B60E7E" w:rsidRDefault="006A5999" w:rsidP="006A5999">
            <w:pPr>
              <w:widowControl/>
              <w:kinsoku/>
              <w:rPr>
                <w:rFonts w:ascii="Tahoma" w:eastAsia="Times New Roman" w:hAnsi="Tahoma" w:cs="Tahoma"/>
                <w:color w:val="000000"/>
                <w:sz w:val="18"/>
                <w:szCs w:val="18"/>
                <w:lang w:val="en-US" w:eastAsia="en-US"/>
              </w:rPr>
            </w:pPr>
            <w:r w:rsidRPr="00B60E7E">
              <w:rPr>
                <w:rFonts w:ascii="Tahoma" w:eastAsia="Times New Roman" w:hAnsi="Tahoma" w:cs="Tahoma"/>
                <w:color w:val="000000"/>
                <w:sz w:val="18"/>
                <w:szCs w:val="18"/>
                <w:lang w:val="en-US" w:eastAsia="en-US"/>
              </w:rPr>
              <w:t>Kejelasan mengenai tarif jasa yang diberikan, seperti: tarif jasa surat dan paket, jasa keuangan, serta jasa logistik.</w:t>
            </w:r>
          </w:p>
        </w:tc>
      </w:tr>
      <w:tr w:rsidR="006A5999" w:rsidRPr="00B60E7E" w:rsidTr="00B60E7E">
        <w:trPr>
          <w:trHeight w:val="125"/>
          <w:jc w:val="center"/>
        </w:trPr>
        <w:tc>
          <w:tcPr>
            <w:tcW w:w="493" w:type="dxa"/>
            <w:vMerge/>
            <w:vAlign w:val="center"/>
          </w:tcPr>
          <w:p w:rsidR="006A5999" w:rsidRPr="00B60E7E" w:rsidRDefault="006A5999" w:rsidP="001E45CD">
            <w:pPr>
              <w:widowControl/>
              <w:tabs>
                <w:tab w:val="left" w:pos="709"/>
              </w:tabs>
              <w:kinsoku/>
              <w:autoSpaceDE w:val="0"/>
              <w:autoSpaceDN w:val="0"/>
              <w:adjustRightInd w:val="0"/>
              <w:jc w:val="center"/>
              <w:rPr>
                <w:rFonts w:ascii="Tahoma" w:eastAsia="Calibri" w:hAnsi="Tahoma" w:cs="Tahoma"/>
                <w:sz w:val="18"/>
                <w:szCs w:val="18"/>
                <w:lang w:val="en-US" w:eastAsia="en-US" w:bidi="ne-NP"/>
              </w:rPr>
            </w:pPr>
          </w:p>
        </w:tc>
        <w:tc>
          <w:tcPr>
            <w:tcW w:w="3251" w:type="dxa"/>
            <w:vMerge/>
            <w:vAlign w:val="center"/>
          </w:tcPr>
          <w:p w:rsidR="006A5999" w:rsidRPr="00B60E7E" w:rsidRDefault="006A5999" w:rsidP="001E45CD">
            <w:pPr>
              <w:widowControl/>
              <w:tabs>
                <w:tab w:val="left" w:pos="709"/>
              </w:tabs>
              <w:kinsoku/>
              <w:autoSpaceDE w:val="0"/>
              <w:autoSpaceDN w:val="0"/>
              <w:adjustRightInd w:val="0"/>
              <w:rPr>
                <w:rFonts w:ascii="Tahoma" w:eastAsia="Times New Roman" w:hAnsi="Tahoma" w:cs="Tahoma"/>
                <w:b/>
                <w:bCs/>
                <w:color w:val="000000"/>
                <w:sz w:val="18"/>
                <w:szCs w:val="18"/>
                <w:lang w:val="en-US" w:eastAsia="en-US"/>
              </w:rPr>
            </w:pPr>
          </w:p>
        </w:tc>
        <w:tc>
          <w:tcPr>
            <w:tcW w:w="476" w:type="dxa"/>
            <w:vAlign w:val="center"/>
          </w:tcPr>
          <w:p w:rsidR="006A5999" w:rsidRPr="00B60E7E" w:rsidRDefault="006A5999" w:rsidP="001E45CD">
            <w:pPr>
              <w:widowControl/>
              <w:tabs>
                <w:tab w:val="left" w:pos="709"/>
              </w:tabs>
              <w:kinsoku/>
              <w:autoSpaceDE w:val="0"/>
              <w:autoSpaceDN w:val="0"/>
              <w:adjustRightInd w:val="0"/>
              <w:jc w:val="center"/>
              <w:rPr>
                <w:rFonts w:ascii="Tahoma" w:eastAsia="Calibri" w:hAnsi="Tahoma" w:cs="Tahoma"/>
                <w:sz w:val="18"/>
                <w:szCs w:val="18"/>
                <w:lang w:val="en-US" w:eastAsia="en-US" w:bidi="ne-NP"/>
              </w:rPr>
            </w:pPr>
            <w:r w:rsidRPr="00B60E7E">
              <w:rPr>
                <w:rFonts w:ascii="Tahoma" w:eastAsia="Calibri" w:hAnsi="Tahoma" w:cs="Tahoma"/>
                <w:sz w:val="18"/>
                <w:szCs w:val="18"/>
                <w:lang w:val="en-US" w:eastAsia="en-US" w:bidi="ne-NP"/>
              </w:rPr>
              <w:t>2</w:t>
            </w:r>
          </w:p>
        </w:tc>
        <w:tc>
          <w:tcPr>
            <w:tcW w:w="5951" w:type="dxa"/>
            <w:vAlign w:val="center"/>
          </w:tcPr>
          <w:p w:rsidR="006A5999" w:rsidRPr="00B60E7E" w:rsidRDefault="006A5999" w:rsidP="006A5999">
            <w:pPr>
              <w:widowControl/>
              <w:kinsoku/>
              <w:rPr>
                <w:rFonts w:ascii="Tahoma" w:eastAsia="Times New Roman" w:hAnsi="Tahoma" w:cs="Tahoma"/>
                <w:color w:val="000000"/>
                <w:sz w:val="18"/>
                <w:szCs w:val="18"/>
                <w:lang w:val="en-US" w:eastAsia="en-US"/>
              </w:rPr>
            </w:pPr>
            <w:r w:rsidRPr="00B60E7E">
              <w:rPr>
                <w:rFonts w:ascii="Tahoma" w:eastAsia="Times New Roman" w:hAnsi="Tahoma" w:cs="Tahoma"/>
                <w:color w:val="000000"/>
                <w:sz w:val="18"/>
                <w:szCs w:val="18"/>
                <w:lang w:val="en-US" w:eastAsia="en-US"/>
              </w:rPr>
              <w:t>Petugas loket melayani transaksi dengan cepat dan tepat (waktu</w:t>
            </w:r>
            <w:r w:rsidR="005F0117" w:rsidRPr="00B60E7E">
              <w:rPr>
                <w:rFonts w:ascii="Tahoma" w:eastAsia="Times New Roman" w:hAnsi="Tahoma" w:cs="Tahoma"/>
                <w:color w:val="000000"/>
                <w:sz w:val="18"/>
                <w:szCs w:val="18"/>
                <w:lang w:val="en-US" w:eastAsia="en-US"/>
              </w:rPr>
              <w:t xml:space="preserve"> pelayanan maksimal 5</w:t>
            </w:r>
            <w:r w:rsidRPr="00B60E7E">
              <w:rPr>
                <w:rFonts w:ascii="Tahoma" w:eastAsia="Times New Roman" w:hAnsi="Tahoma" w:cs="Tahoma"/>
                <w:color w:val="000000"/>
                <w:sz w:val="18"/>
                <w:szCs w:val="18"/>
                <w:lang w:val="en-US" w:eastAsia="en-US"/>
              </w:rPr>
              <w:t xml:space="preserve"> menit untuk 1 orang konsumen).</w:t>
            </w:r>
          </w:p>
        </w:tc>
      </w:tr>
      <w:tr w:rsidR="006A5999" w:rsidRPr="00B60E7E" w:rsidTr="00B60E7E">
        <w:trPr>
          <w:trHeight w:val="125"/>
          <w:jc w:val="center"/>
        </w:trPr>
        <w:tc>
          <w:tcPr>
            <w:tcW w:w="493" w:type="dxa"/>
            <w:vMerge/>
            <w:vAlign w:val="center"/>
          </w:tcPr>
          <w:p w:rsidR="006A5999" w:rsidRPr="00B60E7E" w:rsidRDefault="006A5999" w:rsidP="001E45CD">
            <w:pPr>
              <w:widowControl/>
              <w:tabs>
                <w:tab w:val="left" w:pos="709"/>
              </w:tabs>
              <w:kinsoku/>
              <w:autoSpaceDE w:val="0"/>
              <w:autoSpaceDN w:val="0"/>
              <w:adjustRightInd w:val="0"/>
              <w:jc w:val="center"/>
              <w:rPr>
                <w:rFonts w:ascii="Tahoma" w:eastAsia="Calibri" w:hAnsi="Tahoma" w:cs="Tahoma"/>
                <w:sz w:val="18"/>
                <w:szCs w:val="18"/>
                <w:lang w:val="en-US" w:eastAsia="en-US" w:bidi="ne-NP"/>
              </w:rPr>
            </w:pPr>
          </w:p>
        </w:tc>
        <w:tc>
          <w:tcPr>
            <w:tcW w:w="3251" w:type="dxa"/>
            <w:vMerge/>
            <w:vAlign w:val="center"/>
          </w:tcPr>
          <w:p w:rsidR="006A5999" w:rsidRPr="00B60E7E" w:rsidRDefault="006A5999" w:rsidP="001E45CD">
            <w:pPr>
              <w:widowControl/>
              <w:tabs>
                <w:tab w:val="left" w:pos="709"/>
              </w:tabs>
              <w:kinsoku/>
              <w:autoSpaceDE w:val="0"/>
              <w:autoSpaceDN w:val="0"/>
              <w:adjustRightInd w:val="0"/>
              <w:rPr>
                <w:rFonts w:ascii="Tahoma" w:eastAsia="Times New Roman" w:hAnsi="Tahoma" w:cs="Tahoma"/>
                <w:b/>
                <w:bCs/>
                <w:color w:val="000000"/>
                <w:sz w:val="18"/>
                <w:szCs w:val="18"/>
                <w:lang w:val="en-US" w:eastAsia="en-US"/>
              </w:rPr>
            </w:pPr>
          </w:p>
        </w:tc>
        <w:tc>
          <w:tcPr>
            <w:tcW w:w="476" w:type="dxa"/>
            <w:vAlign w:val="center"/>
          </w:tcPr>
          <w:p w:rsidR="006A5999" w:rsidRPr="00B60E7E" w:rsidRDefault="006A5999" w:rsidP="001E45CD">
            <w:pPr>
              <w:widowControl/>
              <w:tabs>
                <w:tab w:val="left" w:pos="709"/>
              </w:tabs>
              <w:kinsoku/>
              <w:autoSpaceDE w:val="0"/>
              <w:autoSpaceDN w:val="0"/>
              <w:adjustRightInd w:val="0"/>
              <w:jc w:val="center"/>
              <w:rPr>
                <w:rFonts w:ascii="Tahoma" w:eastAsia="Calibri" w:hAnsi="Tahoma" w:cs="Tahoma"/>
                <w:sz w:val="18"/>
                <w:szCs w:val="18"/>
                <w:lang w:val="en-US" w:eastAsia="en-US" w:bidi="ne-NP"/>
              </w:rPr>
            </w:pPr>
            <w:r w:rsidRPr="00B60E7E">
              <w:rPr>
                <w:rFonts w:ascii="Tahoma" w:eastAsia="Calibri" w:hAnsi="Tahoma" w:cs="Tahoma"/>
                <w:sz w:val="18"/>
                <w:szCs w:val="18"/>
                <w:lang w:val="en-US" w:eastAsia="en-US" w:bidi="ne-NP"/>
              </w:rPr>
              <w:t>3</w:t>
            </w:r>
          </w:p>
        </w:tc>
        <w:tc>
          <w:tcPr>
            <w:tcW w:w="5951" w:type="dxa"/>
            <w:vAlign w:val="center"/>
          </w:tcPr>
          <w:p w:rsidR="006A5999" w:rsidRPr="00B60E7E" w:rsidRDefault="006A5999" w:rsidP="006A5999">
            <w:pPr>
              <w:widowControl/>
              <w:kinsoku/>
              <w:rPr>
                <w:rFonts w:ascii="Tahoma" w:eastAsia="Times New Roman" w:hAnsi="Tahoma" w:cs="Tahoma"/>
                <w:color w:val="000000"/>
                <w:sz w:val="18"/>
                <w:szCs w:val="18"/>
                <w:lang w:val="en-US" w:eastAsia="en-US"/>
              </w:rPr>
            </w:pPr>
            <w:r w:rsidRPr="00B60E7E">
              <w:rPr>
                <w:rFonts w:ascii="Tahoma" w:eastAsia="Times New Roman" w:hAnsi="Tahoma" w:cs="Tahoma"/>
                <w:color w:val="000000"/>
                <w:sz w:val="18"/>
                <w:szCs w:val="18"/>
                <w:lang w:val="en-US" w:eastAsia="en-US"/>
              </w:rPr>
              <w:t>Keakuratan alat timbangan yang digunakan (skala ukur dimulai tepat pada angka 0 dan tidak rusak).</w:t>
            </w:r>
          </w:p>
        </w:tc>
      </w:tr>
      <w:tr w:rsidR="00F32FE9" w:rsidRPr="00B60E7E" w:rsidTr="00B60E7E">
        <w:trPr>
          <w:trHeight w:val="558"/>
          <w:jc w:val="center"/>
        </w:trPr>
        <w:tc>
          <w:tcPr>
            <w:tcW w:w="493" w:type="dxa"/>
            <w:vMerge w:val="restart"/>
            <w:vAlign w:val="center"/>
          </w:tcPr>
          <w:p w:rsidR="00F32FE9" w:rsidRPr="00B60E7E" w:rsidRDefault="00F32FE9" w:rsidP="00F67D89">
            <w:pPr>
              <w:widowControl/>
              <w:tabs>
                <w:tab w:val="left" w:pos="709"/>
              </w:tabs>
              <w:kinsoku/>
              <w:autoSpaceDE w:val="0"/>
              <w:autoSpaceDN w:val="0"/>
              <w:adjustRightInd w:val="0"/>
              <w:jc w:val="center"/>
              <w:rPr>
                <w:rFonts w:ascii="Tahoma" w:eastAsia="Calibri" w:hAnsi="Tahoma" w:cs="Tahoma"/>
                <w:sz w:val="18"/>
                <w:szCs w:val="18"/>
                <w:lang w:val="en-US" w:eastAsia="en-US" w:bidi="ne-NP"/>
              </w:rPr>
            </w:pPr>
            <w:r w:rsidRPr="00B60E7E">
              <w:rPr>
                <w:rFonts w:ascii="Tahoma" w:eastAsia="Calibri" w:hAnsi="Tahoma" w:cs="Tahoma"/>
                <w:sz w:val="18"/>
                <w:szCs w:val="18"/>
                <w:lang w:val="en-US" w:eastAsia="en-US" w:bidi="ne-NP"/>
              </w:rPr>
              <w:t>2</w:t>
            </w:r>
          </w:p>
        </w:tc>
        <w:tc>
          <w:tcPr>
            <w:tcW w:w="3251" w:type="dxa"/>
            <w:vMerge w:val="restart"/>
            <w:vAlign w:val="center"/>
          </w:tcPr>
          <w:p w:rsidR="00F32FE9" w:rsidRPr="00B60E7E" w:rsidRDefault="00F32FE9" w:rsidP="00F67D89">
            <w:pPr>
              <w:widowControl/>
              <w:tabs>
                <w:tab w:val="left" w:pos="709"/>
              </w:tabs>
              <w:kinsoku/>
              <w:autoSpaceDE w:val="0"/>
              <w:autoSpaceDN w:val="0"/>
              <w:adjustRightInd w:val="0"/>
              <w:rPr>
                <w:rFonts w:ascii="Tahoma" w:eastAsia="Calibri" w:hAnsi="Tahoma" w:cs="Tahoma"/>
                <w:sz w:val="18"/>
                <w:szCs w:val="18"/>
                <w:lang w:val="en-US" w:eastAsia="en-US" w:bidi="ne-NP"/>
              </w:rPr>
            </w:pPr>
            <w:r w:rsidRPr="00B60E7E">
              <w:rPr>
                <w:rFonts w:ascii="Tahoma" w:eastAsia="Times New Roman" w:hAnsi="Tahoma" w:cs="Tahoma"/>
                <w:b/>
                <w:bCs/>
                <w:color w:val="000000"/>
                <w:sz w:val="18"/>
                <w:szCs w:val="18"/>
                <w:lang w:val="en-US" w:eastAsia="en-US"/>
              </w:rPr>
              <w:t>Daya tanggap (</w:t>
            </w:r>
            <w:r w:rsidRPr="00B60E7E">
              <w:rPr>
                <w:rFonts w:ascii="Tahoma" w:eastAsia="Times New Roman" w:hAnsi="Tahoma" w:cs="Tahoma"/>
                <w:b/>
                <w:bCs/>
                <w:i/>
                <w:iCs/>
                <w:color w:val="000000"/>
                <w:sz w:val="18"/>
                <w:szCs w:val="18"/>
                <w:lang w:val="en-US" w:eastAsia="en-US"/>
              </w:rPr>
              <w:t>responsiveness</w:t>
            </w:r>
            <w:r w:rsidRPr="00B60E7E">
              <w:rPr>
                <w:rFonts w:ascii="Tahoma" w:eastAsia="Times New Roman" w:hAnsi="Tahoma" w:cs="Tahoma"/>
                <w:b/>
                <w:bCs/>
                <w:color w:val="000000"/>
                <w:sz w:val="18"/>
                <w:szCs w:val="18"/>
                <w:lang w:val="en-US" w:eastAsia="en-US"/>
              </w:rPr>
              <w:t>)</w:t>
            </w:r>
            <w:r w:rsidRPr="00B60E7E">
              <w:rPr>
                <w:rFonts w:ascii="Tahoma" w:eastAsia="Times New Roman" w:hAnsi="Tahoma" w:cs="Tahoma"/>
                <w:color w:val="000000"/>
                <w:sz w:val="18"/>
                <w:szCs w:val="18"/>
                <w:lang w:val="en-US" w:eastAsia="en-US"/>
              </w:rPr>
              <w:t xml:space="preserve"> yaitu berkenaan dengan kesediaan dan kesiapan para karyawan untuk membantu para pelanggan dan merespon permintaan mereka, serta menginformasikan kapan jasa akan diberikan dan kemudian memberikan jasa secara cepat.</w:t>
            </w:r>
          </w:p>
        </w:tc>
        <w:tc>
          <w:tcPr>
            <w:tcW w:w="476" w:type="dxa"/>
            <w:vAlign w:val="center"/>
          </w:tcPr>
          <w:p w:rsidR="00F32FE9" w:rsidRPr="00B60E7E" w:rsidRDefault="00F32FE9" w:rsidP="00F67D89">
            <w:pPr>
              <w:widowControl/>
              <w:tabs>
                <w:tab w:val="left" w:pos="709"/>
              </w:tabs>
              <w:kinsoku/>
              <w:autoSpaceDE w:val="0"/>
              <w:autoSpaceDN w:val="0"/>
              <w:adjustRightInd w:val="0"/>
              <w:jc w:val="center"/>
              <w:rPr>
                <w:rFonts w:ascii="Tahoma" w:eastAsia="Calibri" w:hAnsi="Tahoma" w:cs="Tahoma"/>
                <w:sz w:val="18"/>
                <w:szCs w:val="18"/>
                <w:lang w:val="en-US" w:eastAsia="en-US" w:bidi="ne-NP"/>
              </w:rPr>
            </w:pPr>
            <w:r w:rsidRPr="00B60E7E">
              <w:rPr>
                <w:rFonts w:ascii="Tahoma" w:eastAsia="Calibri" w:hAnsi="Tahoma" w:cs="Tahoma"/>
                <w:sz w:val="18"/>
                <w:szCs w:val="18"/>
                <w:lang w:val="en-US" w:eastAsia="en-US" w:bidi="ne-NP"/>
              </w:rPr>
              <w:t>4</w:t>
            </w:r>
          </w:p>
        </w:tc>
        <w:tc>
          <w:tcPr>
            <w:tcW w:w="5951" w:type="dxa"/>
            <w:vAlign w:val="center"/>
          </w:tcPr>
          <w:p w:rsidR="00F32FE9" w:rsidRPr="00B60E7E" w:rsidRDefault="00F32FE9" w:rsidP="00F67D89">
            <w:pPr>
              <w:widowControl/>
              <w:kinsoku/>
              <w:rPr>
                <w:rFonts w:ascii="Tahoma" w:eastAsia="Times New Roman" w:hAnsi="Tahoma" w:cs="Tahoma"/>
                <w:color w:val="000000"/>
                <w:sz w:val="18"/>
                <w:szCs w:val="18"/>
                <w:lang w:val="en-US" w:eastAsia="en-US"/>
              </w:rPr>
            </w:pPr>
            <w:r w:rsidRPr="00B60E7E">
              <w:rPr>
                <w:rFonts w:ascii="Tahoma" w:eastAsia="Times New Roman" w:hAnsi="Tahoma" w:cs="Tahoma"/>
                <w:color w:val="000000"/>
                <w:sz w:val="18"/>
                <w:szCs w:val="18"/>
                <w:lang w:val="en-US" w:eastAsia="en-US"/>
              </w:rPr>
              <w:t>Petugas loket memberikan informasi yang tepat dan benar kepada konsumen (informasi yang diberikan sesuai dengan yang diharapkan konsumen).</w:t>
            </w:r>
          </w:p>
        </w:tc>
      </w:tr>
      <w:tr w:rsidR="00F32FE9" w:rsidRPr="00B60E7E" w:rsidTr="00B60E7E">
        <w:trPr>
          <w:trHeight w:val="125"/>
          <w:jc w:val="center"/>
        </w:trPr>
        <w:tc>
          <w:tcPr>
            <w:tcW w:w="493" w:type="dxa"/>
            <w:vMerge/>
            <w:vAlign w:val="center"/>
          </w:tcPr>
          <w:p w:rsidR="00F32FE9" w:rsidRPr="00B60E7E" w:rsidRDefault="00F32FE9" w:rsidP="00F67D89">
            <w:pPr>
              <w:widowControl/>
              <w:tabs>
                <w:tab w:val="left" w:pos="709"/>
              </w:tabs>
              <w:kinsoku/>
              <w:autoSpaceDE w:val="0"/>
              <w:autoSpaceDN w:val="0"/>
              <w:adjustRightInd w:val="0"/>
              <w:jc w:val="center"/>
              <w:rPr>
                <w:rFonts w:ascii="Tahoma" w:eastAsia="Calibri" w:hAnsi="Tahoma" w:cs="Tahoma"/>
                <w:sz w:val="18"/>
                <w:szCs w:val="18"/>
                <w:lang w:val="en-US" w:eastAsia="en-US" w:bidi="ne-NP"/>
              </w:rPr>
            </w:pPr>
          </w:p>
        </w:tc>
        <w:tc>
          <w:tcPr>
            <w:tcW w:w="3251" w:type="dxa"/>
            <w:vMerge/>
            <w:vAlign w:val="center"/>
          </w:tcPr>
          <w:p w:rsidR="00F32FE9" w:rsidRPr="00B60E7E" w:rsidRDefault="00F32FE9" w:rsidP="00F67D89">
            <w:pPr>
              <w:widowControl/>
              <w:tabs>
                <w:tab w:val="left" w:pos="709"/>
              </w:tabs>
              <w:kinsoku/>
              <w:autoSpaceDE w:val="0"/>
              <w:autoSpaceDN w:val="0"/>
              <w:adjustRightInd w:val="0"/>
              <w:rPr>
                <w:rFonts w:ascii="Tahoma" w:eastAsia="Times New Roman" w:hAnsi="Tahoma" w:cs="Tahoma"/>
                <w:b/>
                <w:bCs/>
                <w:color w:val="000000"/>
                <w:sz w:val="18"/>
                <w:szCs w:val="18"/>
                <w:lang w:val="en-US" w:eastAsia="en-US"/>
              </w:rPr>
            </w:pPr>
          </w:p>
        </w:tc>
        <w:tc>
          <w:tcPr>
            <w:tcW w:w="476" w:type="dxa"/>
            <w:vAlign w:val="center"/>
          </w:tcPr>
          <w:p w:rsidR="00F32FE9" w:rsidRPr="00B60E7E" w:rsidRDefault="00F32FE9" w:rsidP="00F67D89">
            <w:pPr>
              <w:widowControl/>
              <w:tabs>
                <w:tab w:val="left" w:pos="709"/>
              </w:tabs>
              <w:kinsoku/>
              <w:autoSpaceDE w:val="0"/>
              <w:autoSpaceDN w:val="0"/>
              <w:adjustRightInd w:val="0"/>
              <w:jc w:val="center"/>
              <w:rPr>
                <w:rFonts w:ascii="Tahoma" w:eastAsia="Calibri" w:hAnsi="Tahoma" w:cs="Tahoma"/>
                <w:sz w:val="18"/>
                <w:szCs w:val="18"/>
                <w:lang w:val="en-US" w:eastAsia="en-US" w:bidi="ne-NP"/>
              </w:rPr>
            </w:pPr>
            <w:r w:rsidRPr="00B60E7E">
              <w:rPr>
                <w:rFonts w:ascii="Tahoma" w:eastAsia="Calibri" w:hAnsi="Tahoma" w:cs="Tahoma"/>
                <w:sz w:val="18"/>
                <w:szCs w:val="18"/>
                <w:lang w:val="en-US" w:eastAsia="en-US" w:bidi="ne-NP"/>
              </w:rPr>
              <w:t>5</w:t>
            </w:r>
          </w:p>
        </w:tc>
        <w:tc>
          <w:tcPr>
            <w:tcW w:w="5951" w:type="dxa"/>
            <w:vAlign w:val="center"/>
          </w:tcPr>
          <w:p w:rsidR="00F32FE9" w:rsidRPr="00B60E7E" w:rsidRDefault="00F32FE9" w:rsidP="00F67D89">
            <w:pPr>
              <w:widowControl/>
              <w:kinsoku/>
              <w:rPr>
                <w:rFonts w:ascii="Tahoma" w:eastAsia="Times New Roman" w:hAnsi="Tahoma" w:cs="Tahoma"/>
                <w:color w:val="000000"/>
                <w:sz w:val="18"/>
                <w:szCs w:val="18"/>
                <w:lang w:val="en-US" w:eastAsia="en-US"/>
              </w:rPr>
            </w:pPr>
            <w:r w:rsidRPr="00B60E7E">
              <w:rPr>
                <w:rFonts w:ascii="Tahoma" w:eastAsia="Times New Roman" w:hAnsi="Tahoma" w:cs="Tahoma"/>
                <w:color w:val="000000"/>
                <w:sz w:val="18"/>
                <w:szCs w:val="18"/>
                <w:lang w:val="en-US" w:eastAsia="en-US"/>
              </w:rPr>
              <w:t xml:space="preserve">Kecepat tanggapan dari </w:t>
            </w:r>
            <w:r w:rsidRPr="00B60E7E">
              <w:rPr>
                <w:rFonts w:ascii="Tahoma" w:eastAsia="Times New Roman" w:hAnsi="Tahoma" w:cs="Tahoma"/>
                <w:i/>
                <w:iCs/>
                <w:color w:val="000000"/>
                <w:sz w:val="18"/>
                <w:szCs w:val="18"/>
                <w:lang w:val="en-US" w:eastAsia="en-US"/>
              </w:rPr>
              <w:t>cu</w:t>
            </w:r>
            <w:r w:rsidR="0015311A">
              <w:rPr>
                <w:rFonts w:ascii="Tahoma" w:eastAsia="Times New Roman" w:hAnsi="Tahoma" w:cs="Tahoma"/>
                <w:i/>
                <w:iCs/>
                <w:color w:val="000000"/>
                <w:sz w:val="18"/>
                <w:szCs w:val="18"/>
                <w:lang w:val="en-US" w:eastAsia="en-US"/>
              </w:rPr>
              <w:t>s</w:t>
            </w:r>
            <w:r w:rsidRPr="00B60E7E">
              <w:rPr>
                <w:rFonts w:ascii="Tahoma" w:eastAsia="Times New Roman" w:hAnsi="Tahoma" w:cs="Tahoma"/>
                <w:i/>
                <w:iCs/>
                <w:color w:val="000000"/>
                <w:sz w:val="18"/>
                <w:szCs w:val="18"/>
                <w:lang w:val="en-US" w:eastAsia="en-US"/>
              </w:rPr>
              <w:t>tomer service</w:t>
            </w:r>
            <w:r w:rsidR="00451040" w:rsidRPr="00B60E7E">
              <w:rPr>
                <w:rFonts w:ascii="Tahoma" w:eastAsia="Times New Roman" w:hAnsi="Tahoma" w:cs="Tahoma"/>
                <w:color w:val="000000"/>
                <w:sz w:val="18"/>
                <w:szCs w:val="18"/>
                <w:lang w:val="en-US" w:eastAsia="en-US"/>
              </w:rPr>
              <w:t xml:space="preserve"> </w:t>
            </w:r>
            <w:r w:rsidRPr="00B60E7E">
              <w:rPr>
                <w:rFonts w:ascii="Tahoma" w:eastAsia="Times New Roman" w:hAnsi="Tahoma" w:cs="Tahoma"/>
                <w:color w:val="000000"/>
                <w:sz w:val="18"/>
                <w:szCs w:val="18"/>
                <w:lang w:val="en-US" w:eastAsia="en-US"/>
              </w:rPr>
              <w:t>terhadap keluhan konsumen.</w:t>
            </w:r>
          </w:p>
        </w:tc>
      </w:tr>
      <w:tr w:rsidR="00F32FE9" w:rsidRPr="00B60E7E" w:rsidTr="00B60E7E">
        <w:trPr>
          <w:trHeight w:val="125"/>
          <w:jc w:val="center"/>
        </w:trPr>
        <w:tc>
          <w:tcPr>
            <w:tcW w:w="493" w:type="dxa"/>
            <w:vMerge/>
            <w:vAlign w:val="center"/>
          </w:tcPr>
          <w:p w:rsidR="00F32FE9" w:rsidRPr="00B60E7E" w:rsidRDefault="00F32FE9" w:rsidP="00F67D89">
            <w:pPr>
              <w:widowControl/>
              <w:tabs>
                <w:tab w:val="left" w:pos="709"/>
              </w:tabs>
              <w:kinsoku/>
              <w:autoSpaceDE w:val="0"/>
              <w:autoSpaceDN w:val="0"/>
              <w:adjustRightInd w:val="0"/>
              <w:jc w:val="center"/>
              <w:rPr>
                <w:rFonts w:ascii="Tahoma" w:eastAsia="Calibri" w:hAnsi="Tahoma" w:cs="Tahoma"/>
                <w:sz w:val="18"/>
                <w:szCs w:val="18"/>
                <w:lang w:val="en-US" w:eastAsia="en-US" w:bidi="ne-NP"/>
              </w:rPr>
            </w:pPr>
          </w:p>
        </w:tc>
        <w:tc>
          <w:tcPr>
            <w:tcW w:w="3251" w:type="dxa"/>
            <w:vMerge/>
            <w:vAlign w:val="center"/>
          </w:tcPr>
          <w:p w:rsidR="00F32FE9" w:rsidRPr="00B60E7E" w:rsidRDefault="00F32FE9" w:rsidP="00F67D89">
            <w:pPr>
              <w:widowControl/>
              <w:tabs>
                <w:tab w:val="left" w:pos="709"/>
              </w:tabs>
              <w:kinsoku/>
              <w:autoSpaceDE w:val="0"/>
              <w:autoSpaceDN w:val="0"/>
              <w:adjustRightInd w:val="0"/>
              <w:rPr>
                <w:rFonts w:ascii="Tahoma" w:eastAsia="Times New Roman" w:hAnsi="Tahoma" w:cs="Tahoma"/>
                <w:b/>
                <w:bCs/>
                <w:color w:val="000000"/>
                <w:sz w:val="18"/>
                <w:szCs w:val="18"/>
                <w:lang w:val="en-US" w:eastAsia="en-US"/>
              </w:rPr>
            </w:pPr>
          </w:p>
        </w:tc>
        <w:tc>
          <w:tcPr>
            <w:tcW w:w="476" w:type="dxa"/>
            <w:vAlign w:val="center"/>
          </w:tcPr>
          <w:p w:rsidR="00F32FE9" w:rsidRPr="00B60E7E" w:rsidRDefault="00F32FE9" w:rsidP="00F67D89">
            <w:pPr>
              <w:widowControl/>
              <w:tabs>
                <w:tab w:val="left" w:pos="709"/>
              </w:tabs>
              <w:kinsoku/>
              <w:autoSpaceDE w:val="0"/>
              <w:autoSpaceDN w:val="0"/>
              <w:adjustRightInd w:val="0"/>
              <w:jc w:val="center"/>
              <w:rPr>
                <w:rFonts w:ascii="Tahoma" w:eastAsia="Calibri" w:hAnsi="Tahoma" w:cs="Tahoma"/>
                <w:sz w:val="18"/>
                <w:szCs w:val="18"/>
                <w:lang w:val="en-US" w:eastAsia="en-US" w:bidi="ne-NP"/>
              </w:rPr>
            </w:pPr>
            <w:r w:rsidRPr="00B60E7E">
              <w:rPr>
                <w:rFonts w:ascii="Tahoma" w:eastAsia="Calibri" w:hAnsi="Tahoma" w:cs="Tahoma"/>
                <w:sz w:val="18"/>
                <w:szCs w:val="18"/>
                <w:lang w:val="en-US" w:eastAsia="en-US" w:bidi="ne-NP"/>
              </w:rPr>
              <w:t>6</w:t>
            </w:r>
          </w:p>
        </w:tc>
        <w:tc>
          <w:tcPr>
            <w:tcW w:w="5951" w:type="dxa"/>
            <w:vAlign w:val="center"/>
          </w:tcPr>
          <w:p w:rsidR="00F32FE9" w:rsidRPr="00B60E7E" w:rsidRDefault="00F32FE9" w:rsidP="00F67D89">
            <w:pPr>
              <w:widowControl/>
              <w:kinsoku/>
              <w:rPr>
                <w:rFonts w:ascii="Tahoma" w:eastAsia="Times New Roman" w:hAnsi="Tahoma" w:cs="Tahoma"/>
                <w:color w:val="000000"/>
                <w:sz w:val="18"/>
                <w:szCs w:val="18"/>
                <w:lang w:val="en-US" w:eastAsia="en-US"/>
              </w:rPr>
            </w:pPr>
            <w:r w:rsidRPr="00B60E7E">
              <w:rPr>
                <w:rFonts w:ascii="Tahoma" w:eastAsia="Times New Roman" w:hAnsi="Tahoma" w:cs="Tahoma"/>
                <w:color w:val="000000"/>
                <w:sz w:val="18"/>
                <w:szCs w:val="18"/>
                <w:lang w:val="en-US" w:eastAsia="en-US"/>
              </w:rPr>
              <w:t xml:space="preserve">Kesigapan </w:t>
            </w:r>
            <w:r w:rsidRPr="00B60E7E">
              <w:rPr>
                <w:rFonts w:ascii="Tahoma" w:eastAsia="Times New Roman" w:hAnsi="Tahoma" w:cs="Tahoma"/>
                <w:i/>
                <w:iCs/>
                <w:color w:val="000000"/>
                <w:sz w:val="18"/>
                <w:szCs w:val="18"/>
                <w:lang w:val="en-US" w:eastAsia="en-US"/>
              </w:rPr>
              <w:t>customer service</w:t>
            </w:r>
            <w:r w:rsidRPr="00B60E7E">
              <w:rPr>
                <w:rFonts w:ascii="Tahoma" w:eastAsia="Times New Roman" w:hAnsi="Tahoma" w:cs="Tahoma"/>
                <w:color w:val="000000"/>
                <w:sz w:val="18"/>
                <w:szCs w:val="18"/>
                <w:lang w:val="en-US" w:eastAsia="en-US"/>
              </w:rPr>
              <w:t xml:space="preserve"> dalam menerima panggilan telepon dari konsumen (maksimal 3 kali dering sebelum </w:t>
            </w:r>
            <w:r w:rsidRPr="00B60E7E">
              <w:rPr>
                <w:rFonts w:ascii="Tahoma" w:eastAsia="Times New Roman" w:hAnsi="Tahoma" w:cs="Tahoma"/>
                <w:i/>
                <w:iCs/>
                <w:color w:val="000000"/>
                <w:sz w:val="18"/>
                <w:szCs w:val="18"/>
                <w:lang w:val="en-US" w:eastAsia="en-US"/>
              </w:rPr>
              <w:t>cu</w:t>
            </w:r>
            <w:r w:rsidR="00451040" w:rsidRPr="00B60E7E">
              <w:rPr>
                <w:rFonts w:ascii="Tahoma" w:eastAsia="Times New Roman" w:hAnsi="Tahoma" w:cs="Tahoma"/>
                <w:i/>
                <w:iCs/>
                <w:color w:val="000000"/>
                <w:sz w:val="18"/>
                <w:szCs w:val="18"/>
                <w:lang w:val="en-US" w:eastAsia="en-US"/>
              </w:rPr>
              <w:t>s</w:t>
            </w:r>
            <w:r w:rsidRPr="00B60E7E">
              <w:rPr>
                <w:rFonts w:ascii="Tahoma" w:eastAsia="Times New Roman" w:hAnsi="Tahoma" w:cs="Tahoma"/>
                <w:i/>
                <w:iCs/>
                <w:color w:val="000000"/>
                <w:sz w:val="18"/>
                <w:szCs w:val="18"/>
                <w:lang w:val="en-US" w:eastAsia="en-US"/>
              </w:rPr>
              <w:t>tomer service</w:t>
            </w:r>
            <w:r w:rsidRPr="00B60E7E">
              <w:rPr>
                <w:rFonts w:ascii="Tahoma" w:eastAsia="Times New Roman" w:hAnsi="Tahoma" w:cs="Tahoma"/>
                <w:color w:val="000000"/>
                <w:sz w:val="18"/>
                <w:szCs w:val="18"/>
                <w:lang w:val="en-US" w:eastAsia="en-US"/>
              </w:rPr>
              <w:t xml:space="preserve"> mengangkat panggilan konsumen).</w:t>
            </w:r>
          </w:p>
        </w:tc>
      </w:tr>
      <w:tr w:rsidR="00F32FE9" w:rsidRPr="00B60E7E" w:rsidTr="00B60E7E">
        <w:trPr>
          <w:trHeight w:val="125"/>
          <w:jc w:val="center"/>
        </w:trPr>
        <w:tc>
          <w:tcPr>
            <w:tcW w:w="493" w:type="dxa"/>
            <w:vMerge/>
            <w:vAlign w:val="center"/>
          </w:tcPr>
          <w:p w:rsidR="00F32FE9" w:rsidRPr="00B60E7E" w:rsidRDefault="00F32FE9" w:rsidP="00F67D89">
            <w:pPr>
              <w:widowControl/>
              <w:tabs>
                <w:tab w:val="left" w:pos="709"/>
              </w:tabs>
              <w:kinsoku/>
              <w:autoSpaceDE w:val="0"/>
              <w:autoSpaceDN w:val="0"/>
              <w:adjustRightInd w:val="0"/>
              <w:jc w:val="center"/>
              <w:rPr>
                <w:rFonts w:ascii="Tahoma" w:eastAsia="Calibri" w:hAnsi="Tahoma" w:cs="Tahoma"/>
                <w:sz w:val="18"/>
                <w:szCs w:val="18"/>
                <w:lang w:val="en-US" w:eastAsia="en-US" w:bidi="ne-NP"/>
              </w:rPr>
            </w:pPr>
          </w:p>
        </w:tc>
        <w:tc>
          <w:tcPr>
            <w:tcW w:w="3251" w:type="dxa"/>
            <w:vMerge/>
            <w:vAlign w:val="center"/>
          </w:tcPr>
          <w:p w:rsidR="00F32FE9" w:rsidRPr="00B60E7E" w:rsidRDefault="00F32FE9" w:rsidP="00F67D89">
            <w:pPr>
              <w:widowControl/>
              <w:tabs>
                <w:tab w:val="left" w:pos="709"/>
              </w:tabs>
              <w:kinsoku/>
              <w:autoSpaceDE w:val="0"/>
              <w:autoSpaceDN w:val="0"/>
              <w:adjustRightInd w:val="0"/>
              <w:rPr>
                <w:rFonts w:ascii="Tahoma" w:eastAsia="Times New Roman" w:hAnsi="Tahoma" w:cs="Tahoma"/>
                <w:b/>
                <w:bCs/>
                <w:color w:val="000000"/>
                <w:sz w:val="18"/>
                <w:szCs w:val="18"/>
                <w:lang w:val="en-US" w:eastAsia="en-US"/>
              </w:rPr>
            </w:pPr>
          </w:p>
        </w:tc>
        <w:tc>
          <w:tcPr>
            <w:tcW w:w="476" w:type="dxa"/>
            <w:vAlign w:val="center"/>
          </w:tcPr>
          <w:p w:rsidR="00F32FE9" w:rsidRPr="00B60E7E" w:rsidRDefault="00F32FE9" w:rsidP="00F67D89">
            <w:pPr>
              <w:widowControl/>
              <w:tabs>
                <w:tab w:val="left" w:pos="709"/>
              </w:tabs>
              <w:kinsoku/>
              <w:autoSpaceDE w:val="0"/>
              <w:autoSpaceDN w:val="0"/>
              <w:adjustRightInd w:val="0"/>
              <w:jc w:val="center"/>
              <w:rPr>
                <w:rFonts w:ascii="Tahoma" w:eastAsia="Calibri" w:hAnsi="Tahoma" w:cs="Tahoma"/>
                <w:sz w:val="18"/>
                <w:szCs w:val="18"/>
                <w:lang w:val="en-US" w:eastAsia="en-US" w:bidi="ne-NP"/>
              </w:rPr>
            </w:pPr>
            <w:r w:rsidRPr="00B60E7E">
              <w:rPr>
                <w:rFonts w:ascii="Tahoma" w:eastAsia="Calibri" w:hAnsi="Tahoma" w:cs="Tahoma"/>
                <w:sz w:val="18"/>
                <w:szCs w:val="18"/>
                <w:lang w:val="en-US" w:eastAsia="en-US" w:bidi="ne-NP"/>
              </w:rPr>
              <w:t>7</w:t>
            </w:r>
          </w:p>
        </w:tc>
        <w:tc>
          <w:tcPr>
            <w:tcW w:w="5951" w:type="dxa"/>
            <w:vAlign w:val="center"/>
          </w:tcPr>
          <w:p w:rsidR="00F32FE9" w:rsidRPr="00B60E7E" w:rsidRDefault="00F32FE9" w:rsidP="00F67D89">
            <w:pPr>
              <w:widowControl/>
              <w:kinsoku/>
              <w:rPr>
                <w:rFonts w:ascii="Tahoma" w:eastAsia="Times New Roman" w:hAnsi="Tahoma" w:cs="Tahoma"/>
                <w:color w:val="000000"/>
                <w:sz w:val="18"/>
                <w:szCs w:val="18"/>
                <w:lang w:val="en-US" w:eastAsia="en-US"/>
              </w:rPr>
            </w:pPr>
            <w:r w:rsidRPr="00B60E7E">
              <w:rPr>
                <w:rFonts w:ascii="Tahoma" w:eastAsia="Times New Roman" w:hAnsi="Tahoma" w:cs="Tahoma"/>
                <w:color w:val="000000"/>
                <w:sz w:val="18"/>
                <w:szCs w:val="18"/>
                <w:lang w:val="en-US" w:eastAsia="en-US"/>
              </w:rPr>
              <w:t xml:space="preserve">Kesigapan </w:t>
            </w:r>
            <w:r w:rsidRPr="00B60E7E">
              <w:rPr>
                <w:rFonts w:ascii="Tahoma" w:eastAsia="Times New Roman" w:hAnsi="Tahoma" w:cs="Tahoma"/>
                <w:i/>
                <w:iCs/>
                <w:color w:val="000000"/>
                <w:sz w:val="18"/>
                <w:szCs w:val="18"/>
                <w:lang w:val="en-US" w:eastAsia="en-US"/>
              </w:rPr>
              <w:t>customer service</w:t>
            </w:r>
            <w:r w:rsidRPr="00B60E7E">
              <w:rPr>
                <w:rFonts w:ascii="Tahoma" w:eastAsia="Times New Roman" w:hAnsi="Tahoma" w:cs="Tahoma"/>
                <w:color w:val="000000"/>
                <w:sz w:val="18"/>
                <w:szCs w:val="18"/>
                <w:lang w:val="en-US" w:eastAsia="en-US"/>
              </w:rPr>
              <w:t xml:space="preserve"> dalam merespon atau menangani telepon dari konsmuen (pada saat konsumen bertanya </w:t>
            </w:r>
            <w:r w:rsidRPr="00B60E7E">
              <w:rPr>
                <w:rFonts w:ascii="Tahoma" w:eastAsia="Times New Roman" w:hAnsi="Tahoma" w:cs="Tahoma"/>
                <w:i/>
                <w:iCs/>
                <w:color w:val="000000"/>
                <w:sz w:val="18"/>
                <w:szCs w:val="18"/>
                <w:lang w:val="en-US" w:eastAsia="en-US"/>
              </w:rPr>
              <w:t>customer service</w:t>
            </w:r>
            <w:r w:rsidRPr="00B60E7E">
              <w:rPr>
                <w:rFonts w:ascii="Tahoma" w:eastAsia="Times New Roman" w:hAnsi="Tahoma" w:cs="Tahoma"/>
                <w:color w:val="000000"/>
                <w:sz w:val="18"/>
                <w:szCs w:val="18"/>
                <w:lang w:val="en-US" w:eastAsia="en-US"/>
              </w:rPr>
              <w:t xml:space="preserve"> langsung menjawab pertanyaan atau keluhan konsumen).</w:t>
            </w:r>
          </w:p>
        </w:tc>
      </w:tr>
      <w:tr w:rsidR="00F32FE9" w:rsidRPr="00B60E7E" w:rsidTr="00B60E7E">
        <w:trPr>
          <w:trHeight w:val="363"/>
          <w:jc w:val="center"/>
        </w:trPr>
        <w:tc>
          <w:tcPr>
            <w:tcW w:w="493" w:type="dxa"/>
            <w:vMerge w:val="restart"/>
            <w:vAlign w:val="center"/>
          </w:tcPr>
          <w:p w:rsidR="00F32FE9" w:rsidRPr="00B60E7E" w:rsidRDefault="00F32FE9" w:rsidP="00F67D89">
            <w:pPr>
              <w:widowControl/>
              <w:tabs>
                <w:tab w:val="left" w:pos="709"/>
              </w:tabs>
              <w:kinsoku/>
              <w:autoSpaceDE w:val="0"/>
              <w:autoSpaceDN w:val="0"/>
              <w:adjustRightInd w:val="0"/>
              <w:jc w:val="center"/>
              <w:rPr>
                <w:rFonts w:ascii="Tahoma" w:eastAsia="Calibri" w:hAnsi="Tahoma" w:cs="Tahoma"/>
                <w:sz w:val="18"/>
                <w:szCs w:val="18"/>
                <w:lang w:val="en-US" w:eastAsia="en-US" w:bidi="ne-NP"/>
              </w:rPr>
            </w:pPr>
            <w:r w:rsidRPr="00B60E7E">
              <w:rPr>
                <w:rFonts w:ascii="Tahoma" w:eastAsia="Calibri" w:hAnsi="Tahoma" w:cs="Tahoma"/>
                <w:sz w:val="18"/>
                <w:szCs w:val="18"/>
                <w:lang w:val="en-US" w:eastAsia="en-US" w:bidi="ne-NP"/>
              </w:rPr>
              <w:t>3</w:t>
            </w:r>
          </w:p>
        </w:tc>
        <w:tc>
          <w:tcPr>
            <w:tcW w:w="3251" w:type="dxa"/>
            <w:vMerge w:val="restart"/>
            <w:vAlign w:val="center"/>
          </w:tcPr>
          <w:p w:rsidR="00F32FE9" w:rsidRPr="00B60E7E" w:rsidRDefault="00F32FE9" w:rsidP="00F67D89">
            <w:pPr>
              <w:widowControl/>
              <w:tabs>
                <w:tab w:val="left" w:pos="709"/>
              </w:tabs>
              <w:kinsoku/>
              <w:autoSpaceDE w:val="0"/>
              <w:autoSpaceDN w:val="0"/>
              <w:adjustRightInd w:val="0"/>
              <w:rPr>
                <w:rFonts w:ascii="Tahoma" w:eastAsia="Calibri" w:hAnsi="Tahoma" w:cs="Tahoma"/>
                <w:sz w:val="18"/>
                <w:szCs w:val="18"/>
                <w:lang w:val="en-US" w:eastAsia="en-US" w:bidi="ne-NP"/>
              </w:rPr>
            </w:pPr>
            <w:r w:rsidRPr="00B60E7E">
              <w:rPr>
                <w:rFonts w:ascii="Tahoma" w:eastAsia="Times New Roman" w:hAnsi="Tahoma" w:cs="Tahoma"/>
                <w:b/>
                <w:bCs/>
                <w:color w:val="000000"/>
                <w:sz w:val="18"/>
                <w:szCs w:val="18"/>
                <w:lang w:val="en-US" w:eastAsia="en-US"/>
              </w:rPr>
              <w:t>Jaminan (</w:t>
            </w:r>
            <w:r w:rsidRPr="00B60E7E">
              <w:rPr>
                <w:rFonts w:ascii="Tahoma" w:eastAsia="Times New Roman" w:hAnsi="Tahoma" w:cs="Tahoma"/>
                <w:b/>
                <w:bCs/>
                <w:i/>
                <w:iCs/>
                <w:color w:val="000000"/>
                <w:sz w:val="18"/>
                <w:szCs w:val="18"/>
                <w:lang w:val="en-US" w:eastAsia="en-US"/>
              </w:rPr>
              <w:t>assurance</w:t>
            </w:r>
            <w:r w:rsidRPr="00B60E7E">
              <w:rPr>
                <w:rFonts w:ascii="Tahoma" w:eastAsia="Times New Roman" w:hAnsi="Tahoma" w:cs="Tahoma"/>
                <w:b/>
                <w:bCs/>
                <w:color w:val="000000"/>
                <w:sz w:val="18"/>
                <w:szCs w:val="18"/>
                <w:lang w:val="en-US" w:eastAsia="en-US"/>
              </w:rPr>
              <w:t>)</w:t>
            </w:r>
            <w:r w:rsidRPr="00B60E7E">
              <w:rPr>
                <w:rFonts w:ascii="Tahoma" w:eastAsia="Times New Roman" w:hAnsi="Tahoma" w:cs="Tahoma"/>
                <w:color w:val="000000"/>
                <w:sz w:val="18"/>
                <w:szCs w:val="18"/>
                <w:lang w:val="en-US" w:eastAsia="en-US"/>
              </w:rPr>
              <w:t xml:space="preserve"> yaitu perilaku para karyawan mampu menumbuhkan kepercayaan pelanggan terhadap perusahaan dan perusahaan bisa menciptakan rasa aman bagi para pelanggannya. Jaminan juga berarti bahwa para karyawan selalu bersikap sopan dan menguasai pengetahuan dan keterampilan yang dibutuhkan untuk menangani setiap pertanyaan atau masalah pelanggan.</w:t>
            </w:r>
          </w:p>
        </w:tc>
        <w:tc>
          <w:tcPr>
            <w:tcW w:w="476" w:type="dxa"/>
            <w:vAlign w:val="center"/>
          </w:tcPr>
          <w:p w:rsidR="00F32FE9" w:rsidRPr="00B60E7E" w:rsidRDefault="00F32FE9" w:rsidP="00F67D89">
            <w:pPr>
              <w:widowControl/>
              <w:tabs>
                <w:tab w:val="left" w:pos="709"/>
              </w:tabs>
              <w:kinsoku/>
              <w:autoSpaceDE w:val="0"/>
              <w:autoSpaceDN w:val="0"/>
              <w:adjustRightInd w:val="0"/>
              <w:jc w:val="center"/>
              <w:rPr>
                <w:rFonts w:ascii="Tahoma" w:eastAsia="Calibri" w:hAnsi="Tahoma" w:cs="Tahoma"/>
                <w:sz w:val="18"/>
                <w:szCs w:val="18"/>
                <w:lang w:val="en-US" w:eastAsia="en-US" w:bidi="ne-NP"/>
              </w:rPr>
            </w:pPr>
            <w:r w:rsidRPr="00B60E7E">
              <w:rPr>
                <w:rFonts w:ascii="Tahoma" w:eastAsia="Calibri" w:hAnsi="Tahoma" w:cs="Tahoma"/>
                <w:sz w:val="18"/>
                <w:szCs w:val="18"/>
                <w:lang w:val="en-US" w:eastAsia="en-US" w:bidi="ne-NP"/>
              </w:rPr>
              <w:t>8</w:t>
            </w:r>
          </w:p>
        </w:tc>
        <w:tc>
          <w:tcPr>
            <w:tcW w:w="5951" w:type="dxa"/>
            <w:vAlign w:val="center"/>
          </w:tcPr>
          <w:p w:rsidR="00F32FE9" w:rsidRPr="00B60E7E" w:rsidRDefault="00F32FE9" w:rsidP="00F67D89">
            <w:pPr>
              <w:widowControl/>
              <w:kinsoku/>
              <w:rPr>
                <w:rFonts w:ascii="Tahoma" w:eastAsia="Times New Roman" w:hAnsi="Tahoma" w:cs="Tahoma"/>
                <w:color w:val="000000"/>
                <w:sz w:val="18"/>
                <w:szCs w:val="18"/>
                <w:lang w:val="en-US" w:eastAsia="en-US"/>
              </w:rPr>
            </w:pPr>
            <w:r w:rsidRPr="00B60E7E">
              <w:rPr>
                <w:rFonts w:ascii="Tahoma" w:eastAsia="Times New Roman" w:hAnsi="Tahoma" w:cs="Tahoma"/>
                <w:color w:val="000000"/>
                <w:sz w:val="18"/>
                <w:szCs w:val="18"/>
                <w:lang w:val="en-US" w:eastAsia="en-US"/>
              </w:rPr>
              <w:t>Petugas loket ramah dan sopan saat memberikan pelayanan kepada konsumen.</w:t>
            </w:r>
          </w:p>
        </w:tc>
      </w:tr>
      <w:tr w:rsidR="00F32FE9" w:rsidRPr="00B60E7E" w:rsidTr="00B60E7E">
        <w:trPr>
          <w:trHeight w:val="125"/>
          <w:jc w:val="center"/>
        </w:trPr>
        <w:tc>
          <w:tcPr>
            <w:tcW w:w="493" w:type="dxa"/>
            <w:vMerge/>
            <w:vAlign w:val="center"/>
          </w:tcPr>
          <w:p w:rsidR="00F32FE9" w:rsidRPr="00B60E7E" w:rsidRDefault="00F32FE9" w:rsidP="00F67D89">
            <w:pPr>
              <w:widowControl/>
              <w:tabs>
                <w:tab w:val="left" w:pos="709"/>
              </w:tabs>
              <w:kinsoku/>
              <w:autoSpaceDE w:val="0"/>
              <w:autoSpaceDN w:val="0"/>
              <w:adjustRightInd w:val="0"/>
              <w:jc w:val="center"/>
              <w:rPr>
                <w:rFonts w:ascii="Tahoma" w:eastAsia="Calibri" w:hAnsi="Tahoma" w:cs="Tahoma"/>
                <w:sz w:val="18"/>
                <w:szCs w:val="18"/>
                <w:lang w:val="en-US" w:eastAsia="en-US" w:bidi="ne-NP"/>
              </w:rPr>
            </w:pPr>
          </w:p>
        </w:tc>
        <w:tc>
          <w:tcPr>
            <w:tcW w:w="3251" w:type="dxa"/>
            <w:vMerge/>
            <w:vAlign w:val="center"/>
          </w:tcPr>
          <w:p w:rsidR="00F32FE9" w:rsidRPr="00B60E7E" w:rsidRDefault="00F32FE9" w:rsidP="00F67D89">
            <w:pPr>
              <w:widowControl/>
              <w:tabs>
                <w:tab w:val="left" w:pos="709"/>
              </w:tabs>
              <w:kinsoku/>
              <w:autoSpaceDE w:val="0"/>
              <w:autoSpaceDN w:val="0"/>
              <w:adjustRightInd w:val="0"/>
              <w:rPr>
                <w:rFonts w:ascii="Tahoma" w:eastAsia="Times New Roman" w:hAnsi="Tahoma" w:cs="Tahoma"/>
                <w:b/>
                <w:bCs/>
                <w:color w:val="000000"/>
                <w:sz w:val="18"/>
                <w:szCs w:val="18"/>
                <w:lang w:val="en-US" w:eastAsia="en-US"/>
              </w:rPr>
            </w:pPr>
          </w:p>
        </w:tc>
        <w:tc>
          <w:tcPr>
            <w:tcW w:w="476" w:type="dxa"/>
            <w:vAlign w:val="center"/>
          </w:tcPr>
          <w:p w:rsidR="00F32FE9" w:rsidRPr="00B60E7E" w:rsidRDefault="00F32FE9" w:rsidP="00F67D89">
            <w:pPr>
              <w:widowControl/>
              <w:tabs>
                <w:tab w:val="left" w:pos="709"/>
              </w:tabs>
              <w:kinsoku/>
              <w:autoSpaceDE w:val="0"/>
              <w:autoSpaceDN w:val="0"/>
              <w:adjustRightInd w:val="0"/>
              <w:jc w:val="center"/>
              <w:rPr>
                <w:rFonts w:ascii="Tahoma" w:eastAsia="Calibri" w:hAnsi="Tahoma" w:cs="Tahoma"/>
                <w:sz w:val="18"/>
                <w:szCs w:val="18"/>
                <w:lang w:val="en-US" w:eastAsia="en-US" w:bidi="ne-NP"/>
              </w:rPr>
            </w:pPr>
            <w:r w:rsidRPr="00B60E7E">
              <w:rPr>
                <w:rFonts w:ascii="Tahoma" w:eastAsia="Calibri" w:hAnsi="Tahoma" w:cs="Tahoma"/>
                <w:sz w:val="18"/>
                <w:szCs w:val="18"/>
                <w:lang w:val="en-US" w:eastAsia="en-US" w:bidi="ne-NP"/>
              </w:rPr>
              <w:t>9</w:t>
            </w:r>
          </w:p>
        </w:tc>
        <w:tc>
          <w:tcPr>
            <w:tcW w:w="5951" w:type="dxa"/>
            <w:vAlign w:val="center"/>
          </w:tcPr>
          <w:p w:rsidR="00F32FE9" w:rsidRPr="00B60E7E" w:rsidRDefault="00F32FE9" w:rsidP="00F67D89">
            <w:pPr>
              <w:widowControl/>
              <w:kinsoku/>
              <w:rPr>
                <w:rFonts w:ascii="Tahoma" w:eastAsia="Times New Roman" w:hAnsi="Tahoma" w:cs="Tahoma"/>
                <w:color w:val="000000"/>
                <w:sz w:val="18"/>
                <w:szCs w:val="18"/>
                <w:lang w:val="en-US" w:eastAsia="en-US"/>
              </w:rPr>
            </w:pPr>
            <w:r w:rsidRPr="00B60E7E">
              <w:rPr>
                <w:rFonts w:ascii="Tahoma" w:eastAsia="Times New Roman" w:hAnsi="Tahoma" w:cs="Tahoma"/>
                <w:i/>
                <w:iCs/>
                <w:color w:val="000000"/>
                <w:sz w:val="18"/>
                <w:szCs w:val="18"/>
                <w:lang w:val="en-US" w:eastAsia="en-US"/>
              </w:rPr>
              <w:t>Customer service</w:t>
            </w:r>
            <w:r w:rsidRPr="00B60E7E">
              <w:rPr>
                <w:rFonts w:ascii="Tahoma" w:eastAsia="Times New Roman" w:hAnsi="Tahoma" w:cs="Tahoma"/>
                <w:color w:val="000000"/>
                <w:sz w:val="18"/>
                <w:szCs w:val="18"/>
                <w:lang w:val="en-US" w:eastAsia="en-US"/>
              </w:rPr>
              <w:t xml:space="preserve"> ramah dan sopan saat menangani keluhan dari konsumen.</w:t>
            </w:r>
          </w:p>
        </w:tc>
      </w:tr>
      <w:tr w:rsidR="00F32FE9" w:rsidRPr="00B60E7E" w:rsidTr="00B60E7E">
        <w:trPr>
          <w:trHeight w:val="125"/>
          <w:jc w:val="center"/>
        </w:trPr>
        <w:tc>
          <w:tcPr>
            <w:tcW w:w="493" w:type="dxa"/>
            <w:vMerge/>
            <w:vAlign w:val="center"/>
          </w:tcPr>
          <w:p w:rsidR="00F32FE9" w:rsidRPr="00B60E7E" w:rsidRDefault="00F32FE9" w:rsidP="00F67D89">
            <w:pPr>
              <w:widowControl/>
              <w:tabs>
                <w:tab w:val="left" w:pos="709"/>
              </w:tabs>
              <w:kinsoku/>
              <w:autoSpaceDE w:val="0"/>
              <w:autoSpaceDN w:val="0"/>
              <w:adjustRightInd w:val="0"/>
              <w:jc w:val="center"/>
              <w:rPr>
                <w:rFonts w:ascii="Tahoma" w:eastAsia="Calibri" w:hAnsi="Tahoma" w:cs="Tahoma"/>
                <w:sz w:val="18"/>
                <w:szCs w:val="18"/>
                <w:lang w:val="en-US" w:eastAsia="en-US" w:bidi="ne-NP"/>
              </w:rPr>
            </w:pPr>
          </w:p>
        </w:tc>
        <w:tc>
          <w:tcPr>
            <w:tcW w:w="3251" w:type="dxa"/>
            <w:vMerge/>
            <w:vAlign w:val="center"/>
          </w:tcPr>
          <w:p w:rsidR="00F32FE9" w:rsidRPr="00B60E7E" w:rsidRDefault="00F32FE9" w:rsidP="00F67D89">
            <w:pPr>
              <w:widowControl/>
              <w:tabs>
                <w:tab w:val="left" w:pos="709"/>
              </w:tabs>
              <w:kinsoku/>
              <w:autoSpaceDE w:val="0"/>
              <w:autoSpaceDN w:val="0"/>
              <w:adjustRightInd w:val="0"/>
              <w:rPr>
                <w:rFonts w:ascii="Tahoma" w:eastAsia="Times New Roman" w:hAnsi="Tahoma" w:cs="Tahoma"/>
                <w:b/>
                <w:bCs/>
                <w:color w:val="000000"/>
                <w:sz w:val="18"/>
                <w:szCs w:val="18"/>
                <w:lang w:val="en-US" w:eastAsia="en-US"/>
              </w:rPr>
            </w:pPr>
          </w:p>
        </w:tc>
        <w:tc>
          <w:tcPr>
            <w:tcW w:w="476" w:type="dxa"/>
            <w:vAlign w:val="center"/>
          </w:tcPr>
          <w:p w:rsidR="00F32FE9" w:rsidRPr="00B60E7E" w:rsidRDefault="00F32FE9" w:rsidP="00F67D89">
            <w:pPr>
              <w:widowControl/>
              <w:tabs>
                <w:tab w:val="left" w:pos="709"/>
              </w:tabs>
              <w:kinsoku/>
              <w:autoSpaceDE w:val="0"/>
              <w:autoSpaceDN w:val="0"/>
              <w:adjustRightInd w:val="0"/>
              <w:jc w:val="center"/>
              <w:rPr>
                <w:rFonts w:ascii="Tahoma" w:eastAsia="Calibri" w:hAnsi="Tahoma" w:cs="Tahoma"/>
                <w:sz w:val="18"/>
                <w:szCs w:val="18"/>
                <w:lang w:val="en-US" w:eastAsia="en-US" w:bidi="ne-NP"/>
              </w:rPr>
            </w:pPr>
            <w:r w:rsidRPr="00B60E7E">
              <w:rPr>
                <w:rFonts w:ascii="Tahoma" w:eastAsia="Calibri" w:hAnsi="Tahoma" w:cs="Tahoma"/>
                <w:sz w:val="18"/>
                <w:szCs w:val="18"/>
                <w:lang w:val="en-US" w:eastAsia="en-US" w:bidi="ne-NP"/>
              </w:rPr>
              <w:t>10</w:t>
            </w:r>
          </w:p>
        </w:tc>
        <w:tc>
          <w:tcPr>
            <w:tcW w:w="5951" w:type="dxa"/>
            <w:vAlign w:val="center"/>
          </w:tcPr>
          <w:p w:rsidR="00F32FE9" w:rsidRPr="00B60E7E" w:rsidRDefault="00F32FE9" w:rsidP="00F67D89">
            <w:pPr>
              <w:widowControl/>
              <w:kinsoku/>
              <w:rPr>
                <w:rFonts w:ascii="Tahoma" w:eastAsia="Times New Roman" w:hAnsi="Tahoma" w:cs="Tahoma"/>
                <w:color w:val="000000"/>
                <w:sz w:val="18"/>
                <w:szCs w:val="18"/>
                <w:lang w:val="en-US" w:eastAsia="en-US"/>
              </w:rPr>
            </w:pPr>
            <w:r w:rsidRPr="00B60E7E">
              <w:rPr>
                <w:rFonts w:ascii="Tahoma" w:eastAsia="Times New Roman" w:hAnsi="Tahoma" w:cs="Tahoma"/>
                <w:color w:val="000000"/>
                <w:sz w:val="18"/>
                <w:szCs w:val="18"/>
                <w:lang w:val="en-US" w:eastAsia="en-US"/>
              </w:rPr>
              <w:t>Satpam bersikap jujur dan tegas.</w:t>
            </w:r>
          </w:p>
        </w:tc>
      </w:tr>
      <w:tr w:rsidR="00F32FE9" w:rsidRPr="00B60E7E" w:rsidTr="00B60E7E">
        <w:trPr>
          <w:trHeight w:val="125"/>
          <w:jc w:val="center"/>
        </w:trPr>
        <w:tc>
          <w:tcPr>
            <w:tcW w:w="493" w:type="dxa"/>
            <w:vMerge/>
            <w:vAlign w:val="center"/>
          </w:tcPr>
          <w:p w:rsidR="00F32FE9" w:rsidRPr="00B60E7E" w:rsidRDefault="00F32FE9" w:rsidP="00F67D89">
            <w:pPr>
              <w:widowControl/>
              <w:tabs>
                <w:tab w:val="left" w:pos="709"/>
              </w:tabs>
              <w:kinsoku/>
              <w:autoSpaceDE w:val="0"/>
              <w:autoSpaceDN w:val="0"/>
              <w:adjustRightInd w:val="0"/>
              <w:jc w:val="center"/>
              <w:rPr>
                <w:rFonts w:ascii="Tahoma" w:eastAsia="Calibri" w:hAnsi="Tahoma" w:cs="Tahoma"/>
                <w:sz w:val="18"/>
                <w:szCs w:val="18"/>
                <w:lang w:val="en-US" w:eastAsia="en-US" w:bidi="ne-NP"/>
              </w:rPr>
            </w:pPr>
          </w:p>
        </w:tc>
        <w:tc>
          <w:tcPr>
            <w:tcW w:w="3251" w:type="dxa"/>
            <w:vMerge/>
            <w:vAlign w:val="center"/>
          </w:tcPr>
          <w:p w:rsidR="00F32FE9" w:rsidRPr="00B60E7E" w:rsidRDefault="00F32FE9" w:rsidP="00F67D89">
            <w:pPr>
              <w:widowControl/>
              <w:tabs>
                <w:tab w:val="left" w:pos="709"/>
              </w:tabs>
              <w:kinsoku/>
              <w:autoSpaceDE w:val="0"/>
              <w:autoSpaceDN w:val="0"/>
              <w:adjustRightInd w:val="0"/>
              <w:rPr>
                <w:rFonts w:ascii="Tahoma" w:eastAsia="Times New Roman" w:hAnsi="Tahoma" w:cs="Tahoma"/>
                <w:b/>
                <w:bCs/>
                <w:color w:val="000000"/>
                <w:sz w:val="18"/>
                <w:szCs w:val="18"/>
                <w:lang w:val="en-US" w:eastAsia="en-US"/>
              </w:rPr>
            </w:pPr>
          </w:p>
        </w:tc>
        <w:tc>
          <w:tcPr>
            <w:tcW w:w="476" w:type="dxa"/>
            <w:vAlign w:val="center"/>
          </w:tcPr>
          <w:p w:rsidR="00F32FE9" w:rsidRPr="00B60E7E" w:rsidRDefault="00F32FE9" w:rsidP="00F67D89">
            <w:pPr>
              <w:widowControl/>
              <w:tabs>
                <w:tab w:val="left" w:pos="709"/>
              </w:tabs>
              <w:kinsoku/>
              <w:autoSpaceDE w:val="0"/>
              <w:autoSpaceDN w:val="0"/>
              <w:adjustRightInd w:val="0"/>
              <w:jc w:val="center"/>
              <w:rPr>
                <w:rFonts w:ascii="Tahoma" w:eastAsia="Calibri" w:hAnsi="Tahoma" w:cs="Tahoma"/>
                <w:sz w:val="18"/>
                <w:szCs w:val="18"/>
                <w:lang w:val="en-US" w:eastAsia="en-US" w:bidi="ne-NP"/>
              </w:rPr>
            </w:pPr>
            <w:r w:rsidRPr="00B60E7E">
              <w:rPr>
                <w:rFonts w:ascii="Tahoma" w:eastAsia="Calibri" w:hAnsi="Tahoma" w:cs="Tahoma"/>
                <w:sz w:val="18"/>
                <w:szCs w:val="18"/>
                <w:lang w:val="en-US" w:eastAsia="en-US" w:bidi="ne-NP"/>
              </w:rPr>
              <w:t>11</w:t>
            </w:r>
          </w:p>
        </w:tc>
        <w:tc>
          <w:tcPr>
            <w:tcW w:w="5951" w:type="dxa"/>
            <w:vAlign w:val="center"/>
          </w:tcPr>
          <w:p w:rsidR="00F32FE9" w:rsidRPr="00B60E7E" w:rsidRDefault="00F32FE9" w:rsidP="00F67D89">
            <w:pPr>
              <w:widowControl/>
              <w:kinsoku/>
              <w:rPr>
                <w:rFonts w:ascii="Tahoma" w:eastAsia="Times New Roman" w:hAnsi="Tahoma" w:cs="Tahoma"/>
                <w:color w:val="000000"/>
                <w:sz w:val="18"/>
                <w:szCs w:val="18"/>
                <w:lang w:val="en-US" w:eastAsia="en-US"/>
              </w:rPr>
            </w:pPr>
            <w:r w:rsidRPr="00B60E7E">
              <w:rPr>
                <w:rFonts w:ascii="Tahoma" w:eastAsia="Times New Roman" w:hAnsi="Tahoma" w:cs="Tahoma"/>
                <w:color w:val="000000"/>
                <w:sz w:val="18"/>
                <w:szCs w:val="18"/>
                <w:lang w:val="en-US" w:eastAsia="en-US"/>
              </w:rPr>
              <w:t>Pengetahuan petugas loket yang cukup terkait layanan yang tersedia (petugas mengetahui prosedur pengiriman dengan baik dan biaya untuk setiap jasa yang tersedia).</w:t>
            </w:r>
          </w:p>
        </w:tc>
      </w:tr>
      <w:tr w:rsidR="00F32FE9" w:rsidRPr="00B60E7E" w:rsidTr="00B60E7E">
        <w:trPr>
          <w:trHeight w:val="125"/>
          <w:jc w:val="center"/>
        </w:trPr>
        <w:tc>
          <w:tcPr>
            <w:tcW w:w="493" w:type="dxa"/>
            <w:vMerge/>
            <w:vAlign w:val="center"/>
          </w:tcPr>
          <w:p w:rsidR="00F32FE9" w:rsidRPr="00B60E7E" w:rsidRDefault="00F32FE9" w:rsidP="00F67D89">
            <w:pPr>
              <w:widowControl/>
              <w:tabs>
                <w:tab w:val="left" w:pos="709"/>
              </w:tabs>
              <w:kinsoku/>
              <w:autoSpaceDE w:val="0"/>
              <w:autoSpaceDN w:val="0"/>
              <w:adjustRightInd w:val="0"/>
              <w:jc w:val="center"/>
              <w:rPr>
                <w:rFonts w:ascii="Tahoma" w:eastAsia="Calibri" w:hAnsi="Tahoma" w:cs="Tahoma"/>
                <w:sz w:val="18"/>
                <w:szCs w:val="18"/>
                <w:lang w:val="en-US" w:eastAsia="en-US" w:bidi="ne-NP"/>
              </w:rPr>
            </w:pPr>
          </w:p>
        </w:tc>
        <w:tc>
          <w:tcPr>
            <w:tcW w:w="3251" w:type="dxa"/>
            <w:vMerge/>
            <w:vAlign w:val="center"/>
          </w:tcPr>
          <w:p w:rsidR="00F32FE9" w:rsidRPr="00B60E7E" w:rsidRDefault="00F32FE9" w:rsidP="00F67D89">
            <w:pPr>
              <w:widowControl/>
              <w:tabs>
                <w:tab w:val="left" w:pos="709"/>
              </w:tabs>
              <w:kinsoku/>
              <w:autoSpaceDE w:val="0"/>
              <w:autoSpaceDN w:val="0"/>
              <w:adjustRightInd w:val="0"/>
              <w:rPr>
                <w:rFonts w:ascii="Tahoma" w:eastAsia="Times New Roman" w:hAnsi="Tahoma" w:cs="Tahoma"/>
                <w:b/>
                <w:bCs/>
                <w:color w:val="000000"/>
                <w:sz w:val="18"/>
                <w:szCs w:val="18"/>
                <w:lang w:val="en-US" w:eastAsia="en-US"/>
              </w:rPr>
            </w:pPr>
          </w:p>
        </w:tc>
        <w:tc>
          <w:tcPr>
            <w:tcW w:w="476" w:type="dxa"/>
            <w:vAlign w:val="center"/>
          </w:tcPr>
          <w:p w:rsidR="00F32FE9" w:rsidRPr="00B60E7E" w:rsidRDefault="00F32FE9" w:rsidP="00F67D89">
            <w:pPr>
              <w:widowControl/>
              <w:tabs>
                <w:tab w:val="left" w:pos="709"/>
              </w:tabs>
              <w:kinsoku/>
              <w:autoSpaceDE w:val="0"/>
              <w:autoSpaceDN w:val="0"/>
              <w:adjustRightInd w:val="0"/>
              <w:jc w:val="center"/>
              <w:rPr>
                <w:rFonts w:ascii="Tahoma" w:eastAsia="Calibri" w:hAnsi="Tahoma" w:cs="Tahoma"/>
                <w:sz w:val="18"/>
                <w:szCs w:val="18"/>
                <w:lang w:val="en-US" w:eastAsia="en-US" w:bidi="ne-NP"/>
              </w:rPr>
            </w:pPr>
            <w:r w:rsidRPr="00B60E7E">
              <w:rPr>
                <w:rFonts w:ascii="Tahoma" w:eastAsia="Calibri" w:hAnsi="Tahoma" w:cs="Tahoma"/>
                <w:sz w:val="18"/>
                <w:szCs w:val="18"/>
                <w:lang w:val="en-US" w:eastAsia="en-US" w:bidi="ne-NP"/>
              </w:rPr>
              <w:t>12</w:t>
            </w:r>
          </w:p>
        </w:tc>
        <w:tc>
          <w:tcPr>
            <w:tcW w:w="5951" w:type="dxa"/>
            <w:vAlign w:val="center"/>
          </w:tcPr>
          <w:p w:rsidR="00F32FE9" w:rsidRPr="00B60E7E" w:rsidRDefault="00F32FE9" w:rsidP="00F67D89">
            <w:pPr>
              <w:widowControl/>
              <w:kinsoku/>
              <w:rPr>
                <w:rFonts w:ascii="Tahoma" w:eastAsia="Times New Roman" w:hAnsi="Tahoma" w:cs="Tahoma"/>
                <w:color w:val="000000"/>
                <w:sz w:val="18"/>
                <w:szCs w:val="18"/>
                <w:lang w:val="en-US" w:eastAsia="en-US"/>
              </w:rPr>
            </w:pPr>
            <w:r w:rsidRPr="00B60E7E">
              <w:rPr>
                <w:rFonts w:ascii="Tahoma" w:eastAsia="Times New Roman" w:hAnsi="Tahoma" w:cs="Tahoma"/>
                <w:color w:val="000000"/>
                <w:sz w:val="18"/>
                <w:szCs w:val="18"/>
                <w:lang w:val="en-US" w:eastAsia="en-US"/>
              </w:rPr>
              <w:t>Jaminan berupa ganti rugi terhadap barang kiriman yang rusak, terlambat ataupun salah kirim (asuransi untuk barang-barang berharga yang dikirim).</w:t>
            </w:r>
          </w:p>
        </w:tc>
      </w:tr>
      <w:tr w:rsidR="00F32FE9" w:rsidRPr="00B60E7E" w:rsidTr="00B60E7E">
        <w:trPr>
          <w:trHeight w:val="182"/>
          <w:jc w:val="center"/>
        </w:trPr>
        <w:tc>
          <w:tcPr>
            <w:tcW w:w="493" w:type="dxa"/>
            <w:vMerge w:val="restart"/>
            <w:vAlign w:val="center"/>
          </w:tcPr>
          <w:p w:rsidR="00F32FE9" w:rsidRPr="00B60E7E" w:rsidRDefault="00F32FE9" w:rsidP="00F67D89">
            <w:pPr>
              <w:widowControl/>
              <w:tabs>
                <w:tab w:val="left" w:pos="709"/>
              </w:tabs>
              <w:kinsoku/>
              <w:autoSpaceDE w:val="0"/>
              <w:autoSpaceDN w:val="0"/>
              <w:adjustRightInd w:val="0"/>
              <w:jc w:val="center"/>
              <w:rPr>
                <w:rFonts w:ascii="Tahoma" w:eastAsia="Calibri" w:hAnsi="Tahoma" w:cs="Tahoma"/>
                <w:sz w:val="18"/>
                <w:szCs w:val="18"/>
                <w:lang w:val="en-US" w:eastAsia="en-US" w:bidi="ne-NP"/>
              </w:rPr>
            </w:pPr>
            <w:r w:rsidRPr="00B60E7E">
              <w:rPr>
                <w:rFonts w:ascii="Tahoma" w:eastAsia="Calibri" w:hAnsi="Tahoma" w:cs="Tahoma"/>
                <w:sz w:val="18"/>
                <w:szCs w:val="18"/>
                <w:lang w:val="en-US" w:eastAsia="en-US" w:bidi="ne-NP"/>
              </w:rPr>
              <w:t>4</w:t>
            </w:r>
          </w:p>
        </w:tc>
        <w:tc>
          <w:tcPr>
            <w:tcW w:w="3251" w:type="dxa"/>
            <w:vMerge w:val="restart"/>
            <w:vAlign w:val="center"/>
          </w:tcPr>
          <w:p w:rsidR="00F32FE9" w:rsidRPr="00B60E7E" w:rsidRDefault="00F32FE9" w:rsidP="00F67D89">
            <w:pPr>
              <w:widowControl/>
              <w:tabs>
                <w:tab w:val="left" w:pos="709"/>
              </w:tabs>
              <w:kinsoku/>
              <w:autoSpaceDE w:val="0"/>
              <w:autoSpaceDN w:val="0"/>
              <w:adjustRightInd w:val="0"/>
              <w:rPr>
                <w:rFonts w:ascii="Tahoma" w:eastAsia="Calibri" w:hAnsi="Tahoma" w:cs="Tahoma"/>
                <w:sz w:val="18"/>
                <w:szCs w:val="18"/>
                <w:lang w:val="en-US" w:eastAsia="en-US" w:bidi="ne-NP"/>
              </w:rPr>
            </w:pPr>
            <w:r w:rsidRPr="00B60E7E">
              <w:rPr>
                <w:rFonts w:ascii="Tahoma" w:eastAsia="Times New Roman" w:hAnsi="Tahoma" w:cs="Tahoma"/>
                <w:b/>
                <w:bCs/>
                <w:color w:val="000000"/>
                <w:sz w:val="18"/>
                <w:szCs w:val="18"/>
                <w:lang w:val="en-US" w:eastAsia="en-US"/>
              </w:rPr>
              <w:t>Empati (</w:t>
            </w:r>
            <w:r w:rsidRPr="00B60E7E">
              <w:rPr>
                <w:rFonts w:ascii="Tahoma" w:eastAsia="Times New Roman" w:hAnsi="Tahoma" w:cs="Tahoma"/>
                <w:b/>
                <w:bCs/>
                <w:i/>
                <w:iCs/>
                <w:color w:val="000000"/>
                <w:sz w:val="18"/>
                <w:szCs w:val="18"/>
                <w:lang w:val="en-US" w:eastAsia="en-US"/>
              </w:rPr>
              <w:t>empathy</w:t>
            </w:r>
            <w:r w:rsidRPr="00B60E7E">
              <w:rPr>
                <w:rFonts w:ascii="Tahoma" w:eastAsia="Times New Roman" w:hAnsi="Tahoma" w:cs="Tahoma"/>
                <w:b/>
                <w:bCs/>
                <w:color w:val="000000"/>
                <w:sz w:val="18"/>
                <w:szCs w:val="18"/>
                <w:lang w:val="en-US" w:eastAsia="en-US"/>
              </w:rPr>
              <w:t xml:space="preserve">) </w:t>
            </w:r>
            <w:r w:rsidRPr="00B60E7E">
              <w:rPr>
                <w:rFonts w:ascii="Tahoma" w:eastAsia="Times New Roman" w:hAnsi="Tahoma" w:cs="Tahoma"/>
                <w:color w:val="000000"/>
                <w:sz w:val="18"/>
                <w:szCs w:val="18"/>
                <w:lang w:val="en-US" w:eastAsia="en-US"/>
              </w:rPr>
              <w:t>yaitu perusahaan memahami masalah para pelanggannya dan bertindak demi kepentingan pelanggan, serta memberikan perhatian personal kepada para pelanggan dan memiliki jam operasi yang nyaman.</w:t>
            </w:r>
          </w:p>
        </w:tc>
        <w:tc>
          <w:tcPr>
            <w:tcW w:w="476" w:type="dxa"/>
            <w:vAlign w:val="center"/>
          </w:tcPr>
          <w:p w:rsidR="00F32FE9" w:rsidRPr="00B60E7E" w:rsidRDefault="00F32FE9" w:rsidP="00F67D89">
            <w:pPr>
              <w:widowControl/>
              <w:tabs>
                <w:tab w:val="left" w:pos="709"/>
              </w:tabs>
              <w:kinsoku/>
              <w:autoSpaceDE w:val="0"/>
              <w:autoSpaceDN w:val="0"/>
              <w:adjustRightInd w:val="0"/>
              <w:jc w:val="center"/>
              <w:rPr>
                <w:rFonts w:ascii="Tahoma" w:eastAsia="Calibri" w:hAnsi="Tahoma" w:cs="Tahoma"/>
                <w:sz w:val="18"/>
                <w:szCs w:val="18"/>
                <w:lang w:val="en-US" w:eastAsia="en-US" w:bidi="ne-NP"/>
              </w:rPr>
            </w:pPr>
            <w:r w:rsidRPr="00B60E7E">
              <w:rPr>
                <w:rFonts w:ascii="Tahoma" w:eastAsia="Calibri" w:hAnsi="Tahoma" w:cs="Tahoma"/>
                <w:sz w:val="18"/>
                <w:szCs w:val="18"/>
                <w:lang w:val="en-US" w:eastAsia="en-US" w:bidi="ne-NP"/>
              </w:rPr>
              <w:t>13</w:t>
            </w:r>
          </w:p>
        </w:tc>
        <w:tc>
          <w:tcPr>
            <w:tcW w:w="5951" w:type="dxa"/>
            <w:vAlign w:val="center"/>
          </w:tcPr>
          <w:p w:rsidR="00F32FE9" w:rsidRPr="00B60E7E" w:rsidRDefault="00F32FE9" w:rsidP="00F67D89">
            <w:pPr>
              <w:widowControl/>
              <w:kinsoku/>
              <w:rPr>
                <w:rFonts w:ascii="Tahoma" w:eastAsia="Times New Roman" w:hAnsi="Tahoma" w:cs="Tahoma"/>
                <w:color w:val="000000"/>
                <w:sz w:val="18"/>
                <w:szCs w:val="18"/>
                <w:lang w:val="en-US" w:eastAsia="en-US"/>
              </w:rPr>
            </w:pPr>
            <w:r w:rsidRPr="00B60E7E">
              <w:rPr>
                <w:rFonts w:ascii="Tahoma" w:eastAsia="Times New Roman" w:hAnsi="Tahoma" w:cs="Tahoma"/>
                <w:color w:val="000000"/>
                <w:sz w:val="18"/>
                <w:szCs w:val="18"/>
                <w:lang w:val="en-US" w:eastAsia="en-US"/>
              </w:rPr>
              <w:t>Tersedia kotak saran dalam rangka perbaikan kualitas layanan.</w:t>
            </w:r>
          </w:p>
        </w:tc>
      </w:tr>
      <w:tr w:rsidR="00F32FE9" w:rsidRPr="00B60E7E" w:rsidTr="00B60E7E">
        <w:trPr>
          <w:trHeight w:val="125"/>
          <w:jc w:val="center"/>
        </w:trPr>
        <w:tc>
          <w:tcPr>
            <w:tcW w:w="493" w:type="dxa"/>
            <w:vMerge/>
            <w:vAlign w:val="center"/>
          </w:tcPr>
          <w:p w:rsidR="00F32FE9" w:rsidRPr="00B60E7E" w:rsidRDefault="00F32FE9" w:rsidP="00F67D89">
            <w:pPr>
              <w:widowControl/>
              <w:tabs>
                <w:tab w:val="left" w:pos="709"/>
              </w:tabs>
              <w:kinsoku/>
              <w:autoSpaceDE w:val="0"/>
              <w:autoSpaceDN w:val="0"/>
              <w:adjustRightInd w:val="0"/>
              <w:jc w:val="center"/>
              <w:rPr>
                <w:rFonts w:ascii="Tahoma" w:eastAsia="Calibri" w:hAnsi="Tahoma" w:cs="Tahoma"/>
                <w:sz w:val="18"/>
                <w:szCs w:val="18"/>
                <w:lang w:val="en-US" w:eastAsia="en-US" w:bidi="ne-NP"/>
              </w:rPr>
            </w:pPr>
          </w:p>
        </w:tc>
        <w:tc>
          <w:tcPr>
            <w:tcW w:w="3251" w:type="dxa"/>
            <w:vMerge/>
            <w:vAlign w:val="center"/>
          </w:tcPr>
          <w:p w:rsidR="00F32FE9" w:rsidRPr="00B60E7E" w:rsidRDefault="00F32FE9" w:rsidP="00F67D89">
            <w:pPr>
              <w:widowControl/>
              <w:tabs>
                <w:tab w:val="left" w:pos="709"/>
              </w:tabs>
              <w:kinsoku/>
              <w:autoSpaceDE w:val="0"/>
              <w:autoSpaceDN w:val="0"/>
              <w:adjustRightInd w:val="0"/>
              <w:rPr>
                <w:rFonts w:ascii="Tahoma" w:eastAsia="Times New Roman" w:hAnsi="Tahoma" w:cs="Tahoma"/>
                <w:b/>
                <w:bCs/>
                <w:color w:val="000000"/>
                <w:sz w:val="18"/>
                <w:szCs w:val="18"/>
                <w:lang w:val="en-US" w:eastAsia="en-US"/>
              </w:rPr>
            </w:pPr>
          </w:p>
        </w:tc>
        <w:tc>
          <w:tcPr>
            <w:tcW w:w="476" w:type="dxa"/>
            <w:vAlign w:val="center"/>
          </w:tcPr>
          <w:p w:rsidR="00F32FE9" w:rsidRPr="00B60E7E" w:rsidRDefault="00F32FE9" w:rsidP="00F67D89">
            <w:pPr>
              <w:widowControl/>
              <w:tabs>
                <w:tab w:val="left" w:pos="709"/>
              </w:tabs>
              <w:kinsoku/>
              <w:autoSpaceDE w:val="0"/>
              <w:autoSpaceDN w:val="0"/>
              <w:adjustRightInd w:val="0"/>
              <w:jc w:val="center"/>
              <w:rPr>
                <w:rFonts w:ascii="Tahoma" w:eastAsia="Calibri" w:hAnsi="Tahoma" w:cs="Tahoma"/>
                <w:sz w:val="18"/>
                <w:szCs w:val="18"/>
                <w:lang w:val="en-US" w:eastAsia="en-US" w:bidi="ne-NP"/>
              </w:rPr>
            </w:pPr>
            <w:r w:rsidRPr="00B60E7E">
              <w:rPr>
                <w:rFonts w:ascii="Tahoma" w:eastAsia="Calibri" w:hAnsi="Tahoma" w:cs="Tahoma"/>
                <w:sz w:val="18"/>
                <w:szCs w:val="18"/>
                <w:lang w:val="en-US" w:eastAsia="en-US" w:bidi="ne-NP"/>
              </w:rPr>
              <w:t>14</w:t>
            </w:r>
          </w:p>
        </w:tc>
        <w:tc>
          <w:tcPr>
            <w:tcW w:w="5951" w:type="dxa"/>
            <w:vAlign w:val="center"/>
          </w:tcPr>
          <w:p w:rsidR="00F32FE9" w:rsidRPr="00B60E7E" w:rsidRDefault="00F32FE9" w:rsidP="00F67D89">
            <w:pPr>
              <w:widowControl/>
              <w:kinsoku/>
              <w:rPr>
                <w:rFonts w:ascii="Tahoma" w:eastAsia="Times New Roman" w:hAnsi="Tahoma" w:cs="Tahoma"/>
                <w:color w:val="000000"/>
                <w:sz w:val="18"/>
                <w:szCs w:val="18"/>
                <w:lang w:val="en-US" w:eastAsia="en-US"/>
              </w:rPr>
            </w:pPr>
            <w:r w:rsidRPr="00B60E7E">
              <w:rPr>
                <w:rFonts w:ascii="Tahoma" w:eastAsia="Times New Roman" w:hAnsi="Tahoma" w:cs="Tahoma"/>
                <w:color w:val="000000"/>
                <w:sz w:val="18"/>
                <w:szCs w:val="18"/>
                <w:lang w:val="en-US" w:eastAsia="en-US"/>
              </w:rPr>
              <w:t>Lokasi yang mudah dijangkau konsumen.</w:t>
            </w:r>
          </w:p>
        </w:tc>
      </w:tr>
      <w:tr w:rsidR="00F32FE9" w:rsidRPr="00B60E7E" w:rsidTr="00B60E7E">
        <w:trPr>
          <w:trHeight w:val="125"/>
          <w:jc w:val="center"/>
        </w:trPr>
        <w:tc>
          <w:tcPr>
            <w:tcW w:w="493" w:type="dxa"/>
            <w:vMerge/>
            <w:vAlign w:val="center"/>
          </w:tcPr>
          <w:p w:rsidR="00F32FE9" w:rsidRPr="00B60E7E" w:rsidRDefault="00F32FE9" w:rsidP="00F67D89">
            <w:pPr>
              <w:widowControl/>
              <w:tabs>
                <w:tab w:val="left" w:pos="709"/>
              </w:tabs>
              <w:kinsoku/>
              <w:autoSpaceDE w:val="0"/>
              <w:autoSpaceDN w:val="0"/>
              <w:adjustRightInd w:val="0"/>
              <w:jc w:val="center"/>
              <w:rPr>
                <w:rFonts w:ascii="Tahoma" w:eastAsia="Calibri" w:hAnsi="Tahoma" w:cs="Tahoma"/>
                <w:sz w:val="18"/>
                <w:szCs w:val="18"/>
                <w:lang w:val="en-US" w:eastAsia="en-US" w:bidi="ne-NP"/>
              </w:rPr>
            </w:pPr>
          </w:p>
        </w:tc>
        <w:tc>
          <w:tcPr>
            <w:tcW w:w="3251" w:type="dxa"/>
            <w:vMerge/>
            <w:vAlign w:val="center"/>
          </w:tcPr>
          <w:p w:rsidR="00F32FE9" w:rsidRPr="00B60E7E" w:rsidRDefault="00F32FE9" w:rsidP="00F67D89">
            <w:pPr>
              <w:widowControl/>
              <w:tabs>
                <w:tab w:val="left" w:pos="709"/>
              </w:tabs>
              <w:kinsoku/>
              <w:autoSpaceDE w:val="0"/>
              <w:autoSpaceDN w:val="0"/>
              <w:adjustRightInd w:val="0"/>
              <w:rPr>
                <w:rFonts w:ascii="Tahoma" w:eastAsia="Times New Roman" w:hAnsi="Tahoma" w:cs="Tahoma"/>
                <w:b/>
                <w:bCs/>
                <w:color w:val="000000"/>
                <w:sz w:val="18"/>
                <w:szCs w:val="18"/>
                <w:lang w:val="en-US" w:eastAsia="en-US"/>
              </w:rPr>
            </w:pPr>
          </w:p>
        </w:tc>
        <w:tc>
          <w:tcPr>
            <w:tcW w:w="476" w:type="dxa"/>
            <w:vAlign w:val="center"/>
          </w:tcPr>
          <w:p w:rsidR="00F32FE9" w:rsidRPr="00B60E7E" w:rsidRDefault="00F32FE9" w:rsidP="00F67D89">
            <w:pPr>
              <w:widowControl/>
              <w:tabs>
                <w:tab w:val="left" w:pos="709"/>
              </w:tabs>
              <w:kinsoku/>
              <w:autoSpaceDE w:val="0"/>
              <w:autoSpaceDN w:val="0"/>
              <w:adjustRightInd w:val="0"/>
              <w:jc w:val="center"/>
              <w:rPr>
                <w:rFonts w:ascii="Tahoma" w:eastAsia="Calibri" w:hAnsi="Tahoma" w:cs="Tahoma"/>
                <w:sz w:val="18"/>
                <w:szCs w:val="18"/>
                <w:lang w:val="en-US" w:eastAsia="en-US" w:bidi="ne-NP"/>
              </w:rPr>
            </w:pPr>
            <w:r w:rsidRPr="00B60E7E">
              <w:rPr>
                <w:rFonts w:ascii="Tahoma" w:eastAsia="Calibri" w:hAnsi="Tahoma" w:cs="Tahoma"/>
                <w:sz w:val="18"/>
                <w:szCs w:val="18"/>
                <w:lang w:val="en-US" w:eastAsia="en-US" w:bidi="ne-NP"/>
              </w:rPr>
              <w:t>15</w:t>
            </w:r>
          </w:p>
        </w:tc>
        <w:tc>
          <w:tcPr>
            <w:tcW w:w="5951" w:type="dxa"/>
            <w:vAlign w:val="center"/>
          </w:tcPr>
          <w:p w:rsidR="00F32FE9" w:rsidRPr="00B60E7E" w:rsidRDefault="00F32FE9" w:rsidP="00221E67">
            <w:pPr>
              <w:widowControl/>
              <w:kinsoku/>
              <w:rPr>
                <w:rFonts w:ascii="Tahoma" w:eastAsia="Times New Roman" w:hAnsi="Tahoma" w:cs="Tahoma"/>
                <w:color w:val="000000"/>
                <w:sz w:val="18"/>
                <w:szCs w:val="18"/>
                <w:lang w:val="en-US" w:eastAsia="en-US"/>
              </w:rPr>
            </w:pPr>
            <w:r w:rsidRPr="00B60E7E">
              <w:rPr>
                <w:rFonts w:ascii="Tahoma" w:eastAsia="Times New Roman" w:hAnsi="Tahoma" w:cs="Tahoma"/>
                <w:color w:val="000000"/>
                <w:sz w:val="18"/>
                <w:szCs w:val="18"/>
                <w:lang w:val="en-US" w:eastAsia="en-US"/>
              </w:rPr>
              <w:t xml:space="preserve">Iklan dan promosi terhadap jasa yang diberikan menarik perhatian konsumen (iklan yang berbeda dari biasanya dan memberikan </w:t>
            </w:r>
            <w:r w:rsidRPr="0015311A">
              <w:rPr>
                <w:rFonts w:ascii="Tahoma" w:eastAsia="Times New Roman" w:hAnsi="Tahoma" w:cs="Tahoma"/>
                <w:i/>
                <w:color w:val="000000"/>
                <w:sz w:val="18"/>
                <w:szCs w:val="18"/>
                <w:lang w:val="en-US" w:eastAsia="en-US"/>
              </w:rPr>
              <w:t>discount</w:t>
            </w:r>
            <w:r w:rsidRPr="00B60E7E">
              <w:rPr>
                <w:rFonts w:ascii="Tahoma" w:eastAsia="Times New Roman" w:hAnsi="Tahoma" w:cs="Tahoma"/>
                <w:color w:val="000000"/>
                <w:sz w:val="18"/>
                <w:szCs w:val="18"/>
                <w:lang w:val="en-US" w:eastAsia="en-US"/>
              </w:rPr>
              <w:t xml:space="preserve"> untuk bulan-bulan tertentu).</w:t>
            </w:r>
          </w:p>
        </w:tc>
      </w:tr>
      <w:tr w:rsidR="00F32FE9" w:rsidRPr="00B60E7E" w:rsidTr="00B60E7E">
        <w:trPr>
          <w:trHeight w:val="739"/>
          <w:jc w:val="center"/>
        </w:trPr>
        <w:tc>
          <w:tcPr>
            <w:tcW w:w="493" w:type="dxa"/>
            <w:vMerge w:val="restart"/>
            <w:vAlign w:val="center"/>
          </w:tcPr>
          <w:p w:rsidR="00F32FE9" w:rsidRPr="00B60E7E" w:rsidRDefault="00F32FE9" w:rsidP="00F67D89">
            <w:pPr>
              <w:widowControl/>
              <w:tabs>
                <w:tab w:val="left" w:pos="709"/>
              </w:tabs>
              <w:kinsoku/>
              <w:autoSpaceDE w:val="0"/>
              <w:autoSpaceDN w:val="0"/>
              <w:adjustRightInd w:val="0"/>
              <w:jc w:val="center"/>
              <w:rPr>
                <w:rFonts w:ascii="Tahoma" w:eastAsia="Calibri" w:hAnsi="Tahoma" w:cs="Tahoma"/>
                <w:sz w:val="18"/>
                <w:szCs w:val="18"/>
                <w:lang w:val="en-US" w:eastAsia="en-US" w:bidi="ne-NP"/>
              </w:rPr>
            </w:pPr>
            <w:r w:rsidRPr="00B60E7E">
              <w:rPr>
                <w:rFonts w:ascii="Tahoma" w:eastAsia="Calibri" w:hAnsi="Tahoma" w:cs="Tahoma"/>
                <w:sz w:val="18"/>
                <w:szCs w:val="18"/>
                <w:lang w:val="en-US" w:eastAsia="en-US" w:bidi="ne-NP"/>
              </w:rPr>
              <w:t>5</w:t>
            </w:r>
          </w:p>
        </w:tc>
        <w:tc>
          <w:tcPr>
            <w:tcW w:w="3251" w:type="dxa"/>
            <w:vMerge w:val="restart"/>
            <w:vAlign w:val="center"/>
          </w:tcPr>
          <w:p w:rsidR="00F32FE9" w:rsidRPr="00B60E7E" w:rsidRDefault="00F32FE9" w:rsidP="00F67D89">
            <w:pPr>
              <w:widowControl/>
              <w:tabs>
                <w:tab w:val="left" w:pos="709"/>
              </w:tabs>
              <w:kinsoku/>
              <w:autoSpaceDE w:val="0"/>
              <w:autoSpaceDN w:val="0"/>
              <w:adjustRightInd w:val="0"/>
              <w:rPr>
                <w:rFonts w:ascii="Tahoma" w:eastAsia="Calibri" w:hAnsi="Tahoma" w:cs="Tahoma"/>
                <w:sz w:val="18"/>
                <w:szCs w:val="18"/>
                <w:lang w:val="en-US" w:eastAsia="en-US" w:bidi="ne-NP"/>
              </w:rPr>
            </w:pPr>
            <w:r w:rsidRPr="00B60E7E">
              <w:rPr>
                <w:rFonts w:ascii="Tahoma" w:eastAsia="Times New Roman" w:hAnsi="Tahoma" w:cs="Tahoma"/>
                <w:b/>
                <w:bCs/>
                <w:color w:val="000000"/>
                <w:sz w:val="18"/>
                <w:szCs w:val="18"/>
                <w:lang w:val="en-US" w:eastAsia="en-US"/>
              </w:rPr>
              <w:t>Bukti fisik (</w:t>
            </w:r>
            <w:r w:rsidRPr="00B60E7E">
              <w:rPr>
                <w:rFonts w:ascii="Tahoma" w:eastAsia="Times New Roman" w:hAnsi="Tahoma" w:cs="Tahoma"/>
                <w:b/>
                <w:bCs/>
                <w:i/>
                <w:iCs/>
                <w:color w:val="000000"/>
                <w:sz w:val="18"/>
                <w:szCs w:val="18"/>
                <w:lang w:val="en-US" w:eastAsia="en-US"/>
              </w:rPr>
              <w:t>tangible</w:t>
            </w:r>
            <w:r w:rsidRPr="00B60E7E">
              <w:rPr>
                <w:rFonts w:ascii="Tahoma" w:eastAsia="Times New Roman" w:hAnsi="Tahoma" w:cs="Tahoma"/>
                <w:b/>
                <w:bCs/>
                <w:color w:val="000000"/>
                <w:sz w:val="18"/>
                <w:szCs w:val="18"/>
                <w:lang w:val="en-US" w:eastAsia="en-US"/>
              </w:rPr>
              <w:t>)</w:t>
            </w:r>
            <w:r w:rsidRPr="00B60E7E">
              <w:rPr>
                <w:rFonts w:ascii="Tahoma" w:eastAsia="Times New Roman" w:hAnsi="Tahoma" w:cs="Tahoma"/>
                <w:color w:val="000000"/>
                <w:sz w:val="18"/>
                <w:szCs w:val="18"/>
                <w:lang w:val="en-US" w:eastAsia="en-US"/>
              </w:rPr>
              <w:t xml:space="preserve"> yaitu berkenaan dengan daya tarik fasilitas fisik, perlengkapan, dan material yang digunakan perusahaan, serta penampilan karyawan.</w:t>
            </w:r>
          </w:p>
        </w:tc>
        <w:tc>
          <w:tcPr>
            <w:tcW w:w="476" w:type="dxa"/>
            <w:vAlign w:val="center"/>
          </w:tcPr>
          <w:p w:rsidR="00F32FE9" w:rsidRPr="00B60E7E" w:rsidRDefault="00F32FE9" w:rsidP="00F67D89">
            <w:pPr>
              <w:widowControl/>
              <w:tabs>
                <w:tab w:val="left" w:pos="709"/>
              </w:tabs>
              <w:kinsoku/>
              <w:autoSpaceDE w:val="0"/>
              <w:autoSpaceDN w:val="0"/>
              <w:adjustRightInd w:val="0"/>
              <w:jc w:val="center"/>
              <w:rPr>
                <w:rFonts w:ascii="Tahoma" w:eastAsia="Calibri" w:hAnsi="Tahoma" w:cs="Tahoma"/>
                <w:sz w:val="18"/>
                <w:szCs w:val="18"/>
                <w:lang w:val="en-US" w:eastAsia="en-US" w:bidi="ne-NP"/>
              </w:rPr>
            </w:pPr>
            <w:r w:rsidRPr="00B60E7E">
              <w:rPr>
                <w:rFonts w:ascii="Tahoma" w:eastAsia="Calibri" w:hAnsi="Tahoma" w:cs="Tahoma"/>
                <w:sz w:val="18"/>
                <w:szCs w:val="18"/>
                <w:lang w:val="en-US" w:eastAsia="en-US" w:bidi="ne-NP"/>
              </w:rPr>
              <w:t>16</w:t>
            </w:r>
          </w:p>
        </w:tc>
        <w:tc>
          <w:tcPr>
            <w:tcW w:w="5951" w:type="dxa"/>
            <w:vAlign w:val="center"/>
          </w:tcPr>
          <w:p w:rsidR="00F32FE9" w:rsidRPr="00B60E7E" w:rsidRDefault="00F32FE9" w:rsidP="00F67D89">
            <w:pPr>
              <w:widowControl/>
              <w:kinsoku/>
              <w:rPr>
                <w:rFonts w:ascii="Tahoma" w:eastAsia="Times New Roman" w:hAnsi="Tahoma" w:cs="Tahoma"/>
                <w:color w:val="000000"/>
                <w:sz w:val="18"/>
                <w:szCs w:val="18"/>
                <w:lang w:val="en-US" w:eastAsia="en-US"/>
              </w:rPr>
            </w:pPr>
            <w:r w:rsidRPr="00B60E7E">
              <w:rPr>
                <w:rFonts w:ascii="Tahoma" w:eastAsia="Times New Roman" w:hAnsi="Tahoma" w:cs="Tahoma"/>
                <w:color w:val="000000"/>
                <w:sz w:val="18"/>
                <w:szCs w:val="18"/>
                <w:lang w:val="en-US" w:eastAsia="en-US"/>
              </w:rPr>
              <w:t>Ketersediaan tempat parkir yang memadai, rapih dan bersih (dapat menampung kendaraan roda dua dan roda empat, terdapat marka jalan, dan tidak terdapat sampah yang berserakan).</w:t>
            </w:r>
          </w:p>
        </w:tc>
      </w:tr>
      <w:tr w:rsidR="00F32FE9" w:rsidRPr="00B60E7E" w:rsidTr="00B60E7E">
        <w:trPr>
          <w:trHeight w:val="125"/>
          <w:jc w:val="center"/>
        </w:trPr>
        <w:tc>
          <w:tcPr>
            <w:tcW w:w="493" w:type="dxa"/>
            <w:vMerge/>
            <w:vAlign w:val="center"/>
          </w:tcPr>
          <w:p w:rsidR="00F32FE9" w:rsidRPr="00B60E7E" w:rsidRDefault="00F32FE9" w:rsidP="00F67D89">
            <w:pPr>
              <w:widowControl/>
              <w:tabs>
                <w:tab w:val="left" w:pos="709"/>
              </w:tabs>
              <w:kinsoku/>
              <w:autoSpaceDE w:val="0"/>
              <w:autoSpaceDN w:val="0"/>
              <w:adjustRightInd w:val="0"/>
              <w:jc w:val="center"/>
              <w:rPr>
                <w:rFonts w:ascii="Tahoma" w:eastAsia="Calibri" w:hAnsi="Tahoma" w:cs="Tahoma"/>
                <w:sz w:val="18"/>
                <w:szCs w:val="18"/>
                <w:lang w:val="en-US" w:eastAsia="en-US" w:bidi="ne-NP"/>
              </w:rPr>
            </w:pPr>
          </w:p>
        </w:tc>
        <w:tc>
          <w:tcPr>
            <w:tcW w:w="3251" w:type="dxa"/>
            <w:vMerge/>
            <w:vAlign w:val="center"/>
          </w:tcPr>
          <w:p w:rsidR="00F32FE9" w:rsidRPr="00B60E7E" w:rsidRDefault="00F32FE9" w:rsidP="00F67D89">
            <w:pPr>
              <w:widowControl/>
              <w:tabs>
                <w:tab w:val="left" w:pos="709"/>
              </w:tabs>
              <w:kinsoku/>
              <w:autoSpaceDE w:val="0"/>
              <w:autoSpaceDN w:val="0"/>
              <w:adjustRightInd w:val="0"/>
              <w:rPr>
                <w:rFonts w:ascii="Tahoma" w:eastAsia="Times New Roman" w:hAnsi="Tahoma" w:cs="Tahoma"/>
                <w:b/>
                <w:bCs/>
                <w:color w:val="000000"/>
                <w:sz w:val="18"/>
                <w:szCs w:val="18"/>
                <w:lang w:val="en-US" w:eastAsia="en-US"/>
              </w:rPr>
            </w:pPr>
          </w:p>
        </w:tc>
        <w:tc>
          <w:tcPr>
            <w:tcW w:w="476" w:type="dxa"/>
            <w:vAlign w:val="center"/>
          </w:tcPr>
          <w:p w:rsidR="00F32FE9" w:rsidRPr="00B60E7E" w:rsidRDefault="00F32FE9" w:rsidP="00F67D89">
            <w:pPr>
              <w:widowControl/>
              <w:tabs>
                <w:tab w:val="left" w:pos="709"/>
              </w:tabs>
              <w:kinsoku/>
              <w:autoSpaceDE w:val="0"/>
              <w:autoSpaceDN w:val="0"/>
              <w:adjustRightInd w:val="0"/>
              <w:jc w:val="center"/>
              <w:rPr>
                <w:rFonts w:ascii="Tahoma" w:eastAsia="Calibri" w:hAnsi="Tahoma" w:cs="Tahoma"/>
                <w:sz w:val="18"/>
                <w:szCs w:val="18"/>
                <w:lang w:val="en-US" w:eastAsia="en-US" w:bidi="ne-NP"/>
              </w:rPr>
            </w:pPr>
            <w:r w:rsidRPr="00B60E7E">
              <w:rPr>
                <w:rFonts w:ascii="Tahoma" w:eastAsia="Calibri" w:hAnsi="Tahoma" w:cs="Tahoma"/>
                <w:sz w:val="18"/>
                <w:szCs w:val="18"/>
                <w:lang w:val="en-US" w:eastAsia="en-US" w:bidi="ne-NP"/>
              </w:rPr>
              <w:t>17</w:t>
            </w:r>
          </w:p>
        </w:tc>
        <w:tc>
          <w:tcPr>
            <w:tcW w:w="5951" w:type="dxa"/>
            <w:vAlign w:val="center"/>
          </w:tcPr>
          <w:p w:rsidR="00F32FE9" w:rsidRPr="00B60E7E" w:rsidRDefault="00F32FE9" w:rsidP="00F67D89">
            <w:pPr>
              <w:widowControl/>
              <w:kinsoku/>
              <w:rPr>
                <w:rFonts w:ascii="Tahoma" w:eastAsia="Times New Roman" w:hAnsi="Tahoma" w:cs="Tahoma"/>
                <w:color w:val="000000"/>
                <w:sz w:val="18"/>
                <w:szCs w:val="18"/>
                <w:lang w:val="en-US" w:eastAsia="en-US"/>
              </w:rPr>
            </w:pPr>
            <w:r w:rsidRPr="00B60E7E">
              <w:rPr>
                <w:rFonts w:ascii="Tahoma" w:eastAsia="Times New Roman" w:hAnsi="Tahoma" w:cs="Tahoma"/>
                <w:color w:val="000000"/>
                <w:sz w:val="18"/>
                <w:szCs w:val="18"/>
                <w:lang w:val="en-US" w:eastAsia="en-US"/>
              </w:rPr>
              <w:t>Ruang tunggu yang bersih dan nyaman.</w:t>
            </w:r>
          </w:p>
        </w:tc>
      </w:tr>
      <w:tr w:rsidR="00F32FE9" w:rsidRPr="00B60E7E" w:rsidTr="00B60E7E">
        <w:trPr>
          <w:trHeight w:val="125"/>
          <w:jc w:val="center"/>
        </w:trPr>
        <w:tc>
          <w:tcPr>
            <w:tcW w:w="493" w:type="dxa"/>
            <w:vMerge/>
            <w:vAlign w:val="center"/>
          </w:tcPr>
          <w:p w:rsidR="00F32FE9" w:rsidRPr="00B60E7E" w:rsidRDefault="00F32FE9" w:rsidP="00F67D89">
            <w:pPr>
              <w:widowControl/>
              <w:tabs>
                <w:tab w:val="left" w:pos="709"/>
              </w:tabs>
              <w:kinsoku/>
              <w:autoSpaceDE w:val="0"/>
              <w:autoSpaceDN w:val="0"/>
              <w:adjustRightInd w:val="0"/>
              <w:jc w:val="center"/>
              <w:rPr>
                <w:rFonts w:ascii="Tahoma" w:eastAsia="Calibri" w:hAnsi="Tahoma" w:cs="Tahoma"/>
                <w:sz w:val="18"/>
                <w:szCs w:val="18"/>
                <w:lang w:val="en-US" w:eastAsia="en-US" w:bidi="ne-NP"/>
              </w:rPr>
            </w:pPr>
          </w:p>
        </w:tc>
        <w:tc>
          <w:tcPr>
            <w:tcW w:w="3251" w:type="dxa"/>
            <w:vMerge/>
            <w:vAlign w:val="center"/>
          </w:tcPr>
          <w:p w:rsidR="00F32FE9" w:rsidRPr="00B60E7E" w:rsidRDefault="00F32FE9" w:rsidP="00F67D89">
            <w:pPr>
              <w:widowControl/>
              <w:tabs>
                <w:tab w:val="left" w:pos="709"/>
              </w:tabs>
              <w:kinsoku/>
              <w:autoSpaceDE w:val="0"/>
              <w:autoSpaceDN w:val="0"/>
              <w:adjustRightInd w:val="0"/>
              <w:rPr>
                <w:rFonts w:ascii="Tahoma" w:eastAsia="Times New Roman" w:hAnsi="Tahoma" w:cs="Tahoma"/>
                <w:b/>
                <w:bCs/>
                <w:color w:val="000000"/>
                <w:sz w:val="18"/>
                <w:szCs w:val="18"/>
                <w:lang w:val="en-US" w:eastAsia="en-US"/>
              </w:rPr>
            </w:pPr>
          </w:p>
        </w:tc>
        <w:tc>
          <w:tcPr>
            <w:tcW w:w="476" w:type="dxa"/>
            <w:vAlign w:val="center"/>
          </w:tcPr>
          <w:p w:rsidR="00F32FE9" w:rsidRPr="00B60E7E" w:rsidRDefault="00F32FE9" w:rsidP="00F67D89">
            <w:pPr>
              <w:widowControl/>
              <w:tabs>
                <w:tab w:val="left" w:pos="709"/>
              </w:tabs>
              <w:kinsoku/>
              <w:autoSpaceDE w:val="0"/>
              <w:autoSpaceDN w:val="0"/>
              <w:adjustRightInd w:val="0"/>
              <w:jc w:val="center"/>
              <w:rPr>
                <w:rFonts w:ascii="Tahoma" w:eastAsia="Calibri" w:hAnsi="Tahoma" w:cs="Tahoma"/>
                <w:sz w:val="18"/>
                <w:szCs w:val="18"/>
                <w:lang w:val="en-US" w:eastAsia="en-US" w:bidi="ne-NP"/>
              </w:rPr>
            </w:pPr>
            <w:r w:rsidRPr="00B60E7E">
              <w:rPr>
                <w:rFonts w:ascii="Tahoma" w:eastAsia="Calibri" w:hAnsi="Tahoma" w:cs="Tahoma"/>
                <w:sz w:val="18"/>
                <w:szCs w:val="18"/>
                <w:lang w:val="en-US" w:eastAsia="en-US" w:bidi="ne-NP"/>
              </w:rPr>
              <w:t>18</w:t>
            </w:r>
          </w:p>
        </w:tc>
        <w:tc>
          <w:tcPr>
            <w:tcW w:w="5951" w:type="dxa"/>
            <w:vAlign w:val="center"/>
          </w:tcPr>
          <w:p w:rsidR="00F32FE9" w:rsidRPr="00B60E7E" w:rsidRDefault="00F32FE9" w:rsidP="00F67D89">
            <w:pPr>
              <w:widowControl/>
              <w:kinsoku/>
              <w:rPr>
                <w:rFonts w:ascii="Tahoma" w:eastAsia="Times New Roman" w:hAnsi="Tahoma" w:cs="Tahoma"/>
                <w:color w:val="000000"/>
                <w:sz w:val="18"/>
                <w:szCs w:val="18"/>
                <w:lang w:val="en-US" w:eastAsia="en-US"/>
              </w:rPr>
            </w:pPr>
            <w:r w:rsidRPr="00B60E7E">
              <w:rPr>
                <w:rFonts w:ascii="Tahoma" w:eastAsia="Times New Roman" w:hAnsi="Tahoma" w:cs="Tahoma"/>
                <w:color w:val="000000"/>
                <w:sz w:val="18"/>
                <w:szCs w:val="18"/>
                <w:lang w:val="en-US" w:eastAsia="en-US"/>
              </w:rPr>
              <w:t>Tempat duduk/kursi tunggu yang memadai (terdiri dari beberapa unit kursi) dan nyaman.</w:t>
            </w:r>
          </w:p>
        </w:tc>
      </w:tr>
      <w:tr w:rsidR="00F32FE9" w:rsidRPr="00B60E7E" w:rsidTr="00B60E7E">
        <w:trPr>
          <w:trHeight w:val="125"/>
          <w:jc w:val="center"/>
        </w:trPr>
        <w:tc>
          <w:tcPr>
            <w:tcW w:w="493" w:type="dxa"/>
            <w:vMerge/>
            <w:vAlign w:val="center"/>
          </w:tcPr>
          <w:p w:rsidR="00F32FE9" w:rsidRPr="00B60E7E" w:rsidRDefault="00F32FE9" w:rsidP="00F67D89">
            <w:pPr>
              <w:widowControl/>
              <w:tabs>
                <w:tab w:val="left" w:pos="709"/>
              </w:tabs>
              <w:kinsoku/>
              <w:autoSpaceDE w:val="0"/>
              <w:autoSpaceDN w:val="0"/>
              <w:adjustRightInd w:val="0"/>
              <w:jc w:val="center"/>
              <w:rPr>
                <w:rFonts w:ascii="Tahoma" w:eastAsia="Calibri" w:hAnsi="Tahoma" w:cs="Tahoma"/>
                <w:sz w:val="18"/>
                <w:szCs w:val="18"/>
                <w:lang w:val="en-US" w:eastAsia="en-US" w:bidi="ne-NP"/>
              </w:rPr>
            </w:pPr>
          </w:p>
        </w:tc>
        <w:tc>
          <w:tcPr>
            <w:tcW w:w="3251" w:type="dxa"/>
            <w:vMerge/>
            <w:vAlign w:val="center"/>
          </w:tcPr>
          <w:p w:rsidR="00F32FE9" w:rsidRPr="00B60E7E" w:rsidRDefault="00F32FE9" w:rsidP="00F67D89">
            <w:pPr>
              <w:widowControl/>
              <w:tabs>
                <w:tab w:val="left" w:pos="709"/>
              </w:tabs>
              <w:kinsoku/>
              <w:autoSpaceDE w:val="0"/>
              <w:autoSpaceDN w:val="0"/>
              <w:adjustRightInd w:val="0"/>
              <w:rPr>
                <w:rFonts w:ascii="Tahoma" w:eastAsia="Times New Roman" w:hAnsi="Tahoma" w:cs="Tahoma"/>
                <w:b/>
                <w:bCs/>
                <w:color w:val="000000"/>
                <w:sz w:val="18"/>
                <w:szCs w:val="18"/>
                <w:lang w:val="en-US" w:eastAsia="en-US"/>
              </w:rPr>
            </w:pPr>
          </w:p>
        </w:tc>
        <w:tc>
          <w:tcPr>
            <w:tcW w:w="476" w:type="dxa"/>
            <w:vAlign w:val="center"/>
          </w:tcPr>
          <w:p w:rsidR="00F32FE9" w:rsidRPr="00B60E7E" w:rsidRDefault="00F32FE9" w:rsidP="00F67D89">
            <w:pPr>
              <w:widowControl/>
              <w:tabs>
                <w:tab w:val="left" w:pos="709"/>
              </w:tabs>
              <w:kinsoku/>
              <w:autoSpaceDE w:val="0"/>
              <w:autoSpaceDN w:val="0"/>
              <w:adjustRightInd w:val="0"/>
              <w:jc w:val="center"/>
              <w:rPr>
                <w:rFonts w:ascii="Tahoma" w:eastAsia="Calibri" w:hAnsi="Tahoma" w:cs="Tahoma"/>
                <w:sz w:val="18"/>
                <w:szCs w:val="18"/>
                <w:lang w:val="en-US" w:eastAsia="en-US" w:bidi="ne-NP"/>
              </w:rPr>
            </w:pPr>
            <w:r w:rsidRPr="00B60E7E">
              <w:rPr>
                <w:rFonts w:ascii="Tahoma" w:eastAsia="Calibri" w:hAnsi="Tahoma" w:cs="Tahoma"/>
                <w:sz w:val="18"/>
                <w:szCs w:val="18"/>
                <w:lang w:val="en-US" w:eastAsia="en-US" w:bidi="ne-NP"/>
              </w:rPr>
              <w:t>19</w:t>
            </w:r>
          </w:p>
        </w:tc>
        <w:tc>
          <w:tcPr>
            <w:tcW w:w="5951" w:type="dxa"/>
            <w:vAlign w:val="center"/>
          </w:tcPr>
          <w:p w:rsidR="00F32FE9" w:rsidRPr="00B60E7E" w:rsidRDefault="00F32FE9" w:rsidP="00F67D89">
            <w:pPr>
              <w:widowControl/>
              <w:kinsoku/>
              <w:rPr>
                <w:rFonts w:ascii="Tahoma" w:eastAsia="Times New Roman" w:hAnsi="Tahoma" w:cs="Tahoma"/>
                <w:color w:val="000000"/>
                <w:sz w:val="18"/>
                <w:szCs w:val="18"/>
                <w:lang w:val="en-US" w:eastAsia="en-US"/>
              </w:rPr>
            </w:pPr>
            <w:r w:rsidRPr="00B60E7E">
              <w:rPr>
                <w:rFonts w:ascii="Tahoma" w:eastAsia="Times New Roman" w:hAnsi="Tahoma" w:cs="Tahoma"/>
                <w:color w:val="000000"/>
                <w:sz w:val="18"/>
                <w:szCs w:val="18"/>
                <w:lang w:val="en-US" w:eastAsia="en-US"/>
              </w:rPr>
              <w:t>Toilet yang bersih dan nyaman.</w:t>
            </w:r>
          </w:p>
        </w:tc>
      </w:tr>
      <w:tr w:rsidR="00F32FE9" w:rsidRPr="00B60E7E" w:rsidTr="00B60E7E">
        <w:trPr>
          <w:trHeight w:val="125"/>
          <w:jc w:val="center"/>
        </w:trPr>
        <w:tc>
          <w:tcPr>
            <w:tcW w:w="493" w:type="dxa"/>
            <w:vMerge/>
            <w:vAlign w:val="center"/>
          </w:tcPr>
          <w:p w:rsidR="00F32FE9" w:rsidRPr="00B60E7E" w:rsidRDefault="00F32FE9" w:rsidP="00F67D89">
            <w:pPr>
              <w:widowControl/>
              <w:tabs>
                <w:tab w:val="left" w:pos="709"/>
              </w:tabs>
              <w:kinsoku/>
              <w:autoSpaceDE w:val="0"/>
              <w:autoSpaceDN w:val="0"/>
              <w:adjustRightInd w:val="0"/>
              <w:jc w:val="center"/>
              <w:rPr>
                <w:rFonts w:ascii="Tahoma" w:eastAsia="Calibri" w:hAnsi="Tahoma" w:cs="Tahoma"/>
                <w:sz w:val="18"/>
                <w:szCs w:val="18"/>
                <w:lang w:val="en-US" w:eastAsia="en-US" w:bidi="ne-NP"/>
              </w:rPr>
            </w:pPr>
          </w:p>
        </w:tc>
        <w:tc>
          <w:tcPr>
            <w:tcW w:w="3251" w:type="dxa"/>
            <w:vMerge/>
            <w:vAlign w:val="center"/>
          </w:tcPr>
          <w:p w:rsidR="00F32FE9" w:rsidRPr="00B60E7E" w:rsidRDefault="00F32FE9" w:rsidP="00F67D89">
            <w:pPr>
              <w:widowControl/>
              <w:tabs>
                <w:tab w:val="left" w:pos="709"/>
              </w:tabs>
              <w:kinsoku/>
              <w:autoSpaceDE w:val="0"/>
              <w:autoSpaceDN w:val="0"/>
              <w:adjustRightInd w:val="0"/>
              <w:rPr>
                <w:rFonts w:ascii="Tahoma" w:eastAsia="Times New Roman" w:hAnsi="Tahoma" w:cs="Tahoma"/>
                <w:b/>
                <w:bCs/>
                <w:color w:val="000000"/>
                <w:sz w:val="18"/>
                <w:szCs w:val="18"/>
                <w:lang w:val="en-US" w:eastAsia="en-US"/>
              </w:rPr>
            </w:pPr>
          </w:p>
        </w:tc>
        <w:tc>
          <w:tcPr>
            <w:tcW w:w="476" w:type="dxa"/>
            <w:vAlign w:val="center"/>
          </w:tcPr>
          <w:p w:rsidR="00F32FE9" w:rsidRPr="00B60E7E" w:rsidRDefault="00F32FE9" w:rsidP="00F67D89">
            <w:pPr>
              <w:widowControl/>
              <w:tabs>
                <w:tab w:val="left" w:pos="709"/>
              </w:tabs>
              <w:kinsoku/>
              <w:autoSpaceDE w:val="0"/>
              <w:autoSpaceDN w:val="0"/>
              <w:adjustRightInd w:val="0"/>
              <w:jc w:val="center"/>
              <w:rPr>
                <w:rFonts w:ascii="Tahoma" w:eastAsia="Calibri" w:hAnsi="Tahoma" w:cs="Tahoma"/>
                <w:sz w:val="18"/>
                <w:szCs w:val="18"/>
                <w:lang w:val="en-US" w:eastAsia="en-US" w:bidi="ne-NP"/>
              </w:rPr>
            </w:pPr>
            <w:r w:rsidRPr="00B60E7E">
              <w:rPr>
                <w:rFonts w:ascii="Tahoma" w:eastAsia="Calibri" w:hAnsi="Tahoma" w:cs="Tahoma"/>
                <w:sz w:val="18"/>
                <w:szCs w:val="18"/>
                <w:lang w:val="en-US" w:eastAsia="en-US" w:bidi="ne-NP"/>
              </w:rPr>
              <w:t>20</w:t>
            </w:r>
          </w:p>
        </w:tc>
        <w:tc>
          <w:tcPr>
            <w:tcW w:w="5951" w:type="dxa"/>
            <w:vAlign w:val="center"/>
          </w:tcPr>
          <w:p w:rsidR="00F32FE9" w:rsidRPr="00B60E7E" w:rsidRDefault="00F32FE9" w:rsidP="00F67D89">
            <w:pPr>
              <w:widowControl/>
              <w:kinsoku/>
              <w:rPr>
                <w:rFonts w:ascii="Tahoma" w:eastAsia="Times New Roman" w:hAnsi="Tahoma" w:cs="Tahoma"/>
                <w:color w:val="000000"/>
                <w:sz w:val="18"/>
                <w:szCs w:val="18"/>
                <w:lang w:val="en-US" w:eastAsia="en-US"/>
              </w:rPr>
            </w:pPr>
            <w:r w:rsidRPr="00B60E7E">
              <w:rPr>
                <w:rFonts w:ascii="Tahoma" w:eastAsia="Times New Roman" w:hAnsi="Tahoma" w:cs="Tahoma"/>
                <w:color w:val="000000"/>
                <w:sz w:val="18"/>
                <w:szCs w:val="18"/>
                <w:lang w:val="en-US" w:eastAsia="en-US"/>
              </w:rPr>
              <w:t>Tersedia fasilitas pendukung seperti: TV, majalah, dan surat kabar di ruang tunggu.</w:t>
            </w:r>
          </w:p>
        </w:tc>
      </w:tr>
      <w:tr w:rsidR="00F32FE9" w:rsidRPr="00B60E7E" w:rsidTr="00B60E7E">
        <w:trPr>
          <w:trHeight w:val="125"/>
          <w:jc w:val="center"/>
        </w:trPr>
        <w:tc>
          <w:tcPr>
            <w:tcW w:w="493" w:type="dxa"/>
            <w:vMerge/>
            <w:vAlign w:val="center"/>
          </w:tcPr>
          <w:p w:rsidR="00F32FE9" w:rsidRPr="00B60E7E" w:rsidRDefault="00F32FE9" w:rsidP="00F67D89">
            <w:pPr>
              <w:widowControl/>
              <w:tabs>
                <w:tab w:val="left" w:pos="709"/>
              </w:tabs>
              <w:kinsoku/>
              <w:autoSpaceDE w:val="0"/>
              <w:autoSpaceDN w:val="0"/>
              <w:adjustRightInd w:val="0"/>
              <w:jc w:val="center"/>
              <w:rPr>
                <w:rFonts w:ascii="Tahoma" w:eastAsia="Calibri" w:hAnsi="Tahoma" w:cs="Tahoma"/>
                <w:sz w:val="18"/>
                <w:szCs w:val="18"/>
                <w:lang w:val="en-US" w:eastAsia="en-US" w:bidi="ne-NP"/>
              </w:rPr>
            </w:pPr>
          </w:p>
        </w:tc>
        <w:tc>
          <w:tcPr>
            <w:tcW w:w="3251" w:type="dxa"/>
            <w:vMerge/>
            <w:vAlign w:val="center"/>
          </w:tcPr>
          <w:p w:rsidR="00F32FE9" w:rsidRPr="00B60E7E" w:rsidRDefault="00F32FE9" w:rsidP="00F67D89">
            <w:pPr>
              <w:widowControl/>
              <w:tabs>
                <w:tab w:val="left" w:pos="709"/>
              </w:tabs>
              <w:kinsoku/>
              <w:autoSpaceDE w:val="0"/>
              <w:autoSpaceDN w:val="0"/>
              <w:adjustRightInd w:val="0"/>
              <w:rPr>
                <w:rFonts w:ascii="Tahoma" w:eastAsia="Times New Roman" w:hAnsi="Tahoma" w:cs="Tahoma"/>
                <w:b/>
                <w:bCs/>
                <w:color w:val="000000"/>
                <w:sz w:val="18"/>
                <w:szCs w:val="18"/>
                <w:lang w:val="en-US" w:eastAsia="en-US"/>
              </w:rPr>
            </w:pPr>
          </w:p>
        </w:tc>
        <w:tc>
          <w:tcPr>
            <w:tcW w:w="476" w:type="dxa"/>
            <w:vAlign w:val="center"/>
          </w:tcPr>
          <w:p w:rsidR="00F32FE9" w:rsidRPr="00B60E7E" w:rsidRDefault="00F32FE9" w:rsidP="00F67D89">
            <w:pPr>
              <w:widowControl/>
              <w:tabs>
                <w:tab w:val="left" w:pos="709"/>
              </w:tabs>
              <w:kinsoku/>
              <w:autoSpaceDE w:val="0"/>
              <w:autoSpaceDN w:val="0"/>
              <w:adjustRightInd w:val="0"/>
              <w:jc w:val="center"/>
              <w:rPr>
                <w:rFonts w:ascii="Tahoma" w:eastAsia="Calibri" w:hAnsi="Tahoma" w:cs="Tahoma"/>
                <w:sz w:val="18"/>
                <w:szCs w:val="18"/>
                <w:lang w:val="en-US" w:eastAsia="en-US" w:bidi="ne-NP"/>
              </w:rPr>
            </w:pPr>
            <w:r w:rsidRPr="00B60E7E">
              <w:rPr>
                <w:rFonts w:ascii="Tahoma" w:eastAsia="Calibri" w:hAnsi="Tahoma" w:cs="Tahoma"/>
                <w:sz w:val="18"/>
                <w:szCs w:val="18"/>
                <w:lang w:val="en-US" w:eastAsia="en-US" w:bidi="ne-NP"/>
              </w:rPr>
              <w:t>21</w:t>
            </w:r>
          </w:p>
        </w:tc>
        <w:tc>
          <w:tcPr>
            <w:tcW w:w="5951" w:type="dxa"/>
            <w:vAlign w:val="center"/>
          </w:tcPr>
          <w:p w:rsidR="00F32FE9" w:rsidRPr="00B60E7E" w:rsidRDefault="00F32FE9" w:rsidP="00F67D89">
            <w:pPr>
              <w:widowControl/>
              <w:kinsoku/>
              <w:rPr>
                <w:rFonts w:ascii="Tahoma" w:eastAsia="Times New Roman" w:hAnsi="Tahoma" w:cs="Tahoma"/>
                <w:color w:val="000000"/>
                <w:sz w:val="18"/>
                <w:szCs w:val="18"/>
                <w:lang w:val="en-US" w:eastAsia="en-US"/>
              </w:rPr>
            </w:pPr>
            <w:r w:rsidRPr="00B60E7E">
              <w:rPr>
                <w:rFonts w:ascii="Tahoma" w:eastAsia="Times New Roman" w:hAnsi="Tahoma" w:cs="Tahoma"/>
                <w:color w:val="000000"/>
                <w:sz w:val="18"/>
                <w:szCs w:val="18"/>
                <w:lang w:val="en-US" w:eastAsia="en-US"/>
              </w:rPr>
              <w:t>Tersedia peralatan yang dibutuhkan konsumen seperti: alat tulis, lem, dan lain-lain.</w:t>
            </w:r>
          </w:p>
        </w:tc>
      </w:tr>
      <w:tr w:rsidR="00F32FE9" w:rsidRPr="00B60E7E" w:rsidTr="00B60E7E">
        <w:trPr>
          <w:trHeight w:val="125"/>
          <w:jc w:val="center"/>
        </w:trPr>
        <w:tc>
          <w:tcPr>
            <w:tcW w:w="493" w:type="dxa"/>
            <w:vMerge/>
            <w:vAlign w:val="center"/>
          </w:tcPr>
          <w:p w:rsidR="00F32FE9" w:rsidRPr="00B60E7E" w:rsidRDefault="00F32FE9" w:rsidP="00F67D89">
            <w:pPr>
              <w:widowControl/>
              <w:tabs>
                <w:tab w:val="left" w:pos="709"/>
              </w:tabs>
              <w:kinsoku/>
              <w:autoSpaceDE w:val="0"/>
              <w:autoSpaceDN w:val="0"/>
              <w:adjustRightInd w:val="0"/>
              <w:jc w:val="center"/>
              <w:rPr>
                <w:rFonts w:ascii="Tahoma" w:eastAsia="Calibri" w:hAnsi="Tahoma" w:cs="Tahoma"/>
                <w:sz w:val="18"/>
                <w:szCs w:val="18"/>
                <w:lang w:val="en-US" w:eastAsia="en-US" w:bidi="ne-NP"/>
              </w:rPr>
            </w:pPr>
          </w:p>
        </w:tc>
        <w:tc>
          <w:tcPr>
            <w:tcW w:w="3251" w:type="dxa"/>
            <w:vMerge/>
            <w:vAlign w:val="center"/>
          </w:tcPr>
          <w:p w:rsidR="00F32FE9" w:rsidRPr="00B60E7E" w:rsidRDefault="00F32FE9" w:rsidP="00F67D89">
            <w:pPr>
              <w:widowControl/>
              <w:tabs>
                <w:tab w:val="left" w:pos="709"/>
              </w:tabs>
              <w:kinsoku/>
              <w:autoSpaceDE w:val="0"/>
              <w:autoSpaceDN w:val="0"/>
              <w:adjustRightInd w:val="0"/>
              <w:rPr>
                <w:rFonts w:ascii="Tahoma" w:eastAsia="Times New Roman" w:hAnsi="Tahoma" w:cs="Tahoma"/>
                <w:b/>
                <w:bCs/>
                <w:color w:val="000000"/>
                <w:sz w:val="18"/>
                <w:szCs w:val="18"/>
                <w:lang w:val="en-US" w:eastAsia="en-US"/>
              </w:rPr>
            </w:pPr>
          </w:p>
        </w:tc>
        <w:tc>
          <w:tcPr>
            <w:tcW w:w="476" w:type="dxa"/>
            <w:vAlign w:val="center"/>
          </w:tcPr>
          <w:p w:rsidR="00F32FE9" w:rsidRPr="00B60E7E" w:rsidRDefault="00F32FE9" w:rsidP="00F67D89">
            <w:pPr>
              <w:widowControl/>
              <w:tabs>
                <w:tab w:val="left" w:pos="709"/>
              </w:tabs>
              <w:kinsoku/>
              <w:autoSpaceDE w:val="0"/>
              <w:autoSpaceDN w:val="0"/>
              <w:adjustRightInd w:val="0"/>
              <w:jc w:val="center"/>
              <w:rPr>
                <w:rFonts w:ascii="Tahoma" w:eastAsia="Calibri" w:hAnsi="Tahoma" w:cs="Tahoma"/>
                <w:sz w:val="18"/>
                <w:szCs w:val="18"/>
                <w:lang w:val="en-US" w:eastAsia="en-US" w:bidi="ne-NP"/>
              </w:rPr>
            </w:pPr>
            <w:r w:rsidRPr="00B60E7E">
              <w:rPr>
                <w:rFonts w:ascii="Tahoma" w:eastAsia="Calibri" w:hAnsi="Tahoma" w:cs="Tahoma"/>
                <w:sz w:val="18"/>
                <w:szCs w:val="18"/>
                <w:lang w:val="en-US" w:eastAsia="en-US" w:bidi="ne-NP"/>
              </w:rPr>
              <w:t>22</w:t>
            </w:r>
          </w:p>
        </w:tc>
        <w:tc>
          <w:tcPr>
            <w:tcW w:w="5951" w:type="dxa"/>
            <w:vAlign w:val="center"/>
          </w:tcPr>
          <w:p w:rsidR="00F32FE9" w:rsidRPr="00B60E7E" w:rsidRDefault="00F32FE9" w:rsidP="00F67D89">
            <w:pPr>
              <w:widowControl/>
              <w:kinsoku/>
              <w:rPr>
                <w:rFonts w:ascii="Tahoma" w:eastAsia="Times New Roman" w:hAnsi="Tahoma" w:cs="Tahoma"/>
                <w:color w:val="000000"/>
                <w:sz w:val="18"/>
                <w:szCs w:val="18"/>
                <w:lang w:val="en-US" w:eastAsia="en-US"/>
              </w:rPr>
            </w:pPr>
            <w:r w:rsidRPr="00B60E7E">
              <w:rPr>
                <w:rFonts w:ascii="Tahoma" w:eastAsia="Times New Roman" w:hAnsi="Tahoma" w:cs="Tahoma"/>
                <w:color w:val="000000"/>
                <w:sz w:val="18"/>
                <w:szCs w:val="18"/>
                <w:lang w:val="en-US" w:eastAsia="en-US"/>
              </w:rPr>
              <w:t>Tersedia papan informasi atau papan pengumuman. (</w:t>
            </w:r>
            <w:proofErr w:type="gramStart"/>
            <w:r w:rsidRPr="00B60E7E">
              <w:rPr>
                <w:rFonts w:ascii="Tahoma" w:eastAsia="Times New Roman" w:hAnsi="Tahoma" w:cs="Tahoma"/>
                <w:color w:val="000000"/>
                <w:sz w:val="18"/>
                <w:szCs w:val="18"/>
                <w:lang w:val="en-US" w:eastAsia="en-US"/>
              </w:rPr>
              <w:t>informasi</w:t>
            </w:r>
            <w:proofErr w:type="gramEnd"/>
            <w:r w:rsidRPr="00B60E7E">
              <w:rPr>
                <w:rFonts w:ascii="Tahoma" w:eastAsia="Times New Roman" w:hAnsi="Tahoma" w:cs="Tahoma"/>
                <w:color w:val="000000"/>
                <w:sz w:val="18"/>
                <w:szCs w:val="18"/>
                <w:lang w:val="en-US" w:eastAsia="en-US"/>
              </w:rPr>
              <w:t xml:space="preserve"> terbaru, peraturan dari perusahaan, dan lain-lain).</w:t>
            </w:r>
          </w:p>
        </w:tc>
      </w:tr>
      <w:tr w:rsidR="00F32FE9" w:rsidRPr="00B60E7E" w:rsidTr="00B60E7E">
        <w:trPr>
          <w:trHeight w:val="125"/>
          <w:jc w:val="center"/>
        </w:trPr>
        <w:tc>
          <w:tcPr>
            <w:tcW w:w="493" w:type="dxa"/>
            <w:vMerge/>
            <w:vAlign w:val="center"/>
          </w:tcPr>
          <w:p w:rsidR="00F32FE9" w:rsidRPr="00B60E7E" w:rsidRDefault="00F32FE9" w:rsidP="00F67D89">
            <w:pPr>
              <w:widowControl/>
              <w:tabs>
                <w:tab w:val="left" w:pos="709"/>
              </w:tabs>
              <w:kinsoku/>
              <w:autoSpaceDE w:val="0"/>
              <w:autoSpaceDN w:val="0"/>
              <w:adjustRightInd w:val="0"/>
              <w:jc w:val="center"/>
              <w:rPr>
                <w:rFonts w:ascii="Tahoma" w:eastAsia="Calibri" w:hAnsi="Tahoma" w:cs="Tahoma"/>
                <w:sz w:val="18"/>
                <w:szCs w:val="18"/>
                <w:lang w:val="en-US" w:eastAsia="en-US" w:bidi="ne-NP"/>
              </w:rPr>
            </w:pPr>
          </w:p>
        </w:tc>
        <w:tc>
          <w:tcPr>
            <w:tcW w:w="3251" w:type="dxa"/>
            <w:vMerge/>
            <w:vAlign w:val="center"/>
          </w:tcPr>
          <w:p w:rsidR="00F32FE9" w:rsidRPr="00B60E7E" w:rsidRDefault="00F32FE9" w:rsidP="00F67D89">
            <w:pPr>
              <w:widowControl/>
              <w:tabs>
                <w:tab w:val="left" w:pos="709"/>
              </w:tabs>
              <w:kinsoku/>
              <w:autoSpaceDE w:val="0"/>
              <w:autoSpaceDN w:val="0"/>
              <w:adjustRightInd w:val="0"/>
              <w:rPr>
                <w:rFonts w:ascii="Tahoma" w:eastAsia="Times New Roman" w:hAnsi="Tahoma" w:cs="Tahoma"/>
                <w:b/>
                <w:bCs/>
                <w:color w:val="000000"/>
                <w:sz w:val="18"/>
                <w:szCs w:val="18"/>
                <w:lang w:val="en-US" w:eastAsia="en-US"/>
              </w:rPr>
            </w:pPr>
          </w:p>
        </w:tc>
        <w:tc>
          <w:tcPr>
            <w:tcW w:w="476" w:type="dxa"/>
            <w:vAlign w:val="center"/>
          </w:tcPr>
          <w:p w:rsidR="00F32FE9" w:rsidRPr="00B60E7E" w:rsidRDefault="00F32FE9" w:rsidP="00F67D89">
            <w:pPr>
              <w:widowControl/>
              <w:tabs>
                <w:tab w:val="left" w:pos="709"/>
              </w:tabs>
              <w:kinsoku/>
              <w:autoSpaceDE w:val="0"/>
              <w:autoSpaceDN w:val="0"/>
              <w:adjustRightInd w:val="0"/>
              <w:jc w:val="center"/>
              <w:rPr>
                <w:rFonts w:ascii="Tahoma" w:eastAsia="Calibri" w:hAnsi="Tahoma" w:cs="Tahoma"/>
                <w:sz w:val="18"/>
                <w:szCs w:val="18"/>
                <w:lang w:val="en-US" w:eastAsia="en-US" w:bidi="ne-NP"/>
              </w:rPr>
            </w:pPr>
            <w:r w:rsidRPr="00B60E7E">
              <w:rPr>
                <w:rFonts w:ascii="Tahoma" w:eastAsia="Calibri" w:hAnsi="Tahoma" w:cs="Tahoma"/>
                <w:sz w:val="18"/>
                <w:szCs w:val="18"/>
                <w:lang w:val="en-US" w:eastAsia="en-US" w:bidi="ne-NP"/>
              </w:rPr>
              <w:t>23</w:t>
            </w:r>
          </w:p>
        </w:tc>
        <w:tc>
          <w:tcPr>
            <w:tcW w:w="5951" w:type="dxa"/>
            <w:vAlign w:val="center"/>
          </w:tcPr>
          <w:p w:rsidR="00F32FE9" w:rsidRPr="00B60E7E" w:rsidRDefault="00F32FE9" w:rsidP="00F67D89">
            <w:pPr>
              <w:widowControl/>
              <w:kinsoku/>
              <w:rPr>
                <w:rFonts w:ascii="Tahoma" w:eastAsia="Times New Roman" w:hAnsi="Tahoma" w:cs="Tahoma"/>
                <w:color w:val="000000"/>
                <w:sz w:val="18"/>
                <w:szCs w:val="18"/>
                <w:lang w:val="en-US" w:eastAsia="en-US"/>
              </w:rPr>
            </w:pPr>
            <w:r w:rsidRPr="00B60E7E">
              <w:rPr>
                <w:rFonts w:ascii="Tahoma" w:eastAsia="Times New Roman" w:hAnsi="Tahoma" w:cs="Tahoma"/>
                <w:color w:val="000000"/>
                <w:sz w:val="18"/>
                <w:szCs w:val="18"/>
                <w:lang w:val="en-US" w:eastAsia="en-US"/>
              </w:rPr>
              <w:t>Petugas loket berpenampilan rapih dan bersih (mengenakan seragam).</w:t>
            </w:r>
          </w:p>
        </w:tc>
      </w:tr>
      <w:tr w:rsidR="00F32FE9" w:rsidRPr="00B60E7E" w:rsidTr="00B60E7E">
        <w:trPr>
          <w:trHeight w:val="125"/>
          <w:jc w:val="center"/>
        </w:trPr>
        <w:tc>
          <w:tcPr>
            <w:tcW w:w="493" w:type="dxa"/>
            <w:vMerge/>
            <w:vAlign w:val="center"/>
          </w:tcPr>
          <w:p w:rsidR="00F32FE9" w:rsidRPr="00B60E7E" w:rsidRDefault="00F32FE9" w:rsidP="00F67D89">
            <w:pPr>
              <w:widowControl/>
              <w:tabs>
                <w:tab w:val="left" w:pos="709"/>
              </w:tabs>
              <w:kinsoku/>
              <w:autoSpaceDE w:val="0"/>
              <w:autoSpaceDN w:val="0"/>
              <w:adjustRightInd w:val="0"/>
              <w:jc w:val="center"/>
              <w:rPr>
                <w:rFonts w:ascii="Tahoma" w:eastAsia="Calibri" w:hAnsi="Tahoma" w:cs="Tahoma"/>
                <w:sz w:val="18"/>
                <w:szCs w:val="18"/>
                <w:lang w:val="en-US" w:eastAsia="en-US" w:bidi="ne-NP"/>
              </w:rPr>
            </w:pPr>
          </w:p>
        </w:tc>
        <w:tc>
          <w:tcPr>
            <w:tcW w:w="3251" w:type="dxa"/>
            <w:vMerge/>
            <w:vAlign w:val="center"/>
          </w:tcPr>
          <w:p w:rsidR="00F32FE9" w:rsidRPr="00B60E7E" w:rsidRDefault="00F32FE9" w:rsidP="00F67D89">
            <w:pPr>
              <w:widowControl/>
              <w:tabs>
                <w:tab w:val="left" w:pos="709"/>
              </w:tabs>
              <w:kinsoku/>
              <w:autoSpaceDE w:val="0"/>
              <w:autoSpaceDN w:val="0"/>
              <w:adjustRightInd w:val="0"/>
              <w:rPr>
                <w:rFonts w:ascii="Tahoma" w:eastAsia="Times New Roman" w:hAnsi="Tahoma" w:cs="Tahoma"/>
                <w:b/>
                <w:bCs/>
                <w:color w:val="000000"/>
                <w:sz w:val="18"/>
                <w:szCs w:val="18"/>
                <w:lang w:val="en-US" w:eastAsia="en-US"/>
              </w:rPr>
            </w:pPr>
          </w:p>
        </w:tc>
        <w:tc>
          <w:tcPr>
            <w:tcW w:w="476" w:type="dxa"/>
            <w:vAlign w:val="center"/>
          </w:tcPr>
          <w:p w:rsidR="00F32FE9" w:rsidRPr="00B60E7E" w:rsidRDefault="00F32FE9" w:rsidP="00F67D89">
            <w:pPr>
              <w:widowControl/>
              <w:tabs>
                <w:tab w:val="left" w:pos="709"/>
              </w:tabs>
              <w:kinsoku/>
              <w:autoSpaceDE w:val="0"/>
              <w:autoSpaceDN w:val="0"/>
              <w:adjustRightInd w:val="0"/>
              <w:jc w:val="center"/>
              <w:rPr>
                <w:rFonts w:ascii="Tahoma" w:eastAsia="Calibri" w:hAnsi="Tahoma" w:cs="Tahoma"/>
                <w:sz w:val="18"/>
                <w:szCs w:val="18"/>
                <w:lang w:val="en-US" w:eastAsia="en-US" w:bidi="ne-NP"/>
              </w:rPr>
            </w:pPr>
            <w:r w:rsidRPr="00B60E7E">
              <w:rPr>
                <w:rFonts w:ascii="Tahoma" w:eastAsia="Calibri" w:hAnsi="Tahoma" w:cs="Tahoma"/>
                <w:sz w:val="18"/>
                <w:szCs w:val="18"/>
                <w:lang w:val="en-US" w:eastAsia="en-US" w:bidi="ne-NP"/>
              </w:rPr>
              <w:t>24</w:t>
            </w:r>
          </w:p>
        </w:tc>
        <w:tc>
          <w:tcPr>
            <w:tcW w:w="5951" w:type="dxa"/>
            <w:vAlign w:val="center"/>
          </w:tcPr>
          <w:p w:rsidR="00F32FE9" w:rsidRPr="00B60E7E" w:rsidRDefault="0015311A" w:rsidP="00F67D89">
            <w:pPr>
              <w:widowControl/>
              <w:kinsoku/>
              <w:rPr>
                <w:rFonts w:ascii="Tahoma" w:eastAsia="Times New Roman" w:hAnsi="Tahoma" w:cs="Tahoma"/>
                <w:color w:val="000000"/>
                <w:sz w:val="18"/>
                <w:szCs w:val="18"/>
                <w:lang w:val="en-US" w:eastAsia="en-US"/>
              </w:rPr>
            </w:pPr>
            <w:r>
              <w:rPr>
                <w:rFonts w:ascii="Tahoma" w:eastAsia="Times New Roman" w:hAnsi="Tahoma" w:cs="Tahoma"/>
                <w:i/>
                <w:iCs/>
                <w:color w:val="000000"/>
                <w:sz w:val="18"/>
                <w:szCs w:val="18"/>
                <w:lang w:val="en-US" w:eastAsia="en-US"/>
              </w:rPr>
              <w:t>Customer s</w:t>
            </w:r>
            <w:r w:rsidR="00F32FE9" w:rsidRPr="00B60E7E">
              <w:rPr>
                <w:rFonts w:ascii="Tahoma" w:eastAsia="Times New Roman" w:hAnsi="Tahoma" w:cs="Tahoma"/>
                <w:i/>
                <w:iCs/>
                <w:color w:val="000000"/>
                <w:sz w:val="18"/>
                <w:szCs w:val="18"/>
                <w:lang w:val="en-US" w:eastAsia="en-US"/>
              </w:rPr>
              <w:t xml:space="preserve">ervice </w:t>
            </w:r>
            <w:r w:rsidR="00F32FE9" w:rsidRPr="00B60E7E">
              <w:rPr>
                <w:rFonts w:ascii="Tahoma" w:eastAsia="Times New Roman" w:hAnsi="Tahoma" w:cs="Tahoma"/>
                <w:color w:val="000000"/>
                <w:sz w:val="18"/>
                <w:szCs w:val="18"/>
                <w:lang w:val="en-US" w:eastAsia="en-US"/>
              </w:rPr>
              <w:t>berpenampilan rapih dan bersih (mengenakan seragam).</w:t>
            </w:r>
          </w:p>
        </w:tc>
      </w:tr>
    </w:tbl>
    <w:p w:rsidR="00532C7A" w:rsidRDefault="00532C7A" w:rsidP="00922DEE">
      <w:pPr>
        <w:widowControl/>
        <w:tabs>
          <w:tab w:val="left" w:pos="720"/>
        </w:tabs>
        <w:kinsoku/>
        <w:autoSpaceDE w:val="0"/>
        <w:autoSpaceDN w:val="0"/>
        <w:adjustRightInd w:val="0"/>
        <w:jc w:val="both"/>
        <w:rPr>
          <w:rFonts w:ascii="Tahoma" w:eastAsia="Calibri" w:hAnsi="Tahoma" w:cs="Tahoma"/>
          <w:b/>
          <w:sz w:val="22"/>
          <w:szCs w:val="22"/>
          <w:lang w:eastAsia="en-US" w:bidi="ne-NP"/>
        </w:rPr>
      </w:pPr>
    </w:p>
    <w:p w:rsidR="003C4694" w:rsidRPr="004A5002" w:rsidRDefault="003C4694" w:rsidP="00922DEE">
      <w:pPr>
        <w:widowControl/>
        <w:tabs>
          <w:tab w:val="left" w:pos="720"/>
        </w:tabs>
        <w:kinsoku/>
        <w:autoSpaceDE w:val="0"/>
        <w:autoSpaceDN w:val="0"/>
        <w:adjustRightInd w:val="0"/>
        <w:jc w:val="both"/>
        <w:rPr>
          <w:rFonts w:ascii="Tahoma" w:eastAsia="Calibri" w:hAnsi="Tahoma" w:cs="Tahoma"/>
          <w:b/>
          <w:i/>
          <w:sz w:val="22"/>
          <w:szCs w:val="22"/>
          <w:lang w:val="en-US" w:eastAsia="en-US" w:bidi="ne-NP"/>
        </w:rPr>
      </w:pPr>
      <w:r w:rsidRPr="004A5002">
        <w:rPr>
          <w:rFonts w:ascii="Tahoma" w:eastAsia="Calibri" w:hAnsi="Tahoma" w:cs="Tahoma"/>
          <w:b/>
          <w:sz w:val="22"/>
          <w:szCs w:val="22"/>
          <w:lang w:eastAsia="en-US" w:bidi="ne-NP"/>
        </w:rPr>
        <w:t>4.</w:t>
      </w:r>
      <w:r w:rsidRPr="004A5002">
        <w:rPr>
          <w:rFonts w:ascii="Tahoma" w:eastAsia="Calibri" w:hAnsi="Tahoma" w:cs="Tahoma"/>
          <w:b/>
          <w:sz w:val="22"/>
          <w:szCs w:val="22"/>
          <w:lang w:val="en-US" w:eastAsia="en-US" w:bidi="ne-NP"/>
        </w:rPr>
        <w:t>2</w:t>
      </w:r>
      <w:r w:rsidRPr="004A5002">
        <w:rPr>
          <w:rFonts w:ascii="Tahoma" w:eastAsia="Calibri" w:hAnsi="Tahoma" w:cs="Tahoma"/>
          <w:b/>
          <w:sz w:val="22"/>
          <w:szCs w:val="22"/>
          <w:lang w:eastAsia="en-US" w:bidi="ne-NP"/>
        </w:rPr>
        <w:tab/>
      </w:r>
      <w:r w:rsidRPr="004A5002">
        <w:rPr>
          <w:rFonts w:ascii="Tahoma" w:eastAsia="Calibri" w:hAnsi="Tahoma" w:cs="Tahoma"/>
          <w:b/>
          <w:sz w:val="22"/>
          <w:szCs w:val="22"/>
          <w:lang w:eastAsia="en-US" w:bidi="ne-NP"/>
        </w:rPr>
        <w:tab/>
      </w:r>
      <w:r w:rsidRPr="004A5002">
        <w:rPr>
          <w:rFonts w:ascii="Tahoma" w:eastAsia="Calibri" w:hAnsi="Tahoma" w:cs="Tahoma"/>
          <w:b/>
          <w:sz w:val="22"/>
          <w:szCs w:val="22"/>
          <w:lang w:eastAsia="en-US" w:bidi="ne-NP"/>
        </w:rPr>
        <w:tab/>
      </w:r>
      <w:r w:rsidR="006D63BF" w:rsidRPr="004A5002">
        <w:rPr>
          <w:rFonts w:ascii="Tahoma" w:eastAsia="Calibri" w:hAnsi="Tahoma" w:cs="Tahoma"/>
          <w:b/>
          <w:sz w:val="22"/>
          <w:szCs w:val="22"/>
          <w:lang w:val="en-US" w:eastAsia="en-US" w:bidi="ne-NP"/>
        </w:rPr>
        <w:t>Perhit</w:t>
      </w:r>
      <w:r w:rsidRPr="004A5002">
        <w:rPr>
          <w:rFonts w:ascii="Tahoma" w:eastAsia="Calibri" w:hAnsi="Tahoma" w:cs="Tahoma"/>
          <w:b/>
          <w:sz w:val="22"/>
          <w:szCs w:val="22"/>
          <w:lang w:val="en-US" w:eastAsia="en-US" w:bidi="ne-NP"/>
        </w:rPr>
        <w:t xml:space="preserve">ungan Nilai Indeks Kinerja </w:t>
      </w:r>
      <w:r w:rsidRPr="004A5002">
        <w:rPr>
          <w:rFonts w:ascii="Tahoma" w:eastAsia="Calibri" w:hAnsi="Tahoma" w:cs="Tahoma"/>
          <w:b/>
          <w:i/>
          <w:sz w:val="22"/>
          <w:szCs w:val="22"/>
          <w:lang w:val="en-US" w:eastAsia="en-US" w:bidi="ne-NP"/>
        </w:rPr>
        <w:t xml:space="preserve">Importance </w:t>
      </w:r>
      <w:r w:rsidRPr="004A5002">
        <w:rPr>
          <w:rFonts w:ascii="Tahoma" w:eastAsia="Calibri" w:hAnsi="Tahoma" w:cs="Tahoma"/>
          <w:b/>
          <w:sz w:val="22"/>
          <w:szCs w:val="22"/>
          <w:lang w:val="en-US" w:eastAsia="en-US" w:bidi="ne-NP"/>
        </w:rPr>
        <w:t xml:space="preserve">dan </w:t>
      </w:r>
      <w:r w:rsidRPr="004A5002">
        <w:rPr>
          <w:rFonts w:ascii="Tahoma" w:eastAsia="Calibri" w:hAnsi="Tahoma" w:cs="Tahoma"/>
          <w:b/>
          <w:i/>
          <w:sz w:val="22"/>
          <w:szCs w:val="22"/>
          <w:lang w:val="en-US" w:eastAsia="en-US" w:bidi="ne-NP"/>
        </w:rPr>
        <w:t>Performance</w:t>
      </w:r>
    </w:p>
    <w:p w:rsidR="002D2329" w:rsidRPr="004A5002" w:rsidRDefault="002718B5" w:rsidP="000B228A">
      <w:pPr>
        <w:widowControl/>
        <w:tabs>
          <w:tab w:val="left" w:pos="709"/>
        </w:tabs>
        <w:kinsoku/>
        <w:autoSpaceDE w:val="0"/>
        <w:autoSpaceDN w:val="0"/>
        <w:adjustRightInd w:val="0"/>
        <w:jc w:val="both"/>
        <w:rPr>
          <w:rFonts w:ascii="Tahoma" w:eastAsia="Calibri" w:hAnsi="Tahoma" w:cs="Tahoma"/>
          <w:sz w:val="22"/>
          <w:szCs w:val="22"/>
          <w:lang w:val="en-US" w:eastAsia="en-US" w:bidi="ne-NP"/>
        </w:rPr>
      </w:pPr>
      <w:r w:rsidRPr="004A5002">
        <w:rPr>
          <w:rFonts w:ascii="Tahoma" w:eastAsia="Calibri" w:hAnsi="Tahoma" w:cs="Tahoma"/>
          <w:sz w:val="22"/>
          <w:szCs w:val="22"/>
          <w:lang w:val="en-US" w:eastAsia="en-US" w:bidi="ne-NP"/>
        </w:rPr>
        <w:lastRenderedPageBreak/>
        <w:t xml:space="preserve">Perhitungan nilai indeks kinerja </w:t>
      </w:r>
      <w:r w:rsidRPr="004A5002">
        <w:rPr>
          <w:rFonts w:ascii="Tahoma" w:eastAsia="Calibri" w:hAnsi="Tahoma" w:cs="Tahoma"/>
          <w:i/>
          <w:sz w:val="22"/>
          <w:szCs w:val="22"/>
          <w:lang w:val="en-US" w:eastAsia="en-US" w:bidi="ne-NP"/>
        </w:rPr>
        <w:t xml:space="preserve">importance </w:t>
      </w:r>
      <w:r w:rsidRPr="004A5002">
        <w:rPr>
          <w:rFonts w:ascii="Tahoma" w:eastAsia="Calibri" w:hAnsi="Tahoma" w:cs="Tahoma"/>
          <w:sz w:val="22"/>
          <w:szCs w:val="22"/>
          <w:lang w:val="en-US" w:eastAsia="en-US" w:bidi="ne-NP"/>
        </w:rPr>
        <w:t xml:space="preserve">dan </w:t>
      </w:r>
      <w:r w:rsidRPr="004A5002">
        <w:rPr>
          <w:rFonts w:ascii="Tahoma" w:eastAsia="Calibri" w:hAnsi="Tahoma" w:cs="Tahoma"/>
          <w:i/>
          <w:sz w:val="22"/>
          <w:szCs w:val="22"/>
          <w:lang w:val="en-US" w:eastAsia="en-US" w:bidi="ne-NP"/>
        </w:rPr>
        <w:t xml:space="preserve">performance </w:t>
      </w:r>
      <w:proofErr w:type="gramStart"/>
      <w:r w:rsidRPr="004A5002">
        <w:rPr>
          <w:rFonts w:ascii="Tahoma" w:eastAsia="Calibri" w:hAnsi="Tahoma" w:cs="Tahoma"/>
          <w:sz w:val="22"/>
          <w:szCs w:val="22"/>
          <w:lang w:val="en-US" w:eastAsia="en-US" w:bidi="ne-NP"/>
        </w:rPr>
        <w:t>akan</w:t>
      </w:r>
      <w:proofErr w:type="gramEnd"/>
      <w:r w:rsidRPr="004A5002">
        <w:rPr>
          <w:rFonts w:ascii="Tahoma" w:eastAsia="Calibri" w:hAnsi="Tahoma" w:cs="Tahoma"/>
          <w:sz w:val="22"/>
          <w:szCs w:val="22"/>
          <w:lang w:val="en-US" w:eastAsia="en-US" w:bidi="ne-NP"/>
        </w:rPr>
        <w:t xml:space="preserve"> digunakan sebagai titik koordinat variabel pada saat melakukan plot data ke dalam diagram kartesius. Nilai </w:t>
      </w:r>
      <w:r w:rsidR="00A96349" w:rsidRPr="004A5002">
        <w:rPr>
          <w:rFonts w:ascii="Tahoma" w:eastAsia="Calibri" w:hAnsi="Tahoma" w:cs="Tahoma"/>
          <w:sz w:val="22"/>
          <w:szCs w:val="22"/>
          <w:lang w:val="en-US" w:eastAsia="en-US" w:bidi="ne-NP"/>
        </w:rPr>
        <w:t xml:space="preserve">indeks </w:t>
      </w:r>
      <w:r w:rsidRPr="004A5002">
        <w:rPr>
          <w:rFonts w:ascii="Tahoma" w:eastAsia="Calibri" w:hAnsi="Tahoma" w:cs="Tahoma"/>
          <w:sz w:val="22"/>
          <w:szCs w:val="22"/>
          <w:lang w:val="en-US" w:eastAsia="en-US" w:bidi="ne-NP"/>
        </w:rPr>
        <w:t>kinerja dapat dilihat pada Tabel 2.</w:t>
      </w:r>
    </w:p>
    <w:p w:rsidR="003C4694" w:rsidRPr="005F0117" w:rsidRDefault="002718B5" w:rsidP="003C4694">
      <w:pPr>
        <w:jc w:val="center"/>
        <w:rPr>
          <w:rFonts w:ascii="Tahoma" w:hAnsi="Tahoma" w:cs="Tahoma"/>
          <w:b/>
          <w:sz w:val="20"/>
          <w:szCs w:val="20"/>
          <w:lang w:val="en-US"/>
        </w:rPr>
      </w:pPr>
      <w:r w:rsidRPr="005F0117">
        <w:rPr>
          <w:rFonts w:ascii="Tahoma" w:hAnsi="Tahoma" w:cs="Tahoma"/>
          <w:b/>
          <w:sz w:val="20"/>
          <w:szCs w:val="20"/>
          <w:lang w:val="en-US"/>
        </w:rPr>
        <w:t>Tabel 2</w:t>
      </w:r>
      <w:r w:rsidR="005F0117">
        <w:rPr>
          <w:rFonts w:ascii="Tahoma" w:hAnsi="Tahoma" w:cs="Tahoma"/>
          <w:b/>
          <w:sz w:val="20"/>
          <w:szCs w:val="20"/>
          <w:lang w:val="en-US"/>
        </w:rPr>
        <w:t>.</w:t>
      </w:r>
      <w:r w:rsidRPr="005F0117">
        <w:rPr>
          <w:rFonts w:ascii="Tahoma" w:hAnsi="Tahoma" w:cs="Tahoma"/>
          <w:b/>
          <w:sz w:val="20"/>
          <w:szCs w:val="20"/>
          <w:lang w:val="en-US"/>
        </w:rPr>
        <w:t xml:space="preserve"> Nilai NIK &amp; Titik Koordinat Variabel</w:t>
      </w:r>
    </w:p>
    <w:p w:rsidR="00614631" w:rsidRPr="004A5002" w:rsidRDefault="00E26035" w:rsidP="002D2329">
      <w:pPr>
        <w:widowControl/>
        <w:tabs>
          <w:tab w:val="left" w:pos="709"/>
        </w:tabs>
        <w:kinsoku/>
        <w:autoSpaceDE w:val="0"/>
        <w:autoSpaceDN w:val="0"/>
        <w:adjustRightInd w:val="0"/>
        <w:jc w:val="center"/>
        <w:rPr>
          <w:rFonts w:ascii="Tahoma" w:hAnsi="Tahoma" w:cs="Tahoma"/>
          <w:lang w:val="en-US"/>
        </w:rPr>
      </w:pPr>
      <w:r>
        <w:rPr>
          <w:rFonts w:ascii="Tahoma" w:hAnsi="Tahoma" w:cs="Tahoma"/>
          <w:lang w:val="en-US"/>
        </w:rPr>
        <w:object w:dxaOrig="5172" w:dyaOrig="7658">
          <v:shape id="_x0000_i1026" type="#_x0000_t75" style="width:185pt;height:240.3pt" o:ole="">
            <v:imagedata r:id="rId22" o:title=""/>
          </v:shape>
          <o:OLEObject Type="Embed" ProgID="Excel.Sheet.12" ShapeID="_x0000_i1026" DrawAspect="Content" ObjectID="_1535778798" r:id="rId23"/>
        </w:object>
      </w:r>
      <w:r w:rsidR="006A5999">
        <w:rPr>
          <w:rFonts w:ascii="Tahoma" w:hAnsi="Tahoma" w:cs="Tahoma"/>
          <w:lang w:val="en-US"/>
        </w:rPr>
        <w:br w:type="textWrapping" w:clear="all"/>
      </w:r>
    </w:p>
    <w:p w:rsidR="002718B5" w:rsidRPr="004A5002" w:rsidRDefault="002718B5" w:rsidP="00922DEE">
      <w:pPr>
        <w:ind w:left="720" w:hanging="720"/>
        <w:jc w:val="both"/>
        <w:rPr>
          <w:rFonts w:ascii="Tahoma" w:hAnsi="Tahoma" w:cs="Tahoma"/>
          <w:b/>
          <w:i/>
          <w:lang w:val="en-US"/>
        </w:rPr>
      </w:pPr>
      <w:r w:rsidRPr="004A5002">
        <w:rPr>
          <w:rFonts w:ascii="Tahoma" w:eastAsia="Calibri" w:hAnsi="Tahoma" w:cs="Tahoma"/>
          <w:b/>
          <w:sz w:val="22"/>
          <w:szCs w:val="22"/>
          <w:lang w:eastAsia="en-US" w:bidi="ne-NP"/>
        </w:rPr>
        <w:t>4.</w:t>
      </w:r>
      <w:r w:rsidRPr="004A5002">
        <w:rPr>
          <w:rFonts w:ascii="Tahoma" w:eastAsia="Calibri" w:hAnsi="Tahoma" w:cs="Tahoma"/>
          <w:b/>
          <w:sz w:val="22"/>
          <w:szCs w:val="22"/>
          <w:lang w:val="en-US" w:eastAsia="en-US" w:bidi="ne-NP"/>
        </w:rPr>
        <w:t>3</w:t>
      </w:r>
      <w:r w:rsidRPr="004A5002">
        <w:rPr>
          <w:rFonts w:ascii="Tahoma" w:eastAsia="Calibri" w:hAnsi="Tahoma" w:cs="Tahoma"/>
          <w:b/>
          <w:sz w:val="22"/>
          <w:szCs w:val="22"/>
          <w:lang w:eastAsia="en-US" w:bidi="ne-NP"/>
        </w:rPr>
        <w:tab/>
      </w:r>
      <w:r w:rsidRPr="004A5002">
        <w:rPr>
          <w:rFonts w:ascii="Tahoma" w:eastAsia="Calibri" w:hAnsi="Tahoma" w:cs="Tahoma"/>
          <w:b/>
          <w:sz w:val="22"/>
          <w:szCs w:val="22"/>
          <w:lang w:eastAsia="en-US" w:bidi="ne-NP"/>
        </w:rPr>
        <w:tab/>
      </w:r>
      <w:r w:rsidRPr="004A5002">
        <w:rPr>
          <w:rFonts w:ascii="Tahoma" w:eastAsia="Calibri" w:hAnsi="Tahoma" w:cs="Tahoma"/>
          <w:b/>
          <w:sz w:val="22"/>
          <w:szCs w:val="22"/>
          <w:lang w:eastAsia="en-US" w:bidi="ne-NP"/>
        </w:rPr>
        <w:tab/>
      </w:r>
      <w:r w:rsidRPr="004A5002">
        <w:rPr>
          <w:rFonts w:ascii="Tahoma" w:eastAsia="Calibri" w:hAnsi="Tahoma" w:cs="Tahoma"/>
          <w:b/>
          <w:sz w:val="22"/>
          <w:szCs w:val="22"/>
          <w:lang w:val="en-US" w:eastAsia="en-US" w:bidi="ne-NP"/>
        </w:rPr>
        <w:tab/>
      </w:r>
      <w:r w:rsidRPr="004A5002">
        <w:rPr>
          <w:rFonts w:ascii="Tahoma" w:eastAsia="Calibri" w:hAnsi="Tahoma" w:cs="Tahoma"/>
          <w:b/>
          <w:sz w:val="22"/>
          <w:szCs w:val="22"/>
          <w:lang w:val="en-US" w:eastAsia="en-US" w:bidi="ne-NP"/>
        </w:rPr>
        <w:tab/>
      </w:r>
      <w:r w:rsidRPr="004A5002">
        <w:rPr>
          <w:rFonts w:ascii="Tahoma" w:eastAsia="Calibri" w:hAnsi="Tahoma" w:cs="Tahoma"/>
          <w:b/>
          <w:sz w:val="22"/>
          <w:szCs w:val="22"/>
          <w:lang w:val="en-US" w:eastAsia="en-US" w:bidi="ne-NP"/>
        </w:rPr>
        <w:tab/>
      </w:r>
      <w:r w:rsidR="00974C17" w:rsidRPr="004A5002">
        <w:rPr>
          <w:rFonts w:ascii="Tahoma" w:eastAsia="Calibri" w:hAnsi="Tahoma" w:cs="Tahoma"/>
          <w:b/>
          <w:sz w:val="22"/>
          <w:szCs w:val="22"/>
          <w:lang w:val="en-US" w:eastAsia="en-US" w:bidi="ne-NP"/>
        </w:rPr>
        <w:t xml:space="preserve">Penentuan Posisi Variabel Kualitas Layanan Menggunakan </w:t>
      </w:r>
      <w:r w:rsidR="00974C17" w:rsidRPr="004A5002">
        <w:rPr>
          <w:rFonts w:ascii="Tahoma" w:eastAsia="Calibri" w:hAnsi="Tahoma" w:cs="Tahoma"/>
          <w:b/>
          <w:i/>
          <w:sz w:val="22"/>
          <w:szCs w:val="22"/>
          <w:lang w:val="en-US" w:eastAsia="en-US" w:bidi="ne-NP"/>
        </w:rPr>
        <w:t>Importance Performance Matrix</w:t>
      </w:r>
    </w:p>
    <w:p w:rsidR="002718B5" w:rsidRPr="004A5002" w:rsidRDefault="002718B5" w:rsidP="002718B5">
      <w:pPr>
        <w:widowControl/>
        <w:tabs>
          <w:tab w:val="left" w:pos="709"/>
        </w:tabs>
        <w:kinsoku/>
        <w:autoSpaceDE w:val="0"/>
        <w:autoSpaceDN w:val="0"/>
        <w:adjustRightInd w:val="0"/>
        <w:jc w:val="both"/>
        <w:rPr>
          <w:rFonts w:ascii="Tahoma" w:eastAsia="Calibri" w:hAnsi="Tahoma" w:cs="Tahoma"/>
          <w:sz w:val="22"/>
          <w:szCs w:val="22"/>
          <w:lang w:val="en-US" w:eastAsia="en-US" w:bidi="ne-NP"/>
        </w:rPr>
      </w:pPr>
      <w:r w:rsidRPr="004A5002">
        <w:rPr>
          <w:rFonts w:ascii="Tahoma" w:eastAsia="Calibri" w:hAnsi="Tahoma" w:cs="Tahoma"/>
          <w:sz w:val="22"/>
          <w:szCs w:val="22"/>
          <w:lang w:val="en-US" w:eastAsia="en-US" w:bidi="ne-NP"/>
        </w:rPr>
        <w:t xml:space="preserve">Penentuan posisi variabel kualitas layanan menggunakan metode </w:t>
      </w:r>
      <w:r w:rsidRPr="004A5002">
        <w:rPr>
          <w:rFonts w:ascii="Tahoma" w:eastAsia="Calibri" w:hAnsi="Tahoma" w:cs="Tahoma"/>
          <w:i/>
          <w:sz w:val="22"/>
          <w:szCs w:val="22"/>
          <w:lang w:val="en-US" w:eastAsia="en-US" w:bidi="ne-NP"/>
        </w:rPr>
        <w:t>importance performance matrix</w:t>
      </w:r>
      <w:r w:rsidRPr="004A5002">
        <w:rPr>
          <w:rFonts w:ascii="Tahoma" w:eastAsia="Calibri" w:hAnsi="Tahoma" w:cs="Tahoma"/>
          <w:sz w:val="22"/>
          <w:szCs w:val="22"/>
          <w:lang w:val="en-US" w:eastAsia="en-US" w:bidi="ne-NP"/>
        </w:rPr>
        <w:t xml:space="preserve"> dapat dilihat Gambar 4.</w:t>
      </w:r>
    </w:p>
    <w:p w:rsidR="00BA1F8E" w:rsidRPr="004A5002" w:rsidRDefault="00974C17" w:rsidP="002718B5">
      <w:pPr>
        <w:pStyle w:val="ListParagraph"/>
        <w:ind w:left="0"/>
        <w:jc w:val="center"/>
        <w:rPr>
          <w:rFonts w:ascii="Tahoma" w:hAnsi="Tahoma" w:cs="Tahoma"/>
          <w:sz w:val="20"/>
          <w:szCs w:val="20"/>
          <w:lang w:val="en-US"/>
        </w:rPr>
      </w:pPr>
      <w:r w:rsidRPr="004A5002">
        <w:rPr>
          <w:rFonts w:ascii="Tahoma" w:hAnsi="Tahoma" w:cs="Tahoma"/>
          <w:noProof/>
        </w:rPr>
        <w:drawing>
          <wp:inline distT="0" distB="0" distL="0" distR="0" wp14:anchorId="1B2EA10D" wp14:editId="66E51E53">
            <wp:extent cx="4174067" cy="2659397"/>
            <wp:effectExtent l="0" t="0" r="0" b="762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179694" cy="2662982"/>
                    </a:xfrm>
                    <a:prstGeom prst="rect">
                      <a:avLst/>
                    </a:prstGeom>
                    <a:noFill/>
                    <a:ln>
                      <a:noFill/>
                    </a:ln>
                  </pic:spPr>
                </pic:pic>
              </a:graphicData>
            </a:graphic>
          </wp:inline>
        </w:drawing>
      </w:r>
    </w:p>
    <w:p w:rsidR="002718B5" w:rsidRPr="00532C7A" w:rsidRDefault="002718B5" w:rsidP="002718B5">
      <w:pPr>
        <w:pStyle w:val="ListParagraph"/>
        <w:ind w:left="0"/>
        <w:jc w:val="center"/>
        <w:rPr>
          <w:rFonts w:ascii="Tahoma" w:hAnsi="Tahoma" w:cs="Tahoma"/>
          <w:b/>
          <w:i/>
          <w:sz w:val="20"/>
          <w:szCs w:val="20"/>
          <w:lang w:val="en-US"/>
        </w:rPr>
      </w:pPr>
      <w:r w:rsidRPr="00532C7A">
        <w:rPr>
          <w:rFonts w:ascii="Tahoma" w:hAnsi="Tahoma" w:cs="Tahoma"/>
          <w:b/>
          <w:sz w:val="20"/>
          <w:szCs w:val="20"/>
          <w:lang w:val="en-US"/>
        </w:rPr>
        <w:t xml:space="preserve">Gambar </w:t>
      </w:r>
      <w:r w:rsidR="00974C17" w:rsidRPr="00532C7A">
        <w:rPr>
          <w:rFonts w:ascii="Tahoma" w:hAnsi="Tahoma" w:cs="Tahoma"/>
          <w:b/>
          <w:sz w:val="20"/>
          <w:szCs w:val="20"/>
          <w:lang w:val="en-US"/>
        </w:rPr>
        <w:t>4</w:t>
      </w:r>
      <w:r w:rsidR="00532C7A" w:rsidRPr="00532C7A">
        <w:rPr>
          <w:rFonts w:ascii="Tahoma" w:hAnsi="Tahoma" w:cs="Tahoma"/>
          <w:b/>
          <w:sz w:val="20"/>
          <w:szCs w:val="20"/>
          <w:lang w:val="en-US"/>
        </w:rPr>
        <w:t>.</w:t>
      </w:r>
      <w:r w:rsidR="00974C17" w:rsidRPr="00532C7A">
        <w:rPr>
          <w:rFonts w:ascii="Tahoma" w:hAnsi="Tahoma" w:cs="Tahoma"/>
          <w:b/>
          <w:sz w:val="20"/>
          <w:szCs w:val="20"/>
          <w:lang w:val="en-US"/>
        </w:rPr>
        <w:t xml:space="preserve"> </w:t>
      </w:r>
      <w:r w:rsidR="00974C17" w:rsidRPr="00532C7A">
        <w:rPr>
          <w:rFonts w:ascii="Tahoma" w:hAnsi="Tahoma" w:cs="Tahoma"/>
          <w:b/>
          <w:i/>
          <w:sz w:val="20"/>
          <w:szCs w:val="20"/>
          <w:lang w:val="en-US"/>
        </w:rPr>
        <w:t>Importance Performance Matrix</w:t>
      </w:r>
    </w:p>
    <w:p w:rsidR="00BA1F8E" w:rsidRPr="004A5002" w:rsidRDefault="00BA1F8E" w:rsidP="002718B5">
      <w:pPr>
        <w:pStyle w:val="ListParagraph"/>
        <w:ind w:left="0"/>
        <w:jc w:val="center"/>
        <w:rPr>
          <w:rFonts w:ascii="Tahoma" w:hAnsi="Tahoma" w:cs="Tahoma"/>
          <w:i/>
          <w:sz w:val="20"/>
          <w:szCs w:val="20"/>
          <w:lang w:val="en-US"/>
        </w:rPr>
      </w:pPr>
    </w:p>
    <w:p w:rsidR="00974C17" w:rsidRPr="004A5002" w:rsidRDefault="00974C17" w:rsidP="00922DEE">
      <w:pPr>
        <w:ind w:left="720" w:hanging="720"/>
        <w:jc w:val="both"/>
        <w:rPr>
          <w:rFonts w:ascii="Tahoma" w:hAnsi="Tahoma" w:cs="Tahoma"/>
          <w:b/>
          <w:i/>
          <w:lang w:val="en-US"/>
        </w:rPr>
      </w:pPr>
      <w:r w:rsidRPr="004A5002">
        <w:rPr>
          <w:rFonts w:ascii="Tahoma" w:eastAsia="Calibri" w:hAnsi="Tahoma" w:cs="Tahoma"/>
          <w:b/>
          <w:sz w:val="22"/>
          <w:szCs w:val="22"/>
          <w:lang w:eastAsia="en-US" w:bidi="ne-NP"/>
        </w:rPr>
        <w:t>4.</w:t>
      </w:r>
      <w:r w:rsidRPr="004A5002">
        <w:rPr>
          <w:rFonts w:ascii="Tahoma" w:eastAsia="Calibri" w:hAnsi="Tahoma" w:cs="Tahoma"/>
          <w:b/>
          <w:sz w:val="22"/>
          <w:szCs w:val="22"/>
          <w:lang w:val="en-US" w:eastAsia="en-US" w:bidi="ne-NP"/>
        </w:rPr>
        <w:t>4</w:t>
      </w:r>
      <w:r w:rsidRPr="004A5002">
        <w:rPr>
          <w:rFonts w:ascii="Tahoma" w:eastAsia="Calibri" w:hAnsi="Tahoma" w:cs="Tahoma"/>
          <w:b/>
          <w:sz w:val="22"/>
          <w:szCs w:val="22"/>
          <w:lang w:eastAsia="en-US" w:bidi="ne-NP"/>
        </w:rPr>
        <w:tab/>
      </w:r>
      <w:r w:rsidRPr="004A5002">
        <w:rPr>
          <w:rFonts w:ascii="Tahoma" w:eastAsia="Calibri" w:hAnsi="Tahoma" w:cs="Tahoma"/>
          <w:b/>
          <w:sz w:val="22"/>
          <w:szCs w:val="22"/>
          <w:lang w:eastAsia="en-US" w:bidi="ne-NP"/>
        </w:rPr>
        <w:tab/>
      </w:r>
      <w:r w:rsidRPr="004A5002">
        <w:rPr>
          <w:rFonts w:ascii="Tahoma" w:eastAsia="Calibri" w:hAnsi="Tahoma" w:cs="Tahoma"/>
          <w:b/>
          <w:sz w:val="22"/>
          <w:szCs w:val="22"/>
          <w:lang w:eastAsia="en-US" w:bidi="ne-NP"/>
        </w:rPr>
        <w:tab/>
      </w:r>
      <w:r w:rsidRPr="004A5002">
        <w:rPr>
          <w:rFonts w:ascii="Tahoma" w:eastAsia="Calibri" w:hAnsi="Tahoma" w:cs="Tahoma"/>
          <w:b/>
          <w:sz w:val="22"/>
          <w:szCs w:val="22"/>
          <w:lang w:val="en-US" w:eastAsia="en-US" w:bidi="ne-NP"/>
        </w:rPr>
        <w:tab/>
      </w:r>
      <w:r w:rsidRPr="004A5002">
        <w:rPr>
          <w:rFonts w:ascii="Tahoma" w:eastAsia="Calibri" w:hAnsi="Tahoma" w:cs="Tahoma"/>
          <w:b/>
          <w:sz w:val="22"/>
          <w:szCs w:val="22"/>
          <w:lang w:val="en-US" w:eastAsia="en-US" w:bidi="ne-NP"/>
        </w:rPr>
        <w:tab/>
      </w:r>
      <w:r w:rsidRPr="004A5002">
        <w:rPr>
          <w:rFonts w:ascii="Tahoma" w:eastAsia="Calibri" w:hAnsi="Tahoma" w:cs="Tahoma"/>
          <w:b/>
          <w:sz w:val="22"/>
          <w:szCs w:val="22"/>
          <w:lang w:val="en-US" w:eastAsia="en-US" w:bidi="ne-NP"/>
        </w:rPr>
        <w:tab/>
      </w:r>
      <w:r w:rsidRPr="004A5002">
        <w:rPr>
          <w:rFonts w:ascii="Tahoma" w:hAnsi="Tahoma" w:cs="Tahoma"/>
          <w:b/>
          <w:sz w:val="22"/>
          <w:szCs w:val="22"/>
          <w:lang w:val="en-US"/>
        </w:rPr>
        <w:t>Hasil Evaluasi dan Penentuan Kategori Kano Model</w:t>
      </w:r>
    </w:p>
    <w:p w:rsidR="00A84812" w:rsidRDefault="00974C17" w:rsidP="006A5999">
      <w:pPr>
        <w:widowControl/>
        <w:tabs>
          <w:tab w:val="left" w:pos="709"/>
        </w:tabs>
        <w:kinsoku/>
        <w:autoSpaceDE w:val="0"/>
        <w:autoSpaceDN w:val="0"/>
        <w:adjustRightInd w:val="0"/>
        <w:jc w:val="both"/>
        <w:rPr>
          <w:rFonts w:ascii="Tahoma" w:eastAsia="Calibri" w:hAnsi="Tahoma" w:cs="Tahoma"/>
          <w:sz w:val="22"/>
          <w:szCs w:val="22"/>
          <w:lang w:val="en-US" w:eastAsia="en-US" w:bidi="ne-NP"/>
        </w:rPr>
      </w:pPr>
      <w:r w:rsidRPr="004A5002">
        <w:rPr>
          <w:rFonts w:ascii="Tahoma" w:eastAsia="Calibri" w:hAnsi="Tahoma" w:cs="Tahoma"/>
          <w:sz w:val="22"/>
          <w:szCs w:val="22"/>
          <w:lang w:val="en-US" w:eastAsia="en-US" w:bidi="ne-NP"/>
        </w:rPr>
        <w:t xml:space="preserve">Hasil evaluasi </w:t>
      </w:r>
      <w:proofErr w:type="gramStart"/>
      <w:r w:rsidRPr="004A5002">
        <w:rPr>
          <w:rFonts w:ascii="Tahoma" w:eastAsia="Calibri" w:hAnsi="Tahoma" w:cs="Tahoma"/>
          <w:sz w:val="22"/>
          <w:szCs w:val="22"/>
          <w:lang w:val="en-US" w:eastAsia="en-US" w:bidi="ne-NP"/>
        </w:rPr>
        <w:t>kano</w:t>
      </w:r>
      <w:proofErr w:type="gramEnd"/>
      <w:r w:rsidRPr="004A5002">
        <w:rPr>
          <w:rFonts w:ascii="Tahoma" w:eastAsia="Calibri" w:hAnsi="Tahoma" w:cs="Tahoma"/>
          <w:sz w:val="22"/>
          <w:szCs w:val="22"/>
          <w:lang w:val="en-US" w:eastAsia="en-US" w:bidi="ne-NP"/>
        </w:rPr>
        <w:t xml:space="preserve"> diperoleh dari matrix evaluasi berdasarkan nilai skala likert yang diperoleh dari kuesioner fungsional dan di</w:t>
      </w:r>
      <w:r w:rsidR="005F0117">
        <w:rPr>
          <w:rFonts w:ascii="Tahoma" w:eastAsia="Calibri" w:hAnsi="Tahoma" w:cs="Tahoma"/>
          <w:sz w:val="22"/>
          <w:szCs w:val="22"/>
          <w:lang w:val="en-US" w:eastAsia="en-US" w:bidi="ne-NP"/>
        </w:rPr>
        <w:t>s</w:t>
      </w:r>
      <w:r w:rsidRPr="004A5002">
        <w:rPr>
          <w:rFonts w:ascii="Tahoma" w:eastAsia="Calibri" w:hAnsi="Tahoma" w:cs="Tahoma"/>
          <w:sz w:val="22"/>
          <w:szCs w:val="22"/>
          <w:lang w:val="en-US" w:eastAsia="en-US" w:bidi="ne-NP"/>
        </w:rPr>
        <w:t xml:space="preserve">fungsional. Hasil evaluasi dan penentuan kategori </w:t>
      </w:r>
      <w:proofErr w:type="gramStart"/>
      <w:r w:rsidRPr="004A5002">
        <w:rPr>
          <w:rFonts w:ascii="Tahoma" w:eastAsia="Calibri" w:hAnsi="Tahoma" w:cs="Tahoma"/>
          <w:sz w:val="22"/>
          <w:szCs w:val="22"/>
          <w:lang w:val="en-US" w:eastAsia="en-US" w:bidi="ne-NP"/>
        </w:rPr>
        <w:t>kano</w:t>
      </w:r>
      <w:proofErr w:type="gramEnd"/>
      <w:r w:rsidRPr="004A5002">
        <w:rPr>
          <w:rFonts w:ascii="Tahoma" w:eastAsia="Calibri" w:hAnsi="Tahoma" w:cs="Tahoma"/>
          <w:sz w:val="22"/>
          <w:szCs w:val="22"/>
          <w:lang w:val="en-US" w:eastAsia="en-US" w:bidi="ne-NP"/>
        </w:rPr>
        <w:t xml:space="preserve"> pada variabel kualitas layanan dapat </w:t>
      </w:r>
      <w:r w:rsidR="00BA1F8E" w:rsidRPr="004A5002">
        <w:rPr>
          <w:rFonts w:ascii="Tahoma" w:eastAsia="Calibri" w:hAnsi="Tahoma" w:cs="Tahoma"/>
          <w:sz w:val="22"/>
          <w:szCs w:val="22"/>
          <w:lang w:val="en-US" w:eastAsia="en-US" w:bidi="ne-NP"/>
        </w:rPr>
        <w:t>dilihat pada Tabel 3</w:t>
      </w:r>
      <w:r w:rsidRPr="004A5002">
        <w:rPr>
          <w:rFonts w:ascii="Tahoma" w:eastAsia="Calibri" w:hAnsi="Tahoma" w:cs="Tahoma"/>
          <w:sz w:val="22"/>
          <w:szCs w:val="22"/>
          <w:lang w:val="en-US" w:eastAsia="en-US" w:bidi="ne-NP"/>
        </w:rPr>
        <w:t>.</w:t>
      </w:r>
    </w:p>
    <w:p w:rsidR="00990AAB" w:rsidRDefault="00990AAB" w:rsidP="006A5999">
      <w:pPr>
        <w:widowControl/>
        <w:tabs>
          <w:tab w:val="left" w:pos="709"/>
        </w:tabs>
        <w:kinsoku/>
        <w:autoSpaceDE w:val="0"/>
        <w:autoSpaceDN w:val="0"/>
        <w:adjustRightInd w:val="0"/>
        <w:jc w:val="both"/>
        <w:rPr>
          <w:rFonts w:ascii="Tahoma" w:eastAsia="Calibri" w:hAnsi="Tahoma" w:cs="Tahoma"/>
          <w:sz w:val="22"/>
          <w:szCs w:val="22"/>
          <w:lang w:val="en-US" w:eastAsia="en-US" w:bidi="ne-NP"/>
        </w:rPr>
      </w:pPr>
    </w:p>
    <w:p w:rsidR="00532C7A" w:rsidRDefault="00532C7A" w:rsidP="002718B5">
      <w:pPr>
        <w:pStyle w:val="ListParagraph"/>
        <w:ind w:left="0"/>
        <w:jc w:val="center"/>
        <w:rPr>
          <w:rFonts w:ascii="Tahoma" w:hAnsi="Tahoma" w:cs="Tahoma"/>
          <w:b/>
          <w:sz w:val="20"/>
          <w:szCs w:val="20"/>
        </w:rPr>
      </w:pPr>
    </w:p>
    <w:p w:rsidR="00BF5241" w:rsidRPr="00BF5241" w:rsidRDefault="00BF5241" w:rsidP="002718B5">
      <w:pPr>
        <w:pStyle w:val="ListParagraph"/>
        <w:ind w:left="0"/>
        <w:jc w:val="center"/>
        <w:rPr>
          <w:rFonts w:ascii="Tahoma" w:hAnsi="Tahoma" w:cs="Tahoma"/>
          <w:b/>
          <w:sz w:val="20"/>
          <w:szCs w:val="20"/>
        </w:rPr>
      </w:pPr>
    </w:p>
    <w:p w:rsidR="00974C17" w:rsidRDefault="00974C17" w:rsidP="002718B5">
      <w:pPr>
        <w:pStyle w:val="ListParagraph"/>
        <w:ind w:left="0"/>
        <w:jc w:val="center"/>
        <w:rPr>
          <w:rFonts w:ascii="Tahoma" w:hAnsi="Tahoma" w:cs="Tahoma"/>
          <w:b/>
          <w:sz w:val="20"/>
          <w:szCs w:val="20"/>
          <w:lang w:val="en-US"/>
        </w:rPr>
      </w:pPr>
      <w:proofErr w:type="gramStart"/>
      <w:r w:rsidRPr="005F0117">
        <w:rPr>
          <w:rFonts w:ascii="Tahoma" w:hAnsi="Tahoma" w:cs="Tahoma"/>
          <w:b/>
          <w:sz w:val="20"/>
          <w:szCs w:val="20"/>
          <w:lang w:val="en-US"/>
        </w:rPr>
        <w:lastRenderedPageBreak/>
        <w:t>Tabel 3</w:t>
      </w:r>
      <w:r w:rsidR="005F0117" w:rsidRPr="005F0117">
        <w:rPr>
          <w:rFonts w:ascii="Tahoma" w:hAnsi="Tahoma" w:cs="Tahoma"/>
          <w:b/>
          <w:sz w:val="20"/>
          <w:szCs w:val="20"/>
          <w:lang w:val="en-US"/>
        </w:rPr>
        <w:t>.</w:t>
      </w:r>
      <w:proofErr w:type="gramEnd"/>
      <w:r w:rsidRPr="005F0117">
        <w:rPr>
          <w:rFonts w:ascii="Tahoma" w:hAnsi="Tahoma" w:cs="Tahoma"/>
          <w:b/>
          <w:sz w:val="20"/>
          <w:szCs w:val="20"/>
          <w:lang w:val="en-US"/>
        </w:rPr>
        <w:t xml:space="preserve"> Hasil Evaluasi Kano</w:t>
      </w:r>
    </w:p>
    <w:tbl>
      <w:tblPr>
        <w:tblW w:w="7605" w:type="dxa"/>
        <w:jc w:val="center"/>
        <w:tblLook w:val="04A0" w:firstRow="1" w:lastRow="0" w:firstColumn="1" w:lastColumn="0" w:noHBand="0" w:noVBand="1"/>
      </w:tblPr>
      <w:tblGrid>
        <w:gridCol w:w="1103"/>
        <w:gridCol w:w="1229"/>
        <w:gridCol w:w="826"/>
        <w:gridCol w:w="826"/>
        <w:gridCol w:w="826"/>
        <w:gridCol w:w="826"/>
        <w:gridCol w:w="983"/>
        <w:gridCol w:w="986"/>
      </w:tblGrid>
      <w:tr w:rsidR="00990AAB" w:rsidRPr="00990AAB" w:rsidTr="00990AAB">
        <w:trPr>
          <w:trHeight w:val="257"/>
          <w:jc w:val="center"/>
        </w:trPr>
        <w:tc>
          <w:tcPr>
            <w:tcW w:w="1103" w:type="dxa"/>
            <w:vMerge w:val="restart"/>
            <w:tcBorders>
              <w:top w:val="single" w:sz="12" w:space="0" w:color="auto"/>
              <w:left w:val="single" w:sz="12" w:space="0" w:color="auto"/>
              <w:bottom w:val="single" w:sz="12" w:space="0" w:color="000000"/>
              <w:right w:val="nil"/>
            </w:tcBorders>
            <w:shd w:val="clear" w:color="auto" w:fill="auto"/>
            <w:noWrap/>
            <w:vAlign w:val="center"/>
            <w:hideMark/>
          </w:tcPr>
          <w:p w:rsidR="00990AAB" w:rsidRPr="00990AAB" w:rsidRDefault="00990AAB" w:rsidP="00990AAB">
            <w:pPr>
              <w:widowControl/>
              <w:kinsoku/>
              <w:jc w:val="center"/>
              <w:rPr>
                <w:rFonts w:ascii="Tahoma" w:eastAsia="Times New Roman" w:hAnsi="Tahoma" w:cs="Tahoma"/>
                <w:color w:val="000000"/>
                <w:sz w:val="17"/>
                <w:szCs w:val="17"/>
                <w:lang w:val="en-US" w:eastAsia="en-US"/>
              </w:rPr>
            </w:pPr>
            <w:r w:rsidRPr="00990AAB">
              <w:rPr>
                <w:rFonts w:ascii="Tahoma" w:eastAsia="Times New Roman" w:hAnsi="Tahoma" w:cs="Tahoma"/>
                <w:color w:val="000000"/>
                <w:sz w:val="17"/>
                <w:szCs w:val="17"/>
                <w:lang w:val="en-US" w:eastAsia="en-US"/>
              </w:rPr>
              <w:t>Responden</w:t>
            </w:r>
          </w:p>
        </w:tc>
        <w:tc>
          <w:tcPr>
            <w:tcW w:w="6502" w:type="dxa"/>
            <w:gridSpan w:val="7"/>
            <w:tcBorders>
              <w:top w:val="single" w:sz="12" w:space="0" w:color="auto"/>
              <w:left w:val="single" w:sz="12" w:space="0" w:color="auto"/>
              <w:bottom w:val="single" w:sz="12" w:space="0" w:color="auto"/>
              <w:right w:val="single" w:sz="12" w:space="0" w:color="000000"/>
            </w:tcBorders>
            <w:shd w:val="clear" w:color="auto" w:fill="auto"/>
            <w:noWrap/>
            <w:vAlign w:val="center"/>
            <w:hideMark/>
          </w:tcPr>
          <w:p w:rsidR="00990AAB" w:rsidRPr="00990AAB" w:rsidRDefault="00990AAB" w:rsidP="00990AAB">
            <w:pPr>
              <w:widowControl/>
              <w:kinsoku/>
              <w:jc w:val="center"/>
              <w:rPr>
                <w:rFonts w:ascii="Tahoma" w:eastAsia="Times New Roman" w:hAnsi="Tahoma" w:cs="Tahoma"/>
                <w:color w:val="000000"/>
                <w:sz w:val="17"/>
                <w:szCs w:val="17"/>
                <w:lang w:val="en-US" w:eastAsia="en-US"/>
              </w:rPr>
            </w:pPr>
            <w:r w:rsidRPr="00990AAB">
              <w:rPr>
                <w:rFonts w:ascii="Tahoma" w:eastAsia="Times New Roman" w:hAnsi="Tahoma" w:cs="Tahoma"/>
                <w:color w:val="000000"/>
                <w:sz w:val="17"/>
                <w:szCs w:val="17"/>
                <w:lang w:val="en-US" w:eastAsia="en-US"/>
              </w:rPr>
              <w:t>Variabel</w:t>
            </w:r>
          </w:p>
        </w:tc>
      </w:tr>
      <w:tr w:rsidR="00990AAB" w:rsidRPr="00990AAB" w:rsidTr="00990AAB">
        <w:trPr>
          <w:trHeight w:val="257"/>
          <w:jc w:val="center"/>
        </w:trPr>
        <w:tc>
          <w:tcPr>
            <w:tcW w:w="1103" w:type="dxa"/>
            <w:vMerge/>
            <w:tcBorders>
              <w:top w:val="single" w:sz="12" w:space="0" w:color="auto"/>
              <w:left w:val="single" w:sz="12" w:space="0" w:color="auto"/>
              <w:bottom w:val="single" w:sz="12" w:space="0" w:color="000000"/>
              <w:right w:val="nil"/>
            </w:tcBorders>
            <w:vAlign w:val="center"/>
            <w:hideMark/>
          </w:tcPr>
          <w:p w:rsidR="00990AAB" w:rsidRPr="00990AAB" w:rsidRDefault="00990AAB" w:rsidP="00990AAB">
            <w:pPr>
              <w:widowControl/>
              <w:kinsoku/>
              <w:rPr>
                <w:rFonts w:ascii="Tahoma" w:eastAsia="Times New Roman" w:hAnsi="Tahoma" w:cs="Tahoma"/>
                <w:color w:val="000000"/>
                <w:sz w:val="17"/>
                <w:szCs w:val="17"/>
                <w:lang w:val="en-US" w:eastAsia="en-US"/>
              </w:rPr>
            </w:pPr>
          </w:p>
        </w:tc>
        <w:tc>
          <w:tcPr>
            <w:tcW w:w="1229" w:type="dxa"/>
            <w:tcBorders>
              <w:top w:val="nil"/>
              <w:left w:val="single" w:sz="12" w:space="0" w:color="auto"/>
              <w:bottom w:val="single" w:sz="12" w:space="0" w:color="auto"/>
              <w:right w:val="single" w:sz="4" w:space="0" w:color="auto"/>
            </w:tcBorders>
            <w:shd w:val="clear" w:color="auto" w:fill="auto"/>
            <w:noWrap/>
            <w:vAlign w:val="bottom"/>
            <w:hideMark/>
          </w:tcPr>
          <w:p w:rsidR="00990AAB" w:rsidRPr="00990AAB" w:rsidRDefault="00990AAB" w:rsidP="00990AAB">
            <w:pPr>
              <w:widowControl/>
              <w:kinsoku/>
              <w:jc w:val="center"/>
              <w:rPr>
                <w:rFonts w:ascii="Tahoma" w:eastAsia="Times New Roman" w:hAnsi="Tahoma" w:cs="Tahoma"/>
                <w:color w:val="000000"/>
                <w:sz w:val="17"/>
                <w:szCs w:val="17"/>
                <w:lang w:val="en-US" w:eastAsia="en-US"/>
              </w:rPr>
            </w:pPr>
            <w:r w:rsidRPr="00990AAB">
              <w:rPr>
                <w:rFonts w:ascii="Tahoma" w:eastAsia="Times New Roman" w:hAnsi="Tahoma" w:cs="Tahoma"/>
                <w:color w:val="000000"/>
                <w:sz w:val="17"/>
                <w:szCs w:val="17"/>
                <w:lang w:val="en-US" w:eastAsia="en-US"/>
              </w:rPr>
              <w:t> </w:t>
            </w:r>
          </w:p>
        </w:tc>
        <w:tc>
          <w:tcPr>
            <w:tcW w:w="826" w:type="dxa"/>
            <w:tcBorders>
              <w:top w:val="nil"/>
              <w:left w:val="nil"/>
              <w:bottom w:val="single" w:sz="12" w:space="0" w:color="auto"/>
              <w:right w:val="single" w:sz="4" w:space="0" w:color="auto"/>
            </w:tcBorders>
            <w:shd w:val="clear" w:color="auto" w:fill="auto"/>
            <w:noWrap/>
            <w:vAlign w:val="bottom"/>
            <w:hideMark/>
          </w:tcPr>
          <w:p w:rsidR="00990AAB" w:rsidRPr="00990AAB" w:rsidRDefault="00990AAB" w:rsidP="00990AAB">
            <w:pPr>
              <w:widowControl/>
              <w:kinsoku/>
              <w:jc w:val="center"/>
              <w:rPr>
                <w:rFonts w:ascii="Tahoma" w:eastAsia="Times New Roman" w:hAnsi="Tahoma" w:cs="Tahoma"/>
                <w:color w:val="000000"/>
                <w:sz w:val="17"/>
                <w:szCs w:val="17"/>
                <w:lang w:val="en-US" w:eastAsia="en-US"/>
              </w:rPr>
            </w:pPr>
            <w:r w:rsidRPr="00990AAB">
              <w:rPr>
                <w:rFonts w:ascii="Tahoma" w:eastAsia="Times New Roman" w:hAnsi="Tahoma" w:cs="Tahoma"/>
                <w:color w:val="000000"/>
                <w:sz w:val="17"/>
                <w:szCs w:val="17"/>
                <w:lang w:val="en-US" w:eastAsia="en-US"/>
              </w:rPr>
              <w:t>1</w:t>
            </w:r>
          </w:p>
        </w:tc>
        <w:tc>
          <w:tcPr>
            <w:tcW w:w="826" w:type="dxa"/>
            <w:tcBorders>
              <w:top w:val="nil"/>
              <w:left w:val="nil"/>
              <w:bottom w:val="single" w:sz="12" w:space="0" w:color="auto"/>
              <w:right w:val="single" w:sz="4" w:space="0" w:color="auto"/>
            </w:tcBorders>
            <w:shd w:val="clear" w:color="auto" w:fill="auto"/>
            <w:noWrap/>
            <w:vAlign w:val="bottom"/>
            <w:hideMark/>
          </w:tcPr>
          <w:p w:rsidR="00990AAB" w:rsidRPr="00990AAB" w:rsidRDefault="00990AAB" w:rsidP="00990AAB">
            <w:pPr>
              <w:widowControl/>
              <w:kinsoku/>
              <w:jc w:val="center"/>
              <w:rPr>
                <w:rFonts w:ascii="Tahoma" w:eastAsia="Times New Roman" w:hAnsi="Tahoma" w:cs="Tahoma"/>
                <w:color w:val="000000"/>
                <w:sz w:val="17"/>
                <w:szCs w:val="17"/>
                <w:lang w:val="en-US" w:eastAsia="en-US"/>
              </w:rPr>
            </w:pPr>
            <w:r w:rsidRPr="00990AAB">
              <w:rPr>
                <w:rFonts w:ascii="Tahoma" w:eastAsia="Times New Roman" w:hAnsi="Tahoma" w:cs="Tahoma"/>
                <w:color w:val="000000"/>
                <w:sz w:val="17"/>
                <w:szCs w:val="17"/>
                <w:lang w:val="en-US" w:eastAsia="en-US"/>
              </w:rPr>
              <w:t>2</w:t>
            </w:r>
          </w:p>
        </w:tc>
        <w:tc>
          <w:tcPr>
            <w:tcW w:w="826" w:type="dxa"/>
            <w:tcBorders>
              <w:top w:val="nil"/>
              <w:left w:val="nil"/>
              <w:bottom w:val="single" w:sz="12" w:space="0" w:color="auto"/>
              <w:right w:val="single" w:sz="4" w:space="0" w:color="auto"/>
            </w:tcBorders>
            <w:shd w:val="clear" w:color="auto" w:fill="auto"/>
            <w:noWrap/>
            <w:vAlign w:val="bottom"/>
            <w:hideMark/>
          </w:tcPr>
          <w:p w:rsidR="00990AAB" w:rsidRPr="00990AAB" w:rsidRDefault="00990AAB" w:rsidP="00990AAB">
            <w:pPr>
              <w:widowControl/>
              <w:kinsoku/>
              <w:jc w:val="center"/>
              <w:rPr>
                <w:rFonts w:ascii="Tahoma" w:eastAsia="Times New Roman" w:hAnsi="Tahoma" w:cs="Tahoma"/>
                <w:color w:val="000000"/>
                <w:sz w:val="17"/>
                <w:szCs w:val="17"/>
                <w:lang w:val="en-US" w:eastAsia="en-US"/>
              </w:rPr>
            </w:pPr>
            <w:r w:rsidRPr="00990AAB">
              <w:rPr>
                <w:rFonts w:ascii="Tahoma" w:eastAsia="Times New Roman" w:hAnsi="Tahoma" w:cs="Tahoma"/>
                <w:color w:val="000000"/>
                <w:sz w:val="17"/>
                <w:szCs w:val="17"/>
                <w:lang w:val="en-US" w:eastAsia="en-US"/>
              </w:rPr>
              <w:t>3</w:t>
            </w:r>
          </w:p>
        </w:tc>
        <w:tc>
          <w:tcPr>
            <w:tcW w:w="826" w:type="dxa"/>
            <w:tcBorders>
              <w:top w:val="nil"/>
              <w:left w:val="nil"/>
              <w:bottom w:val="single" w:sz="12" w:space="0" w:color="auto"/>
              <w:right w:val="single" w:sz="4" w:space="0" w:color="auto"/>
            </w:tcBorders>
            <w:shd w:val="clear" w:color="auto" w:fill="auto"/>
            <w:noWrap/>
            <w:vAlign w:val="bottom"/>
            <w:hideMark/>
          </w:tcPr>
          <w:p w:rsidR="00990AAB" w:rsidRPr="00990AAB" w:rsidRDefault="00990AAB" w:rsidP="00990AAB">
            <w:pPr>
              <w:widowControl/>
              <w:kinsoku/>
              <w:jc w:val="center"/>
              <w:rPr>
                <w:rFonts w:ascii="Tahoma" w:eastAsia="Times New Roman" w:hAnsi="Tahoma" w:cs="Tahoma"/>
                <w:color w:val="000000"/>
                <w:sz w:val="17"/>
                <w:szCs w:val="17"/>
                <w:lang w:val="en-US" w:eastAsia="en-US"/>
              </w:rPr>
            </w:pPr>
            <w:r w:rsidRPr="00990AAB">
              <w:rPr>
                <w:rFonts w:ascii="Tahoma" w:eastAsia="Times New Roman" w:hAnsi="Tahoma" w:cs="Tahoma"/>
                <w:color w:val="000000"/>
                <w:sz w:val="17"/>
                <w:szCs w:val="17"/>
                <w:lang w:val="en-US" w:eastAsia="en-US"/>
              </w:rPr>
              <w:t>4</w:t>
            </w:r>
          </w:p>
        </w:tc>
        <w:tc>
          <w:tcPr>
            <w:tcW w:w="983" w:type="dxa"/>
            <w:tcBorders>
              <w:top w:val="nil"/>
              <w:left w:val="nil"/>
              <w:bottom w:val="single" w:sz="12" w:space="0" w:color="auto"/>
              <w:right w:val="single" w:sz="4" w:space="0" w:color="auto"/>
            </w:tcBorders>
            <w:shd w:val="clear" w:color="auto" w:fill="auto"/>
            <w:noWrap/>
            <w:vAlign w:val="bottom"/>
            <w:hideMark/>
          </w:tcPr>
          <w:p w:rsidR="00990AAB" w:rsidRPr="00990AAB" w:rsidRDefault="00990AAB" w:rsidP="00990AAB">
            <w:pPr>
              <w:widowControl/>
              <w:kinsoku/>
              <w:jc w:val="center"/>
              <w:rPr>
                <w:rFonts w:ascii="Tahoma" w:eastAsia="Times New Roman" w:hAnsi="Tahoma" w:cs="Tahoma"/>
                <w:color w:val="000000"/>
                <w:sz w:val="17"/>
                <w:szCs w:val="17"/>
                <w:lang w:val="en-US" w:eastAsia="en-US"/>
              </w:rPr>
            </w:pPr>
            <w:r w:rsidRPr="00990AAB">
              <w:rPr>
                <w:rFonts w:ascii="Tahoma" w:eastAsia="Times New Roman" w:hAnsi="Tahoma" w:cs="Tahoma"/>
                <w:color w:val="000000"/>
                <w:sz w:val="17"/>
                <w:szCs w:val="17"/>
                <w:lang w:val="en-US" w:eastAsia="en-US"/>
              </w:rPr>
              <w:t>…</w:t>
            </w:r>
          </w:p>
        </w:tc>
        <w:tc>
          <w:tcPr>
            <w:tcW w:w="985" w:type="dxa"/>
            <w:tcBorders>
              <w:top w:val="nil"/>
              <w:left w:val="nil"/>
              <w:bottom w:val="single" w:sz="12" w:space="0" w:color="auto"/>
              <w:right w:val="single" w:sz="12" w:space="0" w:color="auto"/>
            </w:tcBorders>
            <w:shd w:val="clear" w:color="auto" w:fill="auto"/>
            <w:noWrap/>
            <w:vAlign w:val="bottom"/>
            <w:hideMark/>
          </w:tcPr>
          <w:p w:rsidR="00990AAB" w:rsidRPr="00990AAB" w:rsidRDefault="00990AAB" w:rsidP="00990AAB">
            <w:pPr>
              <w:widowControl/>
              <w:kinsoku/>
              <w:jc w:val="center"/>
              <w:rPr>
                <w:rFonts w:ascii="Tahoma" w:eastAsia="Times New Roman" w:hAnsi="Tahoma" w:cs="Tahoma"/>
                <w:color w:val="000000"/>
                <w:sz w:val="17"/>
                <w:szCs w:val="17"/>
                <w:lang w:val="en-US" w:eastAsia="en-US"/>
              </w:rPr>
            </w:pPr>
            <w:r w:rsidRPr="00990AAB">
              <w:rPr>
                <w:rFonts w:ascii="Tahoma" w:eastAsia="Times New Roman" w:hAnsi="Tahoma" w:cs="Tahoma"/>
                <w:color w:val="000000"/>
                <w:sz w:val="17"/>
                <w:szCs w:val="17"/>
                <w:lang w:val="en-US" w:eastAsia="en-US"/>
              </w:rPr>
              <w:t>24</w:t>
            </w:r>
          </w:p>
        </w:tc>
      </w:tr>
      <w:tr w:rsidR="00990AAB" w:rsidRPr="00990AAB" w:rsidTr="00990AAB">
        <w:trPr>
          <w:trHeight w:val="257"/>
          <w:jc w:val="center"/>
        </w:trPr>
        <w:tc>
          <w:tcPr>
            <w:tcW w:w="1103" w:type="dxa"/>
            <w:vMerge w:val="restart"/>
            <w:tcBorders>
              <w:top w:val="nil"/>
              <w:left w:val="single" w:sz="12" w:space="0" w:color="auto"/>
              <w:bottom w:val="single" w:sz="4" w:space="0" w:color="auto"/>
              <w:right w:val="single" w:sz="12" w:space="0" w:color="auto"/>
            </w:tcBorders>
            <w:shd w:val="clear" w:color="auto" w:fill="auto"/>
            <w:noWrap/>
            <w:vAlign w:val="center"/>
            <w:hideMark/>
          </w:tcPr>
          <w:p w:rsidR="00990AAB" w:rsidRPr="00990AAB" w:rsidRDefault="00990AAB" w:rsidP="00990AAB">
            <w:pPr>
              <w:widowControl/>
              <w:kinsoku/>
              <w:jc w:val="center"/>
              <w:rPr>
                <w:rFonts w:ascii="Tahoma" w:eastAsia="Times New Roman" w:hAnsi="Tahoma" w:cs="Tahoma"/>
                <w:color w:val="000000"/>
                <w:sz w:val="17"/>
                <w:szCs w:val="17"/>
                <w:lang w:val="en-US" w:eastAsia="en-US"/>
              </w:rPr>
            </w:pPr>
            <w:r w:rsidRPr="00990AAB">
              <w:rPr>
                <w:rFonts w:ascii="Tahoma" w:eastAsia="Times New Roman" w:hAnsi="Tahoma" w:cs="Tahoma"/>
                <w:color w:val="000000"/>
                <w:sz w:val="17"/>
                <w:szCs w:val="17"/>
                <w:lang w:val="en-US" w:eastAsia="en-US"/>
              </w:rPr>
              <w:t>1</w:t>
            </w:r>
          </w:p>
        </w:tc>
        <w:tc>
          <w:tcPr>
            <w:tcW w:w="1229" w:type="dxa"/>
            <w:tcBorders>
              <w:top w:val="nil"/>
              <w:left w:val="nil"/>
              <w:bottom w:val="single" w:sz="4" w:space="0" w:color="auto"/>
              <w:right w:val="single" w:sz="12" w:space="0" w:color="auto"/>
            </w:tcBorders>
            <w:shd w:val="clear" w:color="auto" w:fill="auto"/>
            <w:noWrap/>
            <w:vAlign w:val="bottom"/>
            <w:hideMark/>
          </w:tcPr>
          <w:p w:rsidR="00990AAB" w:rsidRPr="00990AAB" w:rsidRDefault="00990AAB" w:rsidP="00990AAB">
            <w:pPr>
              <w:widowControl/>
              <w:kinsoku/>
              <w:jc w:val="center"/>
              <w:rPr>
                <w:rFonts w:ascii="Tahoma" w:eastAsia="Times New Roman" w:hAnsi="Tahoma" w:cs="Tahoma"/>
                <w:color w:val="000000"/>
                <w:sz w:val="17"/>
                <w:szCs w:val="17"/>
                <w:lang w:val="en-US" w:eastAsia="en-US"/>
              </w:rPr>
            </w:pPr>
            <w:r w:rsidRPr="00990AAB">
              <w:rPr>
                <w:rFonts w:ascii="Tahoma" w:eastAsia="Times New Roman" w:hAnsi="Tahoma" w:cs="Tahoma"/>
                <w:color w:val="000000"/>
                <w:sz w:val="17"/>
                <w:szCs w:val="17"/>
                <w:lang w:val="en-US" w:eastAsia="en-US"/>
              </w:rPr>
              <w:t>F</w:t>
            </w:r>
          </w:p>
        </w:tc>
        <w:tc>
          <w:tcPr>
            <w:tcW w:w="826" w:type="dxa"/>
            <w:tcBorders>
              <w:top w:val="nil"/>
              <w:left w:val="nil"/>
              <w:bottom w:val="single" w:sz="4" w:space="0" w:color="auto"/>
              <w:right w:val="single" w:sz="4" w:space="0" w:color="auto"/>
            </w:tcBorders>
            <w:shd w:val="clear" w:color="auto" w:fill="auto"/>
            <w:noWrap/>
            <w:vAlign w:val="bottom"/>
            <w:hideMark/>
          </w:tcPr>
          <w:p w:rsidR="00990AAB" w:rsidRPr="00990AAB" w:rsidRDefault="00990AAB" w:rsidP="00990AAB">
            <w:pPr>
              <w:widowControl/>
              <w:kinsoku/>
              <w:jc w:val="center"/>
              <w:rPr>
                <w:rFonts w:ascii="Tahoma" w:eastAsia="Times New Roman" w:hAnsi="Tahoma" w:cs="Tahoma"/>
                <w:color w:val="000000"/>
                <w:sz w:val="17"/>
                <w:szCs w:val="17"/>
                <w:lang w:val="en-US" w:eastAsia="en-US"/>
              </w:rPr>
            </w:pPr>
            <w:r w:rsidRPr="00990AAB">
              <w:rPr>
                <w:rFonts w:ascii="Tahoma" w:eastAsia="Times New Roman" w:hAnsi="Tahoma" w:cs="Tahoma"/>
                <w:color w:val="000000"/>
                <w:sz w:val="17"/>
                <w:szCs w:val="17"/>
                <w:lang w:val="en-US" w:eastAsia="en-US"/>
              </w:rPr>
              <w:t>1</w:t>
            </w:r>
          </w:p>
        </w:tc>
        <w:tc>
          <w:tcPr>
            <w:tcW w:w="826" w:type="dxa"/>
            <w:tcBorders>
              <w:top w:val="nil"/>
              <w:left w:val="nil"/>
              <w:bottom w:val="single" w:sz="4" w:space="0" w:color="auto"/>
              <w:right w:val="single" w:sz="4" w:space="0" w:color="auto"/>
            </w:tcBorders>
            <w:shd w:val="clear" w:color="auto" w:fill="auto"/>
            <w:noWrap/>
            <w:vAlign w:val="bottom"/>
            <w:hideMark/>
          </w:tcPr>
          <w:p w:rsidR="00990AAB" w:rsidRPr="00990AAB" w:rsidRDefault="00990AAB" w:rsidP="00990AAB">
            <w:pPr>
              <w:widowControl/>
              <w:kinsoku/>
              <w:jc w:val="center"/>
              <w:rPr>
                <w:rFonts w:ascii="Tahoma" w:eastAsia="Times New Roman" w:hAnsi="Tahoma" w:cs="Tahoma"/>
                <w:color w:val="000000"/>
                <w:sz w:val="17"/>
                <w:szCs w:val="17"/>
                <w:lang w:val="en-US" w:eastAsia="en-US"/>
              </w:rPr>
            </w:pPr>
            <w:r w:rsidRPr="00990AAB">
              <w:rPr>
                <w:rFonts w:ascii="Tahoma" w:eastAsia="Times New Roman" w:hAnsi="Tahoma" w:cs="Tahoma"/>
                <w:color w:val="000000"/>
                <w:sz w:val="17"/>
                <w:szCs w:val="17"/>
                <w:lang w:val="en-US" w:eastAsia="en-US"/>
              </w:rPr>
              <w:t>2</w:t>
            </w:r>
          </w:p>
        </w:tc>
        <w:tc>
          <w:tcPr>
            <w:tcW w:w="826" w:type="dxa"/>
            <w:tcBorders>
              <w:top w:val="nil"/>
              <w:left w:val="nil"/>
              <w:bottom w:val="single" w:sz="4" w:space="0" w:color="auto"/>
              <w:right w:val="single" w:sz="4" w:space="0" w:color="auto"/>
            </w:tcBorders>
            <w:shd w:val="clear" w:color="auto" w:fill="auto"/>
            <w:noWrap/>
            <w:vAlign w:val="bottom"/>
            <w:hideMark/>
          </w:tcPr>
          <w:p w:rsidR="00990AAB" w:rsidRPr="00990AAB" w:rsidRDefault="00990AAB" w:rsidP="00990AAB">
            <w:pPr>
              <w:widowControl/>
              <w:kinsoku/>
              <w:jc w:val="center"/>
              <w:rPr>
                <w:rFonts w:ascii="Tahoma" w:eastAsia="Times New Roman" w:hAnsi="Tahoma" w:cs="Tahoma"/>
                <w:color w:val="000000"/>
                <w:sz w:val="17"/>
                <w:szCs w:val="17"/>
                <w:lang w:val="en-US" w:eastAsia="en-US"/>
              </w:rPr>
            </w:pPr>
            <w:r w:rsidRPr="00990AAB">
              <w:rPr>
                <w:rFonts w:ascii="Tahoma" w:eastAsia="Times New Roman" w:hAnsi="Tahoma" w:cs="Tahoma"/>
                <w:color w:val="000000"/>
                <w:sz w:val="17"/>
                <w:szCs w:val="17"/>
                <w:lang w:val="en-US" w:eastAsia="en-US"/>
              </w:rPr>
              <w:t>3</w:t>
            </w:r>
          </w:p>
        </w:tc>
        <w:tc>
          <w:tcPr>
            <w:tcW w:w="826" w:type="dxa"/>
            <w:tcBorders>
              <w:top w:val="nil"/>
              <w:left w:val="nil"/>
              <w:bottom w:val="single" w:sz="4" w:space="0" w:color="auto"/>
              <w:right w:val="single" w:sz="4" w:space="0" w:color="auto"/>
            </w:tcBorders>
            <w:shd w:val="clear" w:color="auto" w:fill="auto"/>
            <w:noWrap/>
            <w:vAlign w:val="bottom"/>
            <w:hideMark/>
          </w:tcPr>
          <w:p w:rsidR="00990AAB" w:rsidRPr="00990AAB" w:rsidRDefault="00990AAB" w:rsidP="00990AAB">
            <w:pPr>
              <w:widowControl/>
              <w:kinsoku/>
              <w:jc w:val="center"/>
              <w:rPr>
                <w:rFonts w:ascii="Tahoma" w:eastAsia="Times New Roman" w:hAnsi="Tahoma" w:cs="Tahoma"/>
                <w:color w:val="000000"/>
                <w:sz w:val="17"/>
                <w:szCs w:val="17"/>
                <w:lang w:val="en-US" w:eastAsia="en-US"/>
              </w:rPr>
            </w:pPr>
            <w:r w:rsidRPr="00990AAB">
              <w:rPr>
                <w:rFonts w:ascii="Tahoma" w:eastAsia="Times New Roman" w:hAnsi="Tahoma" w:cs="Tahoma"/>
                <w:color w:val="000000"/>
                <w:sz w:val="17"/>
                <w:szCs w:val="17"/>
                <w:lang w:val="en-US" w:eastAsia="en-US"/>
              </w:rPr>
              <w:t>1</w:t>
            </w:r>
          </w:p>
        </w:tc>
        <w:tc>
          <w:tcPr>
            <w:tcW w:w="983" w:type="dxa"/>
            <w:tcBorders>
              <w:top w:val="nil"/>
              <w:left w:val="nil"/>
              <w:bottom w:val="single" w:sz="4" w:space="0" w:color="auto"/>
              <w:right w:val="single" w:sz="4" w:space="0" w:color="auto"/>
            </w:tcBorders>
            <w:shd w:val="clear" w:color="auto" w:fill="auto"/>
            <w:noWrap/>
            <w:vAlign w:val="bottom"/>
            <w:hideMark/>
          </w:tcPr>
          <w:p w:rsidR="00990AAB" w:rsidRPr="00990AAB" w:rsidRDefault="00990AAB" w:rsidP="00990AAB">
            <w:pPr>
              <w:widowControl/>
              <w:kinsoku/>
              <w:jc w:val="center"/>
              <w:rPr>
                <w:rFonts w:ascii="Tahoma" w:eastAsia="Times New Roman" w:hAnsi="Tahoma" w:cs="Tahoma"/>
                <w:color w:val="000000"/>
                <w:sz w:val="17"/>
                <w:szCs w:val="17"/>
                <w:lang w:val="en-US" w:eastAsia="en-US"/>
              </w:rPr>
            </w:pPr>
            <w:r w:rsidRPr="00990AAB">
              <w:rPr>
                <w:rFonts w:ascii="Tahoma" w:eastAsia="Times New Roman" w:hAnsi="Tahoma" w:cs="Tahoma"/>
                <w:color w:val="000000"/>
                <w:sz w:val="17"/>
                <w:szCs w:val="17"/>
                <w:lang w:val="en-US" w:eastAsia="en-US"/>
              </w:rPr>
              <w:t>…</w:t>
            </w:r>
          </w:p>
        </w:tc>
        <w:tc>
          <w:tcPr>
            <w:tcW w:w="985" w:type="dxa"/>
            <w:tcBorders>
              <w:top w:val="nil"/>
              <w:left w:val="nil"/>
              <w:bottom w:val="single" w:sz="4" w:space="0" w:color="auto"/>
              <w:right w:val="single" w:sz="12" w:space="0" w:color="auto"/>
            </w:tcBorders>
            <w:shd w:val="clear" w:color="auto" w:fill="auto"/>
            <w:noWrap/>
            <w:vAlign w:val="bottom"/>
            <w:hideMark/>
          </w:tcPr>
          <w:p w:rsidR="00990AAB" w:rsidRPr="00990AAB" w:rsidRDefault="00990AAB" w:rsidP="00990AAB">
            <w:pPr>
              <w:widowControl/>
              <w:kinsoku/>
              <w:jc w:val="center"/>
              <w:rPr>
                <w:rFonts w:ascii="Tahoma" w:eastAsia="Times New Roman" w:hAnsi="Tahoma" w:cs="Tahoma"/>
                <w:color w:val="000000"/>
                <w:sz w:val="17"/>
                <w:szCs w:val="17"/>
                <w:lang w:val="en-US" w:eastAsia="en-US"/>
              </w:rPr>
            </w:pPr>
            <w:r w:rsidRPr="00990AAB">
              <w:rPr>
                <w:rFonts w:ascii="Tahoma" w:eastAsia="Times New Roman" w:hAnsi="Tahoma" w:cs="Tahoma"/>
                <w:color w:val="000000"/>
                <w:sz w:val="17"/>
                <w:szCs w:val="17"/>
                <w:lang w:val="en-US" w:eastAsia="en-US"/>
              </w:rPr>
              <w:t>2</w:t>
            </w:r>
          </w:p>
        </w:tc>
      </w:tr>
      <w:tr w:rsidR="00990AAB" w:rsidRPr="00990AAB" w:rsidTr="00990AAB">
        <w:trPr>
          <w:trHeight w:val="246"/>
          <w:jc w:val="center"/>
        </w:trPr>
        <w:tc>
          <w:tcPr>
            <w:tcW w:w="1103" w:type="dxa"/>
            <w:vMerge/>
            <w:tcBorders>
              <w:top w:val="nil"/>
              <w:left w:val="single" w:sz="12" w:space="0" w:color="auto"/>
              <w:bottom w:val="single" w:sz="4" w:space="0" w:color="auto"/>
              <w:right w:val="single" w:sz="12" w:space="0" w:color="auto"/>
            </w:tcBorders>
            <w:vAlign w:val="center"/>
            <w:hideMark/>
          </w:tcPr>
          <w:p w:rsidR="00990AAB" w:rsidRPr="00990AAB" w:rsidRDefault="00990AAB" w:rsidP="00990AAB">
            <w:pPr>
              <w:widowControl/>
              <w:kinsoku/>
              <w:rPr>
                <w:rFonts w:ascii="Tahoma" w:eastAsia="Times New Roman" w:hAnsi="Tahoma" w:cs="Tahoma"/>
                <w:color w:val="000000"/>
                <w:sz w:val="17"/>
                <w:szCs w:val="17"/>
                <w:lang w:val="en-US" w:eastAsia="en-US"/>
              </w:rPr>
            </w:pPr>
          </w:p>
        </w:tc>
        <w:tc>
          <w:tcPr>
            <w:tcW w:w="1229" w:type="dxa"/>
            <w:tcBorders>
              <w:top w:val="nil"/>
              <w:left w:val="nil"/>
              <w:bottom w:val="single" w:sz="4" w:space="0" w:color="auto"/>
              <w:right w:val="single" w:sz="12" w:space="0" w:color="auto"/>
            </w:tcBorders>
            <w:shd w:val="clear" w:color="auto" w:fill="auto"/>
            <w:noWrap/>
            <w:vAlign w:val="bottom"/>
            <w:hideMark/>
          </w:tcPr>
          <w:p w:rsidR="00990AAB" w:rsidRPr="00990AAB" w:rsidRDefault="00990AAB" w:rsidP="00990AAB">
            <w:pPr>
              <w:widowControl/>
              <w:kinsoku/>
              <w:jc w:val="center"/>
              <w:rPr>
                <w:rFonts w:ascii="Tahoma" w:eastAsia="Times New Roman" w:hAnsi="Tahoma" w:cs="Tahoma"/>
                <w:color w:val="000000"/>
                <w:sz w:val="17"/>
                <w:szCs w:val="17"/>
                <w:lang w:val="en-US" w:eastAsia="en-US"/>
              </w:rPr>
            </w:pPr>
            <w:r w:rsidRPr="00990AAB">
              <w:rPr>
                <w:rFonts w:ascii="Tahoma" w:eastAsia="Times New Roman" w:hAnsi="Tahoma" w:cs="Tahoma"/>
                <w:color w:val="000000"/>
                <w:sz w:val="17"/>
                <w:szCs w:val="17"/>
                <w:lang w:val="en-US" w:eastAsia="en-US"/>
              </w:rPr>
              <w:t>DF</w:t>
            </w:r>
          </w:p>
        </w:tc>
        <w:tc>
          <w:tcPr>
            <w:tcW w:w="826" w:type="dxa"/>
            <w:tcBorders>
              <w:top w:val="nil"/>
              <w:left w:val="nil"/>
              <w:bottom w:val="single" w:sz="4" w:space="0" w:color="auto"/>
              <w:right w:val="single" w:sz="4" w:space="0" w:color="auto"/>
            </w:tcBorders>
            <w:shd w:val="clear" w:color="auto" w:fill="auto"/>
            <w:noWrap/>
            <w:vAlign w:val="bottom"/>
            <w:hideMark/>
          </w:tcPr>
          <w:p w:rsidR="00990AAB" w:rsidRPr="00990AAB" w:rsidRDefault="00990AAB" w:rsidP="00990AAB">
            <w:pPr>
              <w:widowControl/>
              <w:kinsoku/>
              <w:jc w:val="center"/>
              <w:rPr>
                <w:rFonts w:ascii="Tahoma" w:eastAsia="Times New Roman" w:hAnsi="Tahoma" w:cs="Tahoma"/>
                <w:color w:val="000000"/>
                <w:sz w:val="17"/>
                <w:szCs w:val="17"/>
                <w:lang w:val="en-US" w:eastAsia="en-US"/>
              </w:rPr>
            </w:pPr>
            <w:r w:rsidRPr="00990AAB">
              <w:rPr>
                <w:rFonts w:ascii="Tahoma" w:eastAsia="Times New Roman" w:hAnsi="Tahoma" w:cs="Tahoma"/>
                <w:color w:val="000000"/>
                <w:sz w:val="17"/>
                <w:szCs w:val="17"/>
                <w:lang w:val="en-US" w:eastAsia="en-US"/>
              </w:rPr>
              <w:t>5</w:t>
            </w:r>
          </w:p>
        </w:tc>
        <w:tc>
          <w:tcPr>
            <w:tcW w:w="826" w:type="dxa"/>
            <w:tcBorders>
              <w:top w:val="nil"/>
              <w:left w:val="nil"/>
              <w:bottom w:val="single" w:sz="4" w:space="0" w:color="auto"/>
              <w:right w:val="single" w:sz="4" w:space="0" w:color="auto"/>
            </w:tcBorders>
            <w:shd w:val="clear" w:color="auto" w:fill="auto"/>
            <w:noWrap/>
            <w:vAlign w:val="bottom"/>
            <w:hideMark/>
          </w:tcPr>
          <w:p w:rsidR="00990AAB" w:rsidRPr="00990AAB" w:rsidRDefault="00990AAB" w:rsidP="00990AAB">
            <w:pPr>
              <w:widowControl/>
              <w:kinsoku/>
              <w:jc w:val="center"/>
              <w:rPr>
                <w:rFonts w:ascii="Tahoma" w:eastAsia="Times New Roman" w:hAnsi="Tahoma" w:cs="Tahoma"/>
                <w:color w:val="000000"/>
                <w:sz w:val="17"/>
                <w:szCs w:val="17"/>
                <w:lang w:val="en-US" w:eastAsia="en-US"/>
              </w:rPr>
            </w:pPr>
            <w:r w:rsidRPr="00990AAB">
              <w:rPr>
                <w:rFonts w:ascii="Tahoma" w:eastAsia="Times New Roman" w:hAnsi="Tahoma" w:cs="Tahoma"/>
                <w:color w:val="000000"/>
                <w:sz w:val="17"/>
                <w:szCs w:val="17"/>
                <w:lang w:val="en-US" w:eastAsia="en-US"/>
              </w:rPr>
              <w:t>4</w:t>
            </w:r>
          </w:p>
        </w:tc>
        <w:tc>
          <w:tcPr>
            <w:tcW w:w="826" w:type="dxa"/>
            <w:tcBorders>
              <w:top w:val="nil"/>
              <w:left w:val="nil"/>
              <w:bottom w:val="single" w:sz="4" w:space="0" w:color="auto"/>
              <w:right w:val="single" w:sz="4" w:space="0" w:color="auto"/>
            </w:tcBorders>
            <w:shd w:val="clear" w:color="auto" w:fill="auto"/>
            <w:noWrap/>
            <w:vAlign w:val="bottom"/>
            <w:hideMark/>
          </w:tcPr>
          <w:p w:rsidR="00990AAB" w:rsidRPr="00990AAB" w:rsidRDefault="00990AAB" w:rsidP="00990AAB">
            <w:pPr>
              <w:widowControl/>
              <w:kinsoku/>
              <w:jc w:val="center"/>
              <w:rPr>
                <w:rFonts w:ascii="Tahoma" w:eastAsia="Times New Roman" w:hAnsi="Tahoma" w:cs="Tahoma"/>
                <w:color w:val="000000"/>
                <w:sz w:val="17"/>
                <w:szCs w:val="17"/>
                <w:lang w:val="en-US" w:eastAsia="en-US"/>
              </w:rPr>
            </w:pPr>
            <w:r w:rsidRPr="00990AAB">
              <w:rPr>
                <w:rFonts w:ascii="Tahoma" w:eastAsia="Times New Roman" w:hAnsi="Tahoma" w:cs="Tahoma"/>
                <w:color w:val="000000"/>
                <w:sz w:val="17"/>
                <w:szCs w:val="17"/>
                <w:lang w:val="en-US" w:eastAsia="en-US"/>
              </w:rPr>
              <w:t>4</w:t>
            </w:r>
          </w:p>
        </w:tc>
        <w:tc>
          <w:tcPr>
            <w:tcW w:w="826" w:type="dxa"/>
            <w:tcBorders>
              <w:top w:val="nil"/>
              <w:left w:val="nil"/>
              <w:bottom w:val="single" w:sz="4" w:space="0" w:color="auto"/>
              <w:right w:val="single" w:sz="4" w:space="0" w:color="auto"/>
            </w:tcBorders>
            <w:shd w:val="clear" w:color="auto" w:fill="auto"/>
            <w:noWrap/>
            <w:vAlign w:val="bottom"/>
            <w:hideMark/>
          </w:tcPr>
          <w:p w:rsidR="00990AAB" w:rsidRPr="00990AAB" w:rsidRDefault="00990AAB" w:rsidP="00990AAB">
            <w:pPr>
              <w:widowControl/>
              <w:kinsoku/>
              <w:jc w:val="center"/>
              <w:rPr>
                <w:rFonts w:ascii="Tahoma" w:eastAsia="Times New Roman" w:hAnsi="Tahoma" w:cs="Tahoma"/>
                <w:color w:val="000000"/>
                <w:sz w:val="17"/>
                <w:szCs w:val="17"/>
                <w:lang w:val="en-US" w:eastAsia="en-US"/>
              </w:rPr>
            </w:pPr>
            <w:r w:rsidRPr="00990AAB">
              <w:rPr>
                <w:rFonts w:ascii="Tahoma" w:eastAsia="Times New Roman" w:hAnsi="Tahoma" w:cs="Tahoma"/>
                <w:color w:val="000000"/>
                <w:sz w:val="17"/>
                <w:szCs w:val="17"/>
                <w:lang w:val="en-US" w:eastAsia="en-US"/>
              </w:rPr>
              <w:t>5</w:t>
            </w:r>
          </w:p>
        </w:tc>
        <w:tc>
          <w:tcPr>
            <w:tcW w:w="983" w:type="dxa"/>
            <w:tcBorders>
              <w:top w:val="nil"/>
              <w:left w:val="nil"/>
              <w:bottom w:val="single" w:sz="4" w:space="0" w:color="auto"/>
              <w:right w:val="single" w:sz="4" w:space="0" w:color="auto"/>
            </w:tcBorders>
            <w:shd w:val="clear" w:color="auto" w:fill="auto"/>
            <w:noWrap/>
            <w:vAlign w:val="bottom"/>
            <w:hideMark/>
          </w:tcPr>
          <w:p w:rsidR="00990AAB" w:rsidRPr="00990AAB" w:rsidRDefault="00990AAB" w:rsidP="00990AAB">
            <w:pPr>
              <w:widowControl/>
              <w:kinsoku/>
              <w:jc w:val="center"/>
              <w:rPr>
                <w:rFonts w:ascii="Tahoma" w:eastAsia="Times New Roman" w:hAnsi="Tahoma" w:cs="Tahoma"/>
                <w:color w:val="000000"/>
                <w:sz w:val="17"/>
                <w:szCs w:val="17"/>
                <w:lang w:val="en-US" w:eastAsia="en-US"/>
              </w:rPr>
            </w:pPr>
            <w:r w:rsidRPr="00990AAB">
              <w:rPr>
                <w:rFonts w:ascii="Tahoma" w:eastAsia="Times New Roman" w:hAnsi="Tahoma" w:cs="Tahoma"/>
                <w:color w:val="000000"/>
                <w:sz w:val="17"/>
                <w:szCs w:val="17"/>
                <w:lang w:val="en-US" w:eastAsia="en-US"/>
              </w:rPr>
              <w:t>…</w:t>
            </w:r>
          </w:p>
        </w:tc>
        <w:tc>
          <w:tcPr>
            <w:tcW w:w="985" w:type="dxa"/>
            <w:tcBorders>
              <w:top w:val="nil"/>
              <w:left w:val="nil"/>
              <w:bottom w:val="single" w:sz="4" w:space="0" w:color="auto"/>
              <w:right w:val="single" w:sz="12" w:space="0" w:color="auto"/>
            </w:tcBorders>
            <w:shd w:val="clear" w:color="auto" w:fill="auto"/>
            <w:noWrap/>
            <w:vAlign w:val="bottom"/>
            <w:hideMark/>
          </w:tcPr>
          <w:p w:rsidR="00990AAB" w:rsidRPr="00990AAB" w:rsidRDefault="00990AAB" w:rsidP="00990AAB">
            <w:pPr>
              <w:widowControl/>
              <w:kinsoku/>
              <w:jc w:val="center"/>
              <w:rPr>
                <w:rFonts w:ascii="Tahoma" w:eastAsia="Times New Roman" w:hAnsi="Tahoma" w:cs="Tahoma"/>
                <w:color w:val="000000"/>
                <w:sz w:val="17"/>
                <w:szCs w:val="17"/>
                <w:lang w:val="en-US" w:eastAsia="en-US"/>
              </w:rPr>
            </w:pPr>
            <w:r w:rsidRPr="00990AAB">
              <w:rPr>
                <w:rFonts w:ascii="Tahoma" w:eastAsia="Times New Roman" w:hAnsi="Tahoma" w:cs="Tahoma"/>
                <w:color w:val="000000"/>
                <w:sz w:val="17"/>
                <w:szCs w:val="17"/>
                <w:lang w:val="en-US" w:eastAsia="en-US"/>
              </w:rPr>
              <w:t>4</w:t>
            </w:r>
          </w:p>
        </w:tc>
      </w:tr>
      <w:tr w:rsidR="00990AAB" w:rsidRPr="00990AAB" w:rsidTr="00990AAB">
        <w:trPr>
          <w:trHeight w:val="246"/>
          <w:jc w:val="center"/>
        </w:trPr>
        <w:tc>
          <w:tcPr>
            <w:tcW w:w="2332" w:type="dxa"/>
            <w:gridSpan w:val="2"/>
            <w:tcBorders>
              <w:top w:val="single" w:sz="4" w:space="0" w:color="auto"/>
              <w:left w:val="single" w:sz="12" w:space="0" w:color="auto"/>
              <w:bottom w:val="single" w:sz="12" w:space="0" w:color="auto"/>
              <w:right w:val="single" w:sz="12" w:space="0" w:color="auto"/>
            </w:tcBorders>
            <w:shd w:val="thinDiagStripe" w:color="F79646" w:fill="auto"/>
            <w:noWrap/>
            <w:vAlign w:val="bottom"/>
            <w:hideMark/>
          </w:tcPr>
          <w:p w:rsidR="00990AAB" w:rsidRPr="00990AAB" w:rsidRDefault="00990AAB" w:rsidP="00990AAB">
            <w:pPr>
              <w:widowControl/>
              <w:kinsoku/>
              <w:jc w:val="center"/>
              <w:rPr>
                <w:rFonts w:ascii="Tahoma" w:eastAsia="Times New Roman" w:hAnsi="Tahoma" w:cs="Tahoma"/>
                <w:color w:val="000000"/>
                <w:sz w:val="17"/>
                <w:szCs w:val="17"/>
                <w:lang w:val="en-US" w:eastAsia="en-US"/>
              </w:rPr>
            </w:pPr>
            <w:r w:rsidRPr="00990AAB">
              <w:rPr>
                <w:rFonts w:ascii="Tahoma" w:eastAsia="Times New Roman" w:hAnsi="Tahoma" w:cs="Tahoma"/>
                <w:color w:val="000000"/>
                <w:sz w:val="17"/>
                <w:szCs w:val="17"/>
                <w:lang w:val="en-US" w:eastAsia="en-US"/>
              </w:rPr>
              <w:t>Hasil</w:t>
            </w:r>
          </w:p>
        </w:tc>
        <w:tc>
          <w:tcPr>
            <w:tcW w:w="826" w:type="dxa"/>
            <w:tcBorders>
              <w:top w:val="nil"/>
              <w:left w:val="nil"/>
              <w:bottom w:val="single" w:sz="12" w:space="0" w:color="auto"/>
              <w:right w:val="single" w:sz="4" w:space="0" w:color="auto"/>
            </w:tcBorders>
            <w:shd w:val="thinDiagStripe" w:color="F79646" w:fill="auto"/>
            <w:noWrap/>
            <w:vAlign w:val="bottom"/>
            <w:hideMark/>
          </w:tcPr>
          <w:p w:rsidR="00990AAB" w:rsidRPr="00990AAB" w:rsidRDefault="00990AAB" w:rsidP="00990AAB">
            <w:pPr>
              <w:widowControl/>
              <w:kinsoku/>
              <w:jc w:val="center"/>
              <w:rPr>
                <w:rFonts w:ascii="Tahoma" w:eastAsia="Times New Roman" w:hAnsi="Tahoma" w:cs="Tahoma"/>
                <w:b/>
                <w:bCs/>
                <w:color w:val="000000"/>
                <w:sz w:val="17"/>
                <w:szCs w:val="17"/>
                <w:lang w:val="en-US" w:eastAsia="en-US"/>
              </w:rPr>
            </w:pPr>
            <w:r w:rsidRPr="00990AAB">
              <w:rPr>
                <w:rFonts w:ascii="Tahoma" w:eastAsia="Times New Roman" w:hAnsi="Tahoma" w:cs="Tahoma"/>
                <w:b/>
                <w:bCs/>
                <w:color w:val="000000"/>
                <w:sz w:val="17"/>
                <w:szCs w:val="17"/>
                <w:lang w:val="en-US" w:eastAsia="en-US"/>
              </w:rPr>
              <w:t>O</w:t>
            </w:r>
          </w:p>
        </w:tc>
        <w:tc>
          <w:tcPr>
            <w:tcW w:w="826" w:type="dxa"/>
            <w:tcBorders>
              <w:top w:val="nil"/>
              <w:left w:val="nil"/>
              <w:bottom w:val="single" w:sz="12" w:space="0" w:color="auto"/>
              <w:right w:val="single" w:sz="4" w:space="0" w:color="auto"/>
            </w:tcBorders>
            <w:shd w:val="thinDiagStripe" w:color="F79646" w:fill="auto"/>
            <w:noWrap/>
            <w:vAlign w:val="bottom"/>
            <w:hideMark/>
          </w:tcPr>
          <w:p w:rsidR="00990AAB" w:rsidRPr="00990AAB" w:rsidRDefault="00990AAB" w:rsidP="00990AAB">
            <w:pPr>
              <w:widowControl/>
              <w:kinsoku/>
              <w:jc w:val="center"/>
              <w:rPr>
                <w:rFonts w:ascii="Tahoma" w:eastAsia="Times New Roman" w:hAnsi="Tahoma" w:cs="Tahoma"/>
                <w:b/>
                <w:bCs/>
                <w:color w:val="000000"/>
                <w:sz w:val="17"/>
                <w:szCs w:val="17"/>
                <w:lang w:val="en-US" w:eastAsia="en-US"/>
              </w:rPr>
            </w:pPr>
            <w:r w:rsidRPr="00990AAB">
              <w:rPr>
                <w:rFonts w:ascii="Tahoma" w:eastAsia="Times New Roman" w:hAnsi="Tahoma" w:cs="Tahoma"/>
                <w:b/>
                <w:bCs/>
                <w:color w:val="000000"/>
                <w:sz w:val="17"/>
                <w:szCs w:val="17"/>
                <w:lang w:val="en-US" w:eastAsia="en-US"/>
              </w:rPr>
              <w:t>I</w:t>
            </w:r>
          </w:p>
        </w:tc>
        <w:tc>
          <w:tcPr>
            <w:tcW w:w="826" w:type="dxa"/>
            <w:tcBorders>
              <w:top w:val="nil"/>
              <w:left w:val="nil"/>
              <w:bottom w:val="single" w:sz="12" w:space="0" w:color="auto"/>
              <w:right w:val="single" w:sz="4" w:space="0" w:color="auto"/>
            </w:tcBorders>
            <w:shd w:val="thinDiagStripe" w:color="F79646" w:fill="auto"/>
            <w:noWrap/>
            <w:vAlign w:val="bottom"/>
            <w:hideMark/>
          </w:tcPr>
          <w:p w:rsidR="00990AAB" w:rsidRPr="00990AAB" w:rsidRDefault="00990AAB" w:rsidP="00990AAB">
            <w:pPr>
              <w:widowControl/>
              <w:kinsoku/>
              <w:jc w:val="center"/>
              <w:rPr>
                <w:rFonts w:ascii="Tahoma" w:eastAsia="Times New Roman" w:hAnsi="Tahoma" w:cs="Tahoma"/>
                <w:b/>
                <w:bCs/>
                <w:color w:val="000000"/>
                <w:sz w:val="17"/>
                <w:szCs w:val="17"/>
                <w:lang w:val="en-US" w:eastAsia="en-US"/>
              </w:rPr>
            </w:pPr>
            <w:r w:rsidRPr="00990AAB">
              <w:rPr>
                <w:rFonts w:ascii="Tahoma" w:eastAsia="Times New Roman" w:hAnsi="Tahoma" w:cs="Tahoma"/>
                <w:b/>
                <w:bCs/>
                <w:color w:val="000000"/>
                <w:sz w:val="17"/>
                <w:szCs w:val="17"/>
                <w:lang w:val="en-US" w:eastAsia="en-US"/>
              </w:rPr>
              <w:t>I</w:t>
            </w:r>
          </w:p>
        </w:tc>
        <w:tc>
          <w:tcPr>
            <w:tcW w:w="826" w:type="dxa"/>
            <w:tcBorders>
              <w:top w:val="nil"/>
              <w:left w:val="nil"/>
              <w:bottom w:val="single" w:sz="12" w:space="0" w:color="auto"/>
              <w:right w:val="single" w:sz="4" w:space="0" w:color="auto"/>
            </w:tcBorders>
            <w:shd w:val="thinDiagStripe" w:color="F79646" w:fill="auto"/>
            <w:noWrap/>
            <w:vAlign w:val="bottom"/>
            <w:hideMark/>
          </w:tcPr>
          <w:p w:rsidR="00990AAB" w:rsidRPr="00990AAB" w:rsidRDefault="00990AAB" w:rsidP="00990AAB">
            <w:pPr>
              <w:widowControl/>
              <w:kinsoku/>
              <w:jc w:val="center"/>
              <w:rPr>
                <w:rFonts w:ascii="Tahoma" w:eastAsia="Times New Roman" w:hAnsi="Tahoma" w:cs="Tahoma"/>
                <w:b/>
                <w:bCs/>
                <w:color w:val="000000"/>
                <w:sz w:val="17"/>
                <w:szCs w:val="17"/>
                <w:lang w:val="en-US" w:eastAsia="en-US"/>
              </w:rPr>
            </w:pPr>
            <w:r w:rsidRPr="00990AAB">
              <w:rPr>
                <w:rFonts w:ascii="Tahoma" w:eastAsia="Times New Roman" w:hAnsi="Tahoma" w:cs="Tahoma"/>
                <w:b/>
                <w:bCs/>
                <w:color w:val="000000"/>
                <w:sz w:val="17"/>
                <w:szCs w:val="17"/>
                <w:lang w:val="en-US" w:eastAsia="en-US"/>
              </w:rPr>
              <w:t>O</w:t>
            </w:r>
          </w:p>
        </w:tc>
        <w:tc>
          <w:tcPr>
            <w:tcW w:w="983" w:type="dxa"/>
            <w:tcBorders>
              <w:top w:val="nil"/>
              <w:left w:val="nil"/>
              <w:bottom w:val="single" w:sz="12" w:space="0" w:color="auto"/>
              <w:right w:val="single" w:sz="4" w:space="0" w:color="auto"/>
            </w:tcBorders>
            <w:shd w:val="thinDiagStripe" w:color="F79646" w:fill="auto"/>
            <w:noWrap/>
            <w:vAlign w:val="bottom"/>
            <w:hideMark/>
          </w:tcPr>
          <w:p w:rsidR="00990AAB" w:rsidRPr="00990AAB" w:rsidRDefault="00990AAB" w:rsidP="00990AAB">
            <w:pPr>
              <w:widowControl/>
              <w:kinsoku/>
              <w:jc w:val="center"/>
              <w:rPr>
                <w:rFonts w:ascii="Tahoma" w:eastAsia="Times New Roman" w:hAnsi="Tahoma" w:cs="Tahoma"/>
                <w:b/>
                <w:bCs/>
                <w:color w:val="000000"/>
                <w:sz w:val="17"/>
                <w:szCs w:val="17"/>
                <w:lang w:val="en-US" w:eastAsia="en-US"/>
              </w:rPr>
            </w:pPr>
            <w:r w:rsidRPr="00990AAB">
              <w:rPr>
                <w:rFonts w:ascii="Tahoma" w:eastAsia="Times New Roman" w:hAnsi="Tahoma" w:cs="Tahoma"/>
                <w:b/>
                <w:bCs/>
                <w:color w:val="000000"/>
                <w:sz w:val="17"/>
                <w:szCs w:val="17"/>
                <w:lang w:val="en-US" w:eastAsia="en-US"/>
              </w:rPr>
              <w:t>…</w:t>
            </w:r>
          </w:p>
        </w:tc>
        <w:tc>
          <w:tcPr>
            <w:tcW w:w="985" w:type="dxa"/>
            <w:tcBorders>
              <w:top w:val="nil"/>
              <w:left w:val="nil"/>
              <w:bottom w:val="single" w:sz="12" w:space="0" w:color="auto"/>
              <w:right w:val="single" w:sz="12" w:space="0" w:color="auto"/>
            </w:tcBorders>
            <w:shd w:val="thinDiagStripe" w:color="F79646" w:fill="auto"/>
            <w:noWrap/>
            <w:vAlign w:val="bottom"/>
            <w:hideMark/>
          </w:tcPr>
          <w:p w:rsidR="00990AAB" w:rsidRPr="00990AAB" w:rsidRDefault="00990AAB" w:rsidP="00990AAB">
            <w:pPr>
              <w:widowControl/>
              <w:kinsoku/>
              <w:jc w:val="center"/>
              <w:rPr>
                <w:rFonts w:ascii="Tahoma" w:eastAsia="Times New Roman" w:hAnsi="Tahoma" w:cs="Tahoma"/>
                <w:b/>
                <w:bCs/>
                <w:color w:val="000000"/>
                <w:sz w:val="17"/>
                <w:szCs w:val="17"/>
                <w:lang w:val="en-US" w:eastAsia="en-US"/>
              </w:rPr>
            </w:pPr>
            <w:r w:rsidRPr="00990AAB">
              <w:rPr>
                <w:rFonts w:ascii="Tahoma" w:eastAsia="Times New Roman" w:hAnsi="Tahoma" w:cs="Tahoma"/>
                <w:b/>
                <w:bCs/>
                <w:color w:val="000000"/>
                <w:sz w:val="17"/>
                <w:szCs w:val="17"/>
                <w:lang w:val="en-US" w:eastAsia="en-US"/>
              </w:rPr>
              <w:t>I</w:t>
            </w:r>
          </w:p>
        </w:tc>
      </w:tr>
      <w:tr w:rsidR="00990AAB" w:rsidRPr="00990AAB" w:rsidTr="00990AAB">
        <w:trPr>
          <w:trHeight w:val="257"/>
          <w:jc w:val="center"/>
        </w:trPr>
        <w:tc>
          <w:tcPr>
            <w:tcW w:w="1103" w:type="dxa"/>
            <w:vMerge w:val="restart"/>
            <w:tcBorders>
              <w:top w:val="nil"/>
              <w:left w:val="single" w:sz="12" w:space="0" w:color="auto"/>
              <w:bottom w:val="single" w:sz="4" w:space="0" w:color="auto"/>
              <w:right w:val="single" w:sz="12" w:space="0" w:color="auto"/>
            </w:tcBorders>
            <w:shd w:val="clear" w:color="auto" w:fill="auto"/>
            <w:noWrap/>
            <w:vAlign w:val="center"/>
            <w:hideMark/>
          </w:tcPr>
          <w:p w:rsidR="00990AAB" w:rsidRPr="00990AAB" w:rsidRDefault="00990AAB" w:rsidP="00990AAB">
            <w:pPr>
              <w:widowControl/>
              <w:kinsoku/>
              <w:jc w:val="center"/>
              <w:rPr>
                <w:rFonts w:ascii="Tahoma" w:eastAsia="Times New Roman" w:hAnsi="Tahoma" w:cs="Tahoma"/>
                <w:color w:val="000000"/>
                <w:sz w:val="17"/>
                <w:szCs w:val="17"/>
                <w:lang w:val="en-US" w:eastAsia="en-US"/>
              </w:rPr>
            </w:pPr>
            <w:r w:rsidRPr="00990AAB">
              <w:rPr>
                <w:rFonts w:ascii="Tahoma" w:eastAsia="Times New Roman" w:hAnsi="Tahoma" w:cs="Tahoma"/>
                <w:color w:val="000000"/>
                <w:sz w:val="17"/>
                <w:szCs w:val="17"/>
                <w:lang w:val="en-US" w:eastAsia="en-US"/>
              </w:rPr>
              <w:t>2</w:t>
            </w:r>
          </w:p>
        </w:tc>
        <w:tc>
          <w:tcPr>
            <w:tcW w:w="1229" w:type="dxa"/>
            <w:tcBorders>
              <w:top w:val="nil"/>
              <w:left w:val="nil"/>
              <w:bottom w:val="single" w:sz="4" w:space="0" w:color="auto"/>
              <w:right w:val="single" w:sz="12" w:space="0" w:color="auto"/>
            </w:tcBorders>
            <w:shd w:val="clear" w:color="auto" w:fill="auto"/>
            <w:noWrap/>
            <w:vAlign w:val="bottom"/>
            <w:hideMark/>
          </w:tcPr>
          <w:p w:rsidR="00990AAB" w:rsidRPr="00990AAB" w:rsidRDefault="00990AAB" w:rsidP="00990AAB">
            <w:pPr>
              <w:widowControl/>
              <w:kinsoku/>
              <w:jc w:val="center"/>
              <w:rPr>
                <w:rFonts w:ascii="Tahoma" w:eastAsia="Times New Roman" w:hAnsi="Tahoma" w:cs="Tahoma"/>
                <w:color w:val="000000"/>
                <w:sz w:val="17"/>
                <w:szCs w:val="17"/>
                <w:lang w:val="en-US" w:eastAsia="en-US"/>
              </w:rPr>
            </w:pPr>
            <w:r w:rsidRPr="00990AAB">
              <w:rPr>
                <w:rFonts w:ascii="Tahoma" w:eastAsia="Times New Roman" w:hAnsi="Tahoma" w:cs="Tahoma"/>
                <w:color w:val="000000"/>
                <w:sz w:val="17"/>
                <w:szCs w:val="17"/>
                <w:lang w:val="en-US" w:eastAsia="en-US"/>
              </w:rPr>
              <w:t>F</w:t>
            </w:r>
          </w:p>
        </w:tc>
        <w:tc>
          <w:tcPr>
            <w:tcW w:w="826" w:type="dxa"/>
            <w:tcBorders>
              <w:top w:val="nil"/>
              <w:left w:val="nil"/>
              <w:bottom w:val="single" w:sz="4" w:space="0" w:color="auto"/>
              <w:right w:val="single" w:sz="4" w:space="0" w:color="auto"/>
            </w:tcBorders>
            <w:shd w:val="clear" w:color="auto" w:fill="auto"/>
            <w:noWrap/>
            <w:vAlign w:val="bottom"/>
            <w:hideMark/>
          </w:tcPr>
          <w:p w:rsidR="00990AAB" w:rsidRPr="00990AAB" w:rsidRDefault="00990AAB" w:rsidP="00990AAB">
            <w:pPr>
              <w:widowControl/>
              <w:kinsoku/>
              <w:jc w:val="center"/>
              <w:rPr>
                <w:rFonts w:ascii="Tahoma" w:eastAsia="Times New Roman" w:hAnsi="Tahoma" w:cs="Tahoma"/>
                <w:color w:val="000000"/>
                <w:sz w:val="17"/>
                <w:szCs w:val="17"/>
                <w:lang w:val="en-US" w:eastAsia="en-US"/>
              </w:rPr>
            </w:pPr>
            <w:r w:rsidRPr="00990AAB">
              <w:rPr>
                <w:rFonts w:ascii="Tahoma" w:eastAsia="Times New Roman" w:hAnsi="Tahoma" w:cs="Tahoma"/>
                <w:color w:val="000000"/>
                <w:sz w:val="17"/>
                <w:szCs w:val="17"/>
                <w:lang w:val="en-US" w:eastAsia="en-US"/>
              </w:rPr>
              <w:t>1</w:t>
            </w:r>
          </w:p>
        </w:tc>
        <w:tc>
          <w:tcPr>
            <w:tcW w:w="826" w:type="dxa"/>
            <w:tcBorders>
              <w:top w:val="nil"/>
              <w:left w:val="nil"/>
              <w:bottom w:val="single" w:sz="4" w:space="0" w:color="auto"/>
              <w:right w:val="single" w:sz="4" w:space="0" w:color="auto"/>
            </w:tcBorders>
            <w:shd w:val="clear" w:color="auto" w:fill="auto"/>
            <w:noWrap/>
            <w:vAlign w:val="bottom"/>
            <w:hideMark/>
          </w:tcPr>
          <w:p w:rsidR="00990AAB" w:rsidRPr="00990AAB" w:rsidRDefault="00990AAB" w:rsidP="00990AAB">
            <w:pPr>
              <w:widowControl/>
              <w:kinsoku/>
              <w:jc w:val="center"/>
              <w:rPr>
                <w:rFonts w:ascii="Tahoma" w:eastAsia="Times New Roman" w:hAnsi="Tahoma" w:cs="Tahoma"/>
                <w:color w:val="000000"/>
                <w:sz w:val="17"/>
                <w:szCs w:val="17"/>
                <w:lang w:val="en-US" w:eastAsia="en-US"/>
              </w:rPr>
            </w:pPr>
            <w:r w:rsidRPr="00990AAB">
              <w:rPr>
                <w:rFonts w:ascii="Tahoma" w:eastAsia="Times New Roman" w:hAnsi="Tahoma" w:cs="Tahoma"/>
                <w:color w:val="000000"/>
                <w:sz w:val="17"/>
                <w:szCs w:val="17"/>
                <w:lang w:val="en-US" w:eastAsia="en-US"/>
              </w:rPr>
              <w:t>1</w:t>
            </w:r>
          </w:p>
        </w:tc>
        <w:tc>
          <w:tcPr>
            <w:tcW w:w="826" w:type="dxa"/>
            <w:tcBorders>
              <w:top w:val="nil"/>
              <w:left w:val="nil"/>
              <w:bottom w:val="single" w:sz="4" w:space="0" w:color="auto"/>
              <w:right w:val="single" w:sz="4" w:space="0" w:color="auto"/>
            </w:tcBorders>
            <w:shd w:val="clear" w:color="auto" w:fill="auto"/>
            <w:noWrap/>
            <w:vAlign w:val="bottom"/>
            <w:hideMark/>
          </w:tcPr>
          <w:p w:rsidR="00990AAB" w:rsidRPr="00990AAB" w:rsidRDefault="00990AAB" w:rsidP="00990AAB">
            <w:pPr>
              <w:widowControl/>
              <w:kinsoku/>
              <w:jc w:val="center"/>
              <w:rPr>
                <w:rFonts w:ascii="Tahoma" w:eastAsia="Times New Roman" w:hAnsi="Tahoma" w:cs="Tahoma"/>
                <w:color w:val="000000"/>
                <w:sz w:val="17"/>
                <w:szCs w:val="17"/>
                <w:lang w:val="en-US" w:eastAsia="en-US"/>
              </w:rPr>
            </w:pPr>
            <w:r w:rsidRPr="00990AAB">
              <w:rPr>
                <w:rFonts w:ascii="Tahoma" w:eastAsia="Times New Roman" w:hAnsi="Tahoma" w:cs="Tahoma"/>
                <w:color w:val="000000"/>
                <w:sz w:val="17"/>
                <w:szCs w:val="17"/>
                <w:lang w:val="en-US" w:eastAsia="en-US"/>
              </w:rPr>
              <w:t>2</w:t>
            </w:r>
          </w:p>
        </w:tc>
        <w:tc>
          <w:tcPr>
            <w:tcW w:w="826" w:type="dxa"/>
            <w:tcBorders>
              <w:top w:val="nil"/>
              <w:left w:val="nil"/>
              <w:bottom w:val="single" w:sz="4" w:space="0" w:color="auto"/>
              <w:right w:val="single" w:sz="4" w:space="0" w:color="auto"/>
            </w:tcBorders>
            <w:shd w:val="clear" w:color="auto" w:fill="auto"/>
            <w:noWrap/>
            <w:vAlign w:val="bottom"/>
            <w:hideMark/>
          </w:tcPr>
          <w:p w:rsidR="00990AAB" w:rsidRPr="00990AAB" w:rsidRDefault="00990AAB" w:rsidP="00990AAB">
            <w:pPr>
              <w:widowControl/>
              <w:kinsoku/>
              <w:jc w:val="center"/>
              <w:rPr>
                <w:rFonts w:ascii="Tahoma" w:eastAsia="Times New Roman" w:hAnsi="Tahoma" w:cs="Tahoma"/>
                <w:color w:val="000000"/>
                <w:sz w:val="17"/>
                <w:szCs w:val="17"/>
                <w:lang w:val="en-US" w:eastAsia="en-US"/>
              </w:rPr>
            </w:pPr>
            <w:r w:rsidRPr="00990AAB">
              <w:rPr>
                <w:rFonts w:ascii="Tahoma" w:eastAsia="Times New Roman" w:hAnsi="Tahoma" w:cs="Tahoma"/>
                <w:color w:val="000000"/>
                <w:sz w:val="17"/>
                <w:szCs w:val="17"/>
                <w:lang w:val="en-US" w:eastAsia="en-US"/>
              </w:rPr>
              <w:t>2</w:t>
            </w:r>
          </w:p>
        </w:tc>
        <w:tc>
          <w:tcPr>
            <w:tcW w:w="983" w:type="dxa"/>
            <w:tcBorders>
              <w:top w:val="nil"/>
              <w:left w:val="nil"/>
              <w:bottom w:val="single" w:sz="4" w:space="0" w:color="auto"/>
              <w:right w:val="single" w:sz="4" w:space="0" w:color="auto"/>
            </w:tcBorders>
            <w:shd w:val="clear" w:color="auto" w:fill="auto"/>
            <w:noWrap/>
            <w:vAlign w:val="bottom"/>
            <w:hideMark/>
          </w:tcPr>
          <w:p w:rsidR="00990AAB" w:rsidRPr="00990AAB" w:rsidRDefault="00990AAB" w:rsidP="00990AAB">
            <w:pPr>
              <w:widowControl/>
              <w:kinsoku/>
              <w:jc w:val="center"/>
              <w:rPr>
                <w:rFonts w:ascii="Tahoma" w:eastAsia="Times New Roman" w:hAnsi="Tahoma" w:cs="Tahoma"/>
                <w:color w:val="000000"/>
                <w:sz w:val="17"/>
                <w:szCs w:val="17"/>
                <w:lang w:val="en-US" w:eastAsia="en-US"/>
              </w:rPr>
            </w:pPr>
            <w:r w:rsidRPr="00990AAB">
              <w:rPr>
                <w:rFonts w:ascii="Tahoma" w:eastAsia="Times New Roman" w:hAnsi="Tahoma" w:cs="Tahoma"/>
                <w:color w:val="000000"/>
                <w:sz w:val="17"/>
                <w:szCs w:val="17"/>
                <w:lang w:val="en-US" w:eastAsia="en-US"/>
              </w:rPr>
              <w:t>…</w:t>
            </w:r>
          </w:p>
        </w:tc>
        <w:tc>
          <w:tcPr>
            <w:tcW w:w="985" w:type="dxa"/>
            <w:tcBorders>
              <w:top w:val="nil"/>
              <w:left w:val="nil"/>
              <w:bottom w:val="single" w:sz="4" w:space="0" w:color="auto"/>
              <w:right w:val="single" w:sz="12" w:space="0" w:color="auto"/>
            </w:tcBorders>
            <w:shd w:val="clear" w:color="auto" w:fill="auto"/>
            <w:noWrap/>
            <w:vAlign w:val="bottom"/>
            <w:hideMark/>
          </w:tcPr>
          <w:p w:rsidR="00990AAB" w:rsidRPr="00990AAB" w:rsidRDefault="00990AAB" w:rsidP="00990AAB">
            <w:pPr>
              <w:widowControl/>
              <w:kinsoku/>
              <w:jc w:val="center"/>
              <w:rPr>
                <w:rFonts w:ascii="Tahoma" w:eastAsia="Times New Roman" w:hAnsi="Tahoma" w:cs="Tahoma"/>
                <w:color w:val="000000"/>
                <w:sz w:val="17"/>
                <w:szCs w:val="17"/>
                <w:lang w:val="en-US" w:eastAsia="en-US"/>
              </w:rPr>
            </w:pPr>
            <w:r w:rsidRPr="00990AAB">
              <w:rPr>
                <w:rFonts w:ascii="Tahoma" w:eastAsia="Times New Roman" w:hAnsi="Tahoma" w:cs="Tahoma"/>
                <w:color w:val="000000"/>
                <w:sz w:val="17"/>
                <w:szCs w:val="17"/>
                <w:lang w:val="en-US" w:eastAsia="en-US"/>
              </w:rPr>
              <w:t>2</w:t>
            </w:r>
          </w:p>
        </w:tc>
      </w:tr>
      <w:tr w:rsidR="00990AAB" w:rsidRPr="00990AAB" w:rsidTr="00990AAB">
        <w:trPr>
          <w:trHeight w:val="246"/>
          <w:jc w:val="center"/>
        </w:trPr>
        <w:tc>
          <w:tcPr>
            <w:tcW w:w="1103" w:type="dxa"/>
            <w:vMerge/>
            <w:tcBorders>
              <w:top w:val="nil"/>
              <w:left w:val="single" w:sz="12" w:space="0" w:color="auto"/>
              <w:bottom w:val="single" w:sz="4" w:space="0" w:color="auto"/>
              <w:right w:val="single" w:sz="12" w:space="0" w:color="auto"/>
            </w:tcBorders>
            <w:vAlign w:val="center"/>
            <w:hideMark/>
          </w:tcPr>
          <w:p w:rsidR="00990AAB" w:rsidRPr="00990AAB" w:rsidRDefault="00990AAB" w:rsidP="00990AAB">
            <w:pPr>
              <w:widowControl/>
              <w:kinsoku/>
              <w:rPr>
                <w:rFonts w:ascii="Tahoma" w:eastAsia="Times New Roman" w:hAnsi="Tahoma" w:cs="Tahoma"/>
                <w:color w:val="000000"/>
                <w:sz w:val="17"/>
                <w:szCs w:val="17"/>
                <w:lang w:val="en-US" w:eastAsia="en-US"/>
              </w:rPr>
            </w:pPr>
          </w:p>
        </w:tc>
        <w:tc>
          <w:tcPr>
            <w:tcW w:w="1229" w:type="dxa"/>
            <w:tcBorders>
              <w:top w:val="nil"/>
              <w:left w:val="nil"/>
              <w:bottom w:val="single" w:sz="4" w:space="0" w:color="auto"/>
              <w:right w:val="single" w:sz="12" w:space="0" w:color="auto"/>
            </w:tcBorders>
            <w:shd w:val="clear" w:color="auto" w:fill="auto"/>
            <w:noWrap/>
            <w:vAlign w:val="bottom"/>
            <w:hideMark/>
          </w:tcPr>
          <w:p w:rsidR="00990AAB" w:rsidRPr="00990AAB" w:rsidRDefault="00990AAB" w:rsidP="00990AAB">
            <w:pPr>
              <w:widowControl/>
              <w:kinsoku/>
              <w:jc w:val="center"/>
              <w:rPr>
                <w:rFonts w:ascii="Tahoma" w:eastAsia="Times New Roman" w:hAnsi="Tahoma" w:cs="Tahoma"/>
                <w:color w:val="000000"/>
                <w:sz w:val="17"/>
                <w:szCs w:val="17"/>
                <w:lang w:val="en-US" w:eastAsia="en-US"/>
              </w:rPr>
            </w:pPr>
            <w:r w:rsidRPr="00990AAB">
              <w:rPr>
                <w:rFonts w:ascii="Tahoma" w:eastAsia="Times New Roman" w:hAnsi="Tahoma" w:cs="Tahoma"/>
                <w:color w:val="000000"/>
                <w:sz w:val="17"/>
                <w:szCs w:val="17"/>
                <w:lang w:val="en-US" w:eastAsia="en-US"/>
              </w:rPr>
              <w:t>DF</w:t>
            </w:r>
          </w:p>
        </w:tc>
        <w:tc>
          <w:tcPr>
            <w:tcW w:w="826" w:type="dxa"/>
            <w:tcBorders>
              <w:top w:val="nil"/>
              <w:left w:val="nil"/>
              <w:bottom w:val="single" w:sz="4" w:space="0" w:color="auto"/>
              <w:right w:val="single" w:sz="4" w:space="0" w:color="auto"/>
            </w:tcBorders>
            <w:shd w:val="clear" w:color="auto" w:fill="auto"/>
            <w:noWrap/>
            <w:vAlign w:val="bottom"/>
            <w:hideMark/>
          </w:tcPr>
          <w:p w:rsidR="00990AAB" w:rsidRPr="00990AAB" w:rsidRDefault="00990AAB" w:rsidP="00990AAB">
            <w:pPr>
              <w:widowControl/>
              <w:kinsoku/>
              <w:jc w:val="center"/>
              <w:rPr>
                <w:rFonts w:ascii="Tahoma" w:eastAsia="Times New Roman" w:hAnsi="Tahoma" w:cs="Tahoma"/>
                <w:color w:val="000000"/>
                <w:sz w:val="17"/>
                <w:szCs w:val="17"/>
                <w:lang w:val="en-US" w:eastAsia="en-US"/>
              </w:rPr>
            </w:pPr>
            <w:r w:rsidRPr="00990AAB">
              <w:rPr>
                <w:rFonts w:ascii="Tahoma" w:eastAsia="Times New Roman" w:hAnsi="Tahoma" w:cs="Tahoma"/>
                <w:color w:val="000000"/>
                <w:sz w:val="17"/>
                <w:szCs w:val="17"/>
                <w:lang w:val="en-US" w:eastAsia="en-US"/>
              </w:rPr>
              <w:t>5</w:t>
            </w:r>
          </w:p>
        </w:tc>
        <w:tc>
          <w:tcPr>
            <w:tcW w:w="826" w:type="dxa"/>
            <w:tcBorders>
              <w:top w:val="nil"/>
              <w:left w:val="nil"/>
              <w:bottom w:val="single" w:sz="4" w:space="0" w:color="auto"/>
              <w:right w:val="single" w:sz="4" w:space="0" w:color="auto"/>
            </w:tcBorders>
            <w:shd w:val="clear" w:color="auto" w:fill="auto"/>
            <w:noWrap/>
            <w:vAlign w:val="bottom"/>
            <w:hideMark/>
          </w:tcPr>
          <w:p w:rsidR="00990AAB" w:rsidRPr="00990AAB" w:rsidRDefault="00990AAB" w:rsidP="00990AAB">
            <w:pPr>
              <w:widowControl/>
              <w:kinsoku/>
              <w:jc w:val="center"/>
              <w:rPr>
                <w:rFonts w:ascii="Tahoma" w:eastAsia="Times New Roman" w:hAnsi="Tahoma" w:cs="Tahoma"/>
                <w:color w:val="000000"/>
                <w:sz w:val="17"/>
                <w:szCs w:val="17"/>
                <w:lang w:val="en-US" w:eastAsia="en-US"/>
              </w:rPr>
            </w:pPr>
            <w:r w:rsidRPr="00990AAB">
              <w:rPr>
                <w:rFonts w:ascii="Tahoma" w:eastAsia="Times New Roman" w:hAnsi="Tahoma" w:cs="Tahoma"/>
                <w:color w:val="000000"/>
                <w:sz w:val="17"/>
                <w:szCs w:val="17"/>
                <w:lang w:val="en-US" w:eastAsia="en-US"/>
              </w:rPr>
              <w:t>4</w:t>
            </w:r>
          </w:p>
        </w:tc>
        <w:tc>
          <w:tcPr>
            <w:tcW w:w="826" w:type="dxa"/>
            <w:tcBorders>
              <w:top w:val="nil"/>
              <w:left w:val="nil"/>
              <w:bottom w:val="single" w:sz="4" w:space="0" w:color="auto"/>
              <w:right w:val="single" w:sz="4" w:space="0" w:color="auto"/>
            </w:tcBorders>
            <w:shd w:val="clear" w:color="auto" w:fill="auto"/>
            <w:noWrap/>
            <w:vAlign w:val="bottom"/>
            <w:hideMark/>
          </w:tcPr>
          <w:p w:rsidR="00990AAB" w:rsidRPr="00990AAB" w:rsidRDefault="00990AAB" w:rsidP="00990AAB">
            <w:pPr>
              <w:widowControl/>
              <w:kinsoku/>
              <w:jc w:val="center"/>
              <w:rPr>
                <w:rFonts w:ascii="Tahoma" w:eastAsia="Times New Roman" w:hAnsi="Tahoma" w:cs="Tahoma"/>
                <w:color w:val="000000"/>
                <w:sz w:val="17"/>
                <w:szCs w:val="17"/>
                <w:lang w:val="en-US" w:eastAsia="en-US"/>
              </w:rPr>
            </w:pPr>
            <w:r w:rsidRPr="00990AAB">
              <w:rPr>
                <w:rFonts w:ascii="Tahoma" w:eastAsia="Times New Roman" w:hAnsi="Tahoma" w:cs="Tahoma"/>
                <w:color w:val="000000"/>
                <w:sz w:val="17"/>
                <w:szCs w:val="17"/>
                <w:lang w:val="en-US" w:eastAsia="en-US"/>
              </w:rPr>
              <w:t>4</w:t>
            </w:r>
          </w:p>
        </w:tc>
        <w:tc>
          <w:tcPr>
            <w:tcW w:w="826" w:type="dxa"/>
            <w:tcBorders>
              <w:top w:val="nil"/>
              <w:left w:val="nil"/>
              <w:bottom w:val="single" w:sz="4" w:space="0" w:color="auto"/>
              <w:right w:val="single" w:sz="4" w:space="0" w:color="auto"/>
            </w:tcBorders>
            <w:shd w:val="clear" w:color="auto" w:fill="auto"/>
            <w:noWrap/>
            <w:vAlign w:val="bottom"/>
            <w:hideMark/>
          </w:tcPr>
          <w:p w:rsidR="00990AAB" w:rsidRPr="00990AAB" w:rsidRDefault="00990AAB" w:rsidP="00990AAB">
            <w:pPr>
              <w:widowControl/>
              <w:kinsoku/>
              <w:jc w:val="center"/>
              <w:rPr>
                <w:rFonts w:ascii="Tahoma" w:eastAsia="Times New Roman" w:hAnsi="Tahoma" w:cs="Tahoma"/>
                <w:color w:val="000000"/>
                <w:sz w:val="17"/>
                <w:szCs w:val="17"/>
                <w:lang w:val="en-US" w:eastAsia="en-US"/>
              </w:rPr>
            </w:pPr>
            <w:r w:rsidRPr="00990AAB">
              <w:rPr>
                <w:rFonts w:ascii="Tahoma" w:eastAsia="Times New Roman" w:hAnsi="Tahoma" w:cs="Tahoma"/>
                <w:color w:val="000000"/>
                <w:sz w:val="17"/>
                <w:szCs w:val="17"/>
                <w:lang w:val="en-US" w:eastAsia="en-US"/>
              </w:rPr>
              <w:t>5</w:t>
            </w:r>
          </w:p>
        </w:tc>
        <w:tc>
          <w:tcPr>
            <w:tcW w:w="983" w:type="dxa"/>
            <w:tcBorders>
              <w:top w:val="nil"/>
              <w:left w:val="nil"/>
              <w:bottom w:val="single" w:sz="4" w:space="0" w:color="auto"/>
              <w:right w:val="single" w:sz="4" w:space="0" w:color="auto"/>
            </w:tcBorders>
            <w:shd w:val="clear" w:color="auto" w:fill="auto"/>
            <w:noWrap/>
            <w:vAlign w:val="bottom"/>
            <w:hideMark/>
          </w:tcPr>
          <w:p w:rsidR="00990AAB" w:rsidRPr="00990AAB" w:rsidRDefault="00990AAB" w:rsidP="00990AAB">
            <w:pPr>
              <w:widowControl/>
              <w:kinsoku/>
              <w:jc w:val="center"/>
              <w:rPr>
                <w:rFonts w:ascii="Tahoma" w:eastAsia="Times New Roman" w:hAnsi="Tahoma" w:cs="Tahoma"/>
                <w:color w:val="000000"/>
                <w:sz w:val="17"/>
                <w:szCs w:val="17"/>
                <w:lang w:val="en-US" w:eastAsia="en-US"/>
              </w:rPr>
            </w:pPr>
            <w:r w:rsidRPr="00990AAB">
              <w:rPr>
                <w:rFonts w:ascii="Tahoma" w:eastAsia="Times New Roman" w:hAnsi="Tahoma" w:cs="Tahoma"/>
                <w:color w:val="000000"/>
                <w:sz w:val="17"/>
                <w:szCs w:val="17"/>
                <w:lang w:val="en-US" w:eastAsia="en-US"/>
              </w:rPr>
              <w:t>…</w:t>
            </w:r>
          </w:p>
        </w:tc>
        <w:tc>
          <w:tcPr>
            <w:tcW w:w="985" w:type="dxa"/>
            <w:tcBorders>
              <w:top w:val="nil"/>
              <w:left w:val="nil"/>
              <w:bottom w:val="single" w:sz="4" w:space="0" w:color="auto"/>
              <w:right w:val="single" w:sz="12" w:space="0" w:color="auto"/>
            </w:tcBorders>
            <w:shd w:val="clear" w:color="auto" w:fill="auto"/>
            <w:noWrap/>
            <w:vAlign w:val="bottom"/>
            <w:hideMark/>
          </w:tcPr>
          <w:p w:rsidR="00990AAB" w:rsidRPr="00990AAB" w:rsidRDefault="00990AAB" w:rsidP="00990AAB">
            <w:pPr>
              <w:widowControl/>
              <w:kinsoku/>
              <w:jc w:val="center"/>
              <w:rPr>
                <w:rFonts w:ascii="Tahoma" w:eastAsia="Times New Roman" w:hAnsi="Tahoma" w:cs="Tahoma"/>
                <w:color w:val="000000"/>
                <w:sz w:val="17"/>
                <w:szCs w:val="17"/>
                <w:lang w:val="en-US" w:eastAsia="en-US"/>
              </w:rPr>
            </w:pPr>
            <w:r w:rsidRPr="00990AAB">
              <w:rPr>
                <w:rFonts w:ascii="Tahoma" w:eastAsia="Times New Roman" w:hAnsi="Tahoma" w:cs="Tahoma"/>
                <w:color w:val="000000"/>
                <w:sz w:val="17"/>
                <w:szCs w:val="17"/>
                <w:lang w:val="en-US" w:eastAsia="en-US"/>
              </w:rPr>
              <w:t>4</w:t>
            </w:r>
          </w:p>
        </w:tc>
      </w:tr>
      <w:tr w:rsidR="00990AAB" w:rsidRPr="00990AAB" w:rsidTr="00990AAB">
        <w:trPr>
          <w:trHeight w:val="246"/>
          <w:jc w:val="center"/>
        </w:trPr>
        <w:tc>
          <w:tcPr>
            <w:tcW w:w="2332" w:type="dxa"/>
            <w:gridSpan w:val="2"/>
            <w:tcBorders>
              <w:top w:val="single" w:sz="4" w:space="0" w:color="auto"/>
              <w:left w:val="single" w:sz="12" w:space="0" w:color="auto"/>
              <w:bottom w:val="single" w:sz="12" w:space="0" w:color="auto"/>
              <w:right w:val="single" w:sz="12" w:space="0" w:color="auto"/>
            </w:tcBorders>
            <w:shd w:val="thinDiagStripe" w:color="F79646" w:fill="auto"/>
            <w:noWrap/>
            <w:vAlign w:val="bottom"/>
            <w:hideMark/>
          </w:tcPr>
          <w:p w:rsidR="00990AAB" w:rsidRPr="00990AAB" w:rsidRDefault="00990AAB" w:rsidP="00990AAB">
            <w:pPr>
              <w:widowControl/>
              <w:kinsoku/>
              <w:jc w:val="center"/>
              <w:rPr>
                <w:rFonts w:ascii="Tahoma" w:eastAsia="Times New Roman" w:hAnsi="Tahoma" w:cs="Tahoma"/>
                <w:color w:val="000000"/>
                <w:sz w:val="17"/>
                <w:szCs w:val="17"/>
                <w:lang w:val="en-US" w:eastAsia="en-US"/>
              </w:rPr>
            </w:pPr>
            <w:r w:rsidRPr="00990AAB">
              <w:rPr>
                <w:rFonts w:ascii="Tahoma" w:eastAsia="Times New Roman" w:hAnsi="Tahoma" w:cs="Tahoma"/>
                <w:color w:val="000000"/>
                <w:sz w:val="17"/>
                <w:szCs w:val="17"/>
                <w:lang w:val="en-US" w:eastAsia="en-US"/>
              </w:rPr>
              <w:t>Hasil</w:t>
            </w:r>
          </w:p>
        </w:tc>
        <w:tc>
          <w:tcPr>
            <w:tcW w:w="826" w:type="dxa"/>
            <w:tcBorders>
              <w:top w:val="nil"/>
              <w:left w:val="nil"/>
              <w:bottom w:val="single" w:sz="12" w:space="0" w:color="auto"/>
              <w:right w:val="single" w:sz="4" w:space="0" w:color="auto"/>
            </w:tcBorders>
            <w:shd w:val="thinDiagStripe" w:color="F79646" w:fill="auto"/>
            <w:noWrap/>
            <w:vAlign w:val="bottom"/>
            <w:hideMark/>
          </w:tcPr>
          <w:p w:rsidR="00990AAB" w:rsidRPr="00990AAB" w:rsidRDefault="00990AAB" w:rsidP="00990AAB">
            <w:pPr>
              <w:widowControl/>
              <w:kinsoku/>
              <w:jc w:val="center"/>
              <w:rPr>
                <w:rFonts w:ascii="Tahoma" w:eastAsia="Times New Roman" w:hAnsi="Tahoma" w:cs="Tahoma"/>
                <w:b/>
                <w:bCs/>
                <w:color w:val="000000"/>
                <w:sz w:val="17"/>
                <w:szCs w:val="17"/>
                <w:lang w:val="en-US" w:eastAsia="en-US"/>
              </w:rPr>
            </w:pPr>
            <w:r w:rsidRPr="00990AAB">
              <w:rPr>
                <w:rFonts w:ascii="Tahoma" w:eastAsia="Times New Roman" w:hAnsi="Tahoma" w:cs="Tahoma"/>
                <w:b/>
                <w:bCs/>
                <w:color w:val="000000"/>
                <w:sz w:val="17"/>
                <w:szCs w:val="17"/>
                <w:lang w:val="en-US" w:eastAsia="en-US"/>
              </w:rPr>
              <w:t>O</w:t>
            </w:r>
          </w:p>
        </w:tc>
        <w:tc>
          <w:tcPr>
            <w:tcW w:w="826" w:type="dxa"/>
            <w:tcBorders>
              <w:top w:val="nil"/>
              <w:left w:val="nil"/>
              <w:bottom w:val="single" w:sz="12" w:space="0" w:color="auto"/>
              <w:right w:val="single" w:sz="4" w:space="0" w:color="auto"/>
            </w:tcBorders>
            <w:shd w:val="thinDiagStripe" w:color="F79646" w:fill="auto"/>
            <w:noWrap/>
            <w:vAlign w:val="bottom"/>
            <w:hideMark/>
          </w:tcPr>
          <w:p w:rsidR="00990AAB" w:rsidRPr="00990AAB" w:rsidRDefault="00990AAB" w:rsidP="00990AAB">
            <w:pPr>
              <w:widowControl/>
              <w:kinsoku/>
              <w:jc w:val="center"/>
              <w:rPr>
                <w:rFonts w:ascii="Tahoma" w:eastAsia="Times New Roman" w:hAnsi="Tahoma" w:cs="Tahoma"/>
                <w:b/>
                <w:bCs/>
                <w:color w:val="000000"/>
                <w:sz w:val="17"/>
                <w:szCs w:val="17"/>
                <w:lang w:val="en-US" w:eastAsia="en-US"/>
              </w:rPr>
            </w:pPr>
            <w:r w:rsidRPr="00990AAB">
              <w:rPr>
                <w:rFonts w:ascii="Tahoma" w:eastAsia="Times New Roman" w:hAnsi="Tahoma" w:cs="Tahoma"/>
                <w:b/>
                <w:bCs/>
                <w:color w:val="000000"/>
                <w:sz w:val="17"/>
                <w:szCs w:val="17"/>
                <w:lang w:val="en-US" w:eastAsia="en-US"/>
              </w:rPr>
              <w:t>A</w:t>
            </w:r>
          </w:p>
        </w:tc>
        <w:tc>
          <w:tcPr>
            <w:tcW w:w="826" w:type="dxa"/>
            <w:tcBorders>
              <w:top w:val="nil"/>
              <w:left w:val="nil"/>
              <w:bottom w:val="single" w:sz="12" w:space="0" w:color="auto"/>
              <w:right w:val="single" w:sz="4" w:space="0" w:color="auto"/>
            </w:tcBorders>
            <w:shd w:val="thinDiagStripe" w:color="F79646" w:fill="auto"/>
            <w:noWrap/>
            <w:vAlign w:val="bottom"/>
            <w:hideMark/>
          </w:tcPr>
          <w:p w:rsidR="00990AAB" w:rsidRPr="00990AAB" w:rsidRDefault="00990AAB" w:rsidP="00990AAB">
            <w:pPr>
              <w:widowControl/>
              <w:kinsoku/>
              <w:jc w:val="center"/>
              <w:rPr>
                <w:rFonts w:ascii="Tahoma" w:eastAsia="Times New Roman" w:hAnsi="Tahoma" w:cs="Tahoma"/>
                <w:b/>
                <w:bCs/>
                <w:color w:val="000000"/>
                <w:sz w:val="17"/>
                <w:szCs w:val="17"/>
                <w:lang w:val="en-US" w:eastAsia="en-US"/>
              </w:rPr>
            </w:pPr>
            <w:r w:rsidRPr="00990AAB">
              <w:rPr>
                <w:rFonts w:ascii="Tahoma" w:eastAsia="Times New Roman" w:hAnsi="Tahoma" w:cs="Tahoma"/>
                <w:b/>
                <w:bCs/>
                <w:color w:val="000000"/>
                <w:sz w:val="17"/>
                <w:szCs w:val="17"/>
                <w:lang w:val="en-US" w:eastAsia="en-US"/>
              </w:rPr>
              <w:t>I</w:t>
            </w:r>
          </w:p>
        </w:tc>
        <w:tc>
          <w:tcPr>
            <w:tcW w:w="826" w:type="dxa"/>
            <w:tcBorders>
              <w:top w:val="nil"/>
              <w:left w:val="nil"/>
              <w:bottom w:val="single" w:sz="12" w:space="0" w:color="auto"/>
              <w:right w:val="single" w:sz="4" w:space="0" w:color="auto"/>
            </w:tcBorders>
            <w:shd w:val="thinDiagStripe" w:color="F79646" w:fill="auto"/>
            <w:noWrap/>
            <w:vAlign w:val="bottom"/>
            <w:hideMark/>
          </w:tcPr>
          <w:p w:rsidR="00990AAB" w:rsidRPr="00990AAB" w:rsidRDefault="00990AAB" w:rsidP="00990AAB">
            <w:pPr>
              <w:widowControl/>
              <w:kinsoku/>
              <w:jc w:val="center"/>
              <w:rPr>
                <w:rFonts w:ascii="Tahoma" w:eastAsia="Times New Roman" w:hAnsi="Tahoma" w:cs="Tahoma"/>
                <w:b/>
                <w:bCs/>
                <w:color w:val="000000"/>
                <w:sz w:val="17"/>
                <w:szCs w:val="17"/>
                <w:lang w:val="en-US" w:eastAsia="en-US"/>
              </w:rPr>
            </w:pPr>
            <w:r w:rsidRPr="00990AAB">
              <w:rPr>
                <w:rFonts w:ascii="Tahoma" w:eastAsia="Times New Roman" w:hAnsi="Tahoma" w:cs="Tahoma"/>
                <w:b/>
                <w:bCs/>
                <w:color w:val="000000"/>
                <w:sz w:val="17"/>
                <w:szCs w:val="17"/>
                <w:lang w:val="en-US" w:eastAsia="en-US"/>
              </w:rPr>
              <w:t>M</w:t>
            </w:r>
          </w:p>
        </w:tc>
        <w:tc>
          <w:tcPr>
            <w:tcW w:w="983" w:type="dxa"/>
            <w:tcBorders>
              <w:top w:val="nil"/>
              <w:left w:val="nil"/>
              <w:bottom w:val="single" w:sz="12" w:space="0" w:color="auto"/>
              <w:right w:val="single" w:sz="4" w:space="0" w:color="auto"/>
            </w:tcBorders>
            <w:shd w:val="thinDiagStripe" w:color="F79646" w:fill="auto"/>
            <w:noWrap/>
            <w:vAlign w:val="bottom"/>
            <w:hideMark/>
          </w:tcPr>
          <w:p w:rsidR="00990AAB" w:rsidRPr="00990AAB" w:rsidRDefault="00990AAB" w:rsidP="00990AAB">
            <w:pPr>
              <w:widowControl/>
              <w:kinsoku/>
              <w:jc w:val="center"/>
              <w:rPr>
                <w:rFonts w:ascii="Tahoma" w:eastAsia="Times New Roman" w:hAnsi="Tahoma" w:cs="Tahoma"/>
                <w:b/>
                <w:bCs/>
                <w:color w:val="000000"/>
                <w:sz w:val="17"/>
                <w:szCs w:val="17"/>
                <w:lang w:val="en-US" w:eastAsia="en-US"/>
              </w:rPr>
            </w:pPr>
            <w:r w:rsidRPr="00990AAB">
              <w:rPr>
                <w:rFonts w:ascii="Tahoma" w:eastAsia="Times New Roman" w:hAnsi="Tahoma" w:cs="Tahoma"/>
                <w:b/>
                <w:bCs/>
                <w:color w:val="000000"/>
                <w:sz w:val="17"/>
                <w:szCs w:val="17"/>
                <w:lang w:val="en-US" w:eastAsia="en-US"/>
              </w:rPr>
              <w:t>…</w:t>
            </w:r>
          </w:p>
        </w:tc>
        <w:tc>
          <w:tcPr>
            <w:tcW w:w="985" w:type="dxa"/>
            <w:tcBorders>
              <w:top w:val="nil"/>
              <w:left w:val="nil"/>
              <w:bottom w:val="single" w:sz="12" w:space="0" w:color="auto"/>
              <w:right w:val="single" w:sz="12" w:space="0" w:color="auto"/>
            </w:tcBorders>
            <w:shd w:val="thinDiagStripe" w:color="F79646" w:fill="auto"/>
            <w:noWrap/>
            <w:vAlign w:val="bottom"/>
            <w:hideMark/>
          </w:tcPr>
          <w:p w:rsidR="00990AAB" w:rsidRPr="00990AAB" w:rsidRDefault="00990AAB" w:rsidP="00990AAB">
            <w:pPr>
              <w:widowControl/>
              <w:kinsoku/>
              <w:jc w:val="center"/>
              <w:rPr>
                <w:rFonts w:ascii="Tahoma" w:eastAsia="Times New Roman" w:hAnsi="Tahoma" w:cs="Tahoma"/>
                <w:b/>
                <w:bCs/>
                <w:color w:val="000000"/>
                <w:sz w:val="17"/>
                <w:szCs w:val="17"/>
                <w:lang w:val="en-US" w:eastAsia="en-US"/>
              </w:rPr>
            </w:pPr>
            <w:r w:rsidRPr="00990AAB">
              <w:rPr>
                <w:rFonts w:ascii="Tahoma" w:eastAsia="Times New Roman" w:hAnsi="Tahoma" w:cs="Tahoma"/>
                <w:b/>
                <w:bCs/>
                <w:color w:val="000000"/>
                <w:sz w:val="17"/>
                <w:szCs w:val="17"/>
                <w:lang w:val="en-US" w:eastAsia="en-US"/>
              </w:rPr>
              <w:t>I</w:t>
            </w:r>
          </w:p>
        </w:tc>
      </w:tr>
      <w:tr w:rsidR="00990AAB" w:rsidRPr="00990AAB" w:rsidTr="00990AAB">
        <w:trPr>
          <w:trHeight w:val="257"/>
          <w:jc w:val="center"/>
        </w:trPr>
        <w:tc>
          <w:tcPr>
            <w:tcW w:w="1103" w:type="dxa"/>
            <w:vMerge w:val="restart"/>
            <w:tcBorders>
              <w:top w:val="nil"/>
              <w:left w:val="single" w:sz="12" w:space="0" w:color="auto"/>
              <w:bottom w:val="single" w:sz="4" w:space="0" w:color="auto"/>
              <w:right w:val="single" w:sz="12" w:space="0" w:color="auto"/>
            </w:tcBorders>
            <w:shd w:val="clear" w:color="auto" w:fill="auto"/>
            <w:noWrap/>
            <w:vAlign w:val="center"/>
            <w:hideMark/>
          </w:tcPr>
          <w:p w:rsidR="00990AAB" w:rsidRPr="00990AAB" w:rsidRDefault="00990AAB" w:rsidP="00990AAB">
            <w:pPr>
              <w:widowControl/>
              <w:kinsoku/>
              <w:jc w:val="center"/>
              <w:rPr>
                <w:rFonts w:ascii="Tahoma" w:eastAsia="Times New Roman" w:hAnsi="Tahoma" w:cs="Tahoma"/>
                <w:color w:val="000000"/>
                <w:sz w:val="17"/>
                <w:szCs w:val="17"/>
                <w:lang w:val="en-US" w:eastAsia="en-US"/>
              </w:rPr>
            </w:pPr>
            <w:r w:rsidRPr="00990AAB">
              <w:rPr>
                <w:rFonts w:ascii="Tahoma" w:eastAsia="Times New Roman" w:hAnsi="Tahoma" w:cs="Tahoma"/>
                <w:color w:val="000000"/>
                <w:sz w:val="17"/>
                <w:szCs w:val="17"/>
                <w:lang w:val="en-US" w:eastAsia="en-US"/>
              </w:rPr>
              <w:t>3</w:t>
            </w:r>
          </w:p>
        </w:tc>
        <w:tc>
          <w:tcPr>
            <w:tcW w:w="1229" w:type="dxa"/>
            <w:tcBorders>
              <w:top w:val="nil"/>
              <w:left w:val="nil"/>
              <w:bottom w:val="single" w:sz="4" w:space="0" w:color="auto"/>
              <w:right w:val="single" w:sz="12" w:space="0" w:color="auto"/>
            </w:tcBorders>
            <w:shd w:val="clear" w:color="auto" w:fill="auto"/>
            <w:noWrap/>
            <w:vAlign w:val="bottom"/>
            <w:hideMark/>
          </w:tcPr>
          <w:p w:rsidR="00990AAB" w:rsidRPr="00990AAB" w:rsidRDefault="00990AAB" w:rsidP="00990AAB">
            <w:pPr>
              <w:widowControl/>
              <w:kinsoku/>
              <w:jc w:val="center"/>
              <w:rPr>
                <w:rFonts w:ascii="Tahoma" w:eastAsia="Times New Roman" w:hAnsi="Tahoma" w:cs="Tahoma"/>
                <w:color w:val="000000"/>
                <w:sz w:val="17"/>
                <w:szCs w:val="17"/>
                <w:lang w:val="en-US" w:eastAsia="en-US"/>
              </w:rPr>
            </w:pPr>
            <w:r w:rsidRPr="00990AAB">
              <w:rPr>
                <w:rFonts w:ascii="Tahoma" w:eastAsia="Times New Roman" w:hAnsi="Tahoma" w:cs="Tahoma"/>
                <w:color w:val="000000"/>
                <w:sz w:val="17"/>
                <w:szCs w:val="17"/>
                <w:lang w:val="en-US" w:eastAsia="en-US"/>
              </w:rPr>
              <w:t>F</w:t>
            </w:r>
          </w:p>
        </w:tc>
        <w:tc>
          <w:tcPr>
            <w:tcW w:w="826" w:type="dxa"/>
            <w:tcBorders>
              <w:top w:val="nil"/>
              <w:left w:val="nil"/>
              <w:bottom w:val="single" w:sz="4" w:space="0" w:color="auto"/>
              <w:right w:val="single" w:sz="4" w:space="0" w:color="auto"/>
            </w:tcBorders>
            <w:shd w:val="clear" w:color="auto" w:fill="auto"/>
            <w:noWrap/>
            <w:vAlign w:val="bottom"/>
            <w:hideMark/>
          </w:tcPr>
          <w:p w:rsidR="00990AAB" w:rsidRPr="00990AAB" w:rsidRDefault="00990AAB" w:rsidP="00990AAB">
            <w:pPr>
              <w:widowControl/>
              <w:kinsoku/>
              <w:jc w:val="center"/>
              <w:rPr>
                <w:rFonts w:ascii="Tahoma" w:eastAsia="Times New Roman" w:hAnsi="Tahoma" w:cs="Tahoma"/>
                <w:color w:val="000000"/>
                <w:sz w:val="17"/>
                <w:szCs w:val="17"/>
                <w:lang w:val="en-US" w:eastAsia="en-US"/>
              </w:rPr>
            </w:pPr>
            <w:r w:rsidRPr="00990AAB">
              <w:rPr>
                <w:rFonts w:ascii="Tahoma" w:eastAsia="Times New Roman" w:hAnsi="Tahoma" w:cs="Tahoma"/>
                <w:color w:val="000000"/>
                <w:sz w:val="17"/>
                <w:szCs w:val="17"/>
                <w:lang w:val="en-US" w:eastAsia="en-US"/>
              </w:rPr>
              <w:t>2</w:t>
            </w:r>
          </w:p>
        </w:tc>
        <w:tc>
          <w:tcPr>
            <w:tcW w:w="826" w:type="dxa"/>
            <w:tcBorders>
              <w:top w:val="nil"/>
              <w:left w:val="nil"/>
              <w:bottom w:val="single" w:sz="4" w:space="0" w:color="auto"/>
              <w:right w:val="single" w:sz="4" w:space="0" w:color="auto"/>
            </w:tcBorders>
            <w:shd w:val="clear" w:color="auto" w:fill="auto"/>
            <w:noWrap/>
            <w:vAlign w:val="bottom"/>
            <w:hideMark/>
          </w:tcPr>
          <w:p w:rsidR="00990AAB" w:rsidRPr="00990AAB" w:rsidRDefault="00990AAB" w:rsidP="00990AAB">
            <w:pPr>
              <w:widowControl/>
              <w:kinsoku/>
              <w:jc w:val="center"/>
              <w:rPr>
                <w:rFonts w:ascii="Tahoma" w:eastAsia="Times New Roman" w:hAnsi="Tahoma" w:cs="Tahoma"/>
                <w:color w:val="000000"/>
                <w:sz w:val="17"/>
                <w:szCs w:val="17"/>
                <w:lang w:val="en-US" w:eastAsia="en-US"/>
              </w:rPr>
            </w:pPr>
            <w:r w:rsidRPr="00990AAB">
              <w:rPr>
                <w:rFonts w:ascii="Tahoma" w:eastAsia="Times New Roman" w:hAnsi="Tahoma" w:cs="Tahoma"/>
                <w:color w:val="000000"/>
                <w:sz w:val="17"/>
                <w:szCs w:val="17"/>
                <w:lang w:val="en-US" w:eastAsia="en-US"/>
              </w:rPr>
              <w:t>1</w:t>
            </w:r>
          </w:p>
        </w:tc>
        <w:tc>
          <w:tcPr>
            <w:tcW w:w="826" w:type="dxa"/>
            <w:tcBorders>
              <w:top w:val="nil"/>
              <w:left w:val="nil"/>
              <w:bottom w:val="single" w:sz="4" w:space="0" w:color="auto"/>
              <w:right w:val="single" w:sz="4" w:space="0" w:color="auto"/>
            </w:tcBorders>
            <w:shd w:val="clear" w:color="auto" w:fill="auto"/>
            <w:noWrap/>
            <w:vAlign w:val="bottom"/>
            <w:hideMark/>
          </w:tcPr>
          <w:p w:rsidR="00990AAB" w:rsidRPr="00990AAB" w:rsidRDefault="00990AAB" w:rsidP="00990AAB">
            <w:pPr>
              <w:widowControl/>
              <w:kinsoku/>
              <w:jc w:val="center"/>
              <w:rPr>
                <w:rFonts w:ascii="Tahoma" w:eastAsia="Times New Roman" w:hAnsi="Tahoma" w:cs="Tahoma"/>
                <w:color w:val="000000"/>
                <w:sz w:val="17"/>
                <w:szCs w:val="17"/>
                <w:lang w:val="en-US" w:eastAsia="en-US"/>
              </w:rPr>
            </w:pPr>
            <w:r w:rsidRPr="00990AAB">
              <w:rPr>
                <w:rFonts w:ascii="Tahoma" w:eastAsia="Times New Roman" w:hAnsi="Tahoma" w:cs="Tahoma"/>
                <w:color w:val="000000"/>
                <w:sz w:val="17"/>
                <w:szCs w:val="17"/>
                <w:lang w:val="en-US" w:eastAsia="en-US"/>
              </w:rPr>
              <w:t>3</w:t>
            </w:r>
          </w:p>
        </w:tc>
        <w:tc>
          <w:tcPr>
            <w:tcW w:w="826" w:type="dxa"/>
            <w:tcBorders>
              <w:top w:val="nil"/>
              <w:left w:val="nil"/>
              <w:bottom w:val="single" w:sz="4" w:space="0" w:color="auto"/>
              <w:right w:val="single" w:sz="4" w:space="0" w:color="auto"/>
            </w:tcBorders>
            <w:shd w:val="clear" w:color="auto" w:fill="auto"/>
            <w:noWrap/>
            <w:vAlign w:val="bottom"/>
            <w:hideMark/>
          </w:tcPr>
          <w:p w:rsidR="00990AAB" w:rsidRPr="00990AAB" w:rsidRDefault="00990AAB" w:rsidP="00990AAB">
            <w:pPr>
              <w:widowControl/>
              <w:kinsoku/>
              <w:jc w:val="center"/>
              <w:rPr>
                <w:rFonts w:ascii="Tahoma" w:eastAsia="Times New Roman" w:hAnsi="Tahoma" w:cs="Tahoma"/>
                <w:color w:val="000000"/>
                <w:sz w:val="17"/>
                <w:szCs w:val="17"/>
                <w:lang w:val="en-US" w:eastAsia="en-US"/>
              </w:rPr>
            </w:pPr>
            <w:r w:rsidRPr="00990AAB">
              <w:rPr>
                <w:rFonts w:ascii="Tahoma" w:eastAsia="Times New Roman" w:hAnsi="Tahoma" w:cs="Tahoma"/>
                <w:color w:val="000000"/>
                <w:sz w:val="17"/>
                <w:szCs w:val="17"/>
                <w:lang w:val="en-US" w:eastAsia="en-US"/>
              </w:rPr>
              <w:t>2</w:t>
            </w:r>
          </w:p>
        </w:tc>
        <w:tc>
          <w:tcPr>
            <w:tcW w:w="983" w:type="dxa"/>
            <w:tcBorders>
              <w:top w:val="nil"/>
              <w:left w:val="nil"/>
              <w:bottom w:val="single" w:sz="4" w:space="0" w:color="auto"/>
              <w:right w:val="single" w:sz="4" w:space="0" w:color="auto"/>
            </w:tcBorders>
            <w:shd w:val="clear" w:color="auto" w:fill="auto"/>
            <w:noWrap/>
            <w:vAlign w:val="bottom"/>
            <w:hideMark/>
          </w:tcPr>
          <w:p w:rsidR="00990AAB" w:rsidRPr="00990AAB" w:rsidRDefault="00990AAB" w:rsidP="00990AAB">
            <w:pPr>
              <w:widowControl/>
              <w:kinsoku/>
              <w:jc w:val="center"/>
              <w:rPr>
                <w:rFonts w:ascii="Tahoma" w:eastAsia="Times New Roman" w:hAnsi="Tahoma" w:cs="Tahoma"/>
                <w:color w:val="000000"/>
                <w:sz w:val="17"/>
                <w:szCs w:val="17"/>
                <w:lang w:val="en-US" w:eastAsia="en-US"/>
              </w:rPr>
            </w:pPr>
            <w:r w:rsidRPr="00990AAB">
              <w:rPr>
                <w:rFonts w:ascii="Tahoma" w:eastAsia="Times New Roman" w:hAnsi="Tahoma" w:cs="Tahoma"/>
                <w:color w:val="000000"/>
                <w:sz w:val="17"/>
                <w:szCs w:val="17"/>
                <w:lang w:val="en-US" w:eastAsia="en-US"/>
              </w:rPr>
              <w:t>…</w:t>
            </w:r>
          </w:p>
        </w:tc>
        <w:tc>
          <w:tcPr>
            <w:tcW w:w="985" w:type="dxa"/>
            <w:tcBorders>
              <w:top w:val="nil"/>
              <w:left w:val="nil"/>
              <w:bottom w:val="single" w:sz="4" w:space="0" w:color="auto"/>
              <w:right w:val="single" w:sz="12" w:space="0" w:color="auto"/>
            </w:tcBorders>
            <w:shd w:val="clear" w:color="auto" w:fill="auto"/>
            <w:noWrap/>
            <w:vAlign w:val="bottom"/>
            <w:hideMark/>
          </w:tcPr>
          <w:p w:rsidR="00990AAB" w:rsidRPr="00990AAB" w:rsidRDefault="00990AAB" w:rsidP="00990AAB">
            <w:pPr>
              <w:widowControl/>
              <w:kinsoku/>
              <w:jc w:val="center"/>
              <w:rPr>
                <w:rFonts w:ascii="Tahoma" w:eastAsia="Times New Roman" w:hAnsi="Tahoma" w:cs="Tahoma"/>
                <w:color w:val="000000"/>
                <w:sz w:val="17"/>
                <w:szCs w:val="17"/>
                <w:lang w:val="en-US" w:eastAsia="en-US"/>
              </w:rPr>
            </w:pPr>
            <w:r w:rsidRPr="00990AAB">
              <w:rPr>
                <w:rFonts w:ascii="Tahoma" w:eastAsia="Times New Roman" w:hAnsi="Tahoma" w:cs="Tahoma"/>
                <w:color w:val="000000"/>
                <w:sz w:val="17"/>
                <w:szCs w:val="17"/>
                <w:lang w:val="en-US" w:eastAsia="en-US"/>
              </w:rPr>
              <w:t>2</w:t>
            </w:r>
          </w:p>
        </w:tc>
      </w:tr>
      <w:tr w:rsidR="00990AAB" w:rsidRPr="00990AAB" w:rsidTr="00990AAB">
        <w:trPr>
          <w:trHeight w:val="246"/>
          <w:jc w:val="center"/>
        </w:trPr>
        <w:tc>
          <w:tcPr>
            <w:tcW w:w="1103" w:type="dxa"/>
            <w:vMerge/>
            <w:tcBorders>
              <w:top w:val="nil"/>
              <w:left w:val="single" w:sz="12" w:space="0" w:color="auto"/>
              <w:bottom w:val="single" w:sz="4" w:space="0" w:color="auto"/>
              <w:right w:val="single" w:sz="12" w:space="0" w:color="auto"/>
            </w:tcBorders>
            <w:vAlign w:val="center"/>
            <w:hideMark/>
          </w:tcPr>
          <w:p w:rsidR="00990AAB" w:rsidRPr="00990AAB" w:rsidRDefault="00990AAB" w:rsidP="00990AAB">
            <w:pPr>
              <w:widowControl/>
              <w:kinsoku/>
              <w:rPr>
                <w:rFonts w:ascii="Tahoma" w:eastAsia="Times New Roman" w:hAnsi="Tahoma" w:cs="Tahoma"/>
                <w:color w:val="000000"/>
                <w:sz w:val="17"/>
                <w:szCs w:val="17"/>
                <w:lang w:val="en-US" w:eastAsia="en-US"/>
              </w:rPr>
            </w:pPr>
          </w:p>
        </w:tc>
        <w:tc>
          <w:tcPr>
            <w:tcW w:w="1229" w:type="dxa"/>
            <w:tcBorders>
              <w:top w:val="nil"/>
              <w:left w:val="nil"/>
              <w:bottom w:val="single" w:sz="4" w:space="0" w:color="auto"/>
              <w:right w:val="single" w:sz="12" w:space="0" w:color="auto"/>
            </w:tcBorders>
            <w:shd w:val="clear" w:color="auto" w:fill="auto"/>
            <w:noWrap/>
            <w:vAlign w:val="bottom"/>
            <w:hideMark/>
          </w:tcPr>
          <w:p w:rsidR="00990AAB" w:rsidRPr="00990AAB" w:rsidRDefault="00990AAB" w:rsidP="00990AAB">
            <w:pPr>
              <w:widowControl/>
              <w:kinsoku/>
              <w:jc w:val="center"/>
              <w:rPr>
                <w:rFonts w:ascii="Tahoma" w:eastAsia="Times New Roman" w:hAnsi="Tahoma" w:cs="Tahoma"/>
                <w:color w:val="000000"/>
                <w:sz w:val="17"/>
                <w:szCs w:val="17"/>
                <w:lang w:val="en-US" w:eastAsia="en-US"/>
              </w:rPr>
            </w:pPr>
            <w:r w:rsidRPr="00990AAB">
              <w:rPr>
                <w:rFonts w:ascii="Tahoma" w:eastAsia="Times New Roman" w:hAnsi="Tahoma" w:cs="Tahoma"/>
                <w:color w:val="000000"/>
                <w:sz w:val="17"/>
                <w:szCs w:val="17"/>
                <w:lang w:val="en-US" w:eastAsia="en-US"/>
              </w:rPr>
              <w:t>DF</w:t>
            </w:r>
          </w:p>
        </w:tc>
        <w:tc>
          <w:tcPr>
            <w:tcW w:w="826" w:type="dxa"/>
            <w:tcBorders>
              <w:top w:val="nil"/>
              <w:left w:val="nil"/>
              <w:bottom w:val="single" w:sz="4" w:space="0" w:color="auto"/>
              <w:right w:val="single" w:sz="4" w:space="0" w:color="auto"/>
            </w:tcBorders>
            <w:shd w:val="clear" w:color="auto" w:fill="auto"/>
            <w:noWrap/>
            <w:vAlign w:val="bottom"/>
            <w:hideMark/>
          </w:tcPr>
          <w:p w:rsidR="00990AAB" w:rsidRPr="00990AAB" w:rsidRDefault="00990AAB" w:rsidP="00990AAB">
            <w:pPr>
              <w:widowControl/>
              <w:kinsoku/>
              <w:jc w:val="center"/>
              <w:rPr>
                <w:rFonts w:ascii="Tahoma" w:eastAsia="Times New Roman" w:hAnsi="Tahoma" w:cs="Tahoma"/>
                <w:color w:val="000000"/>
                <w:sz w:val="17"/>
                <w:szCs w:val="17"/>
                <w:lang w:val="en-US" w:eastAsia="en-US"/>
              </w:rPr>
            </w:pPr>
            <w:r w:rsidRPr="00990AAB">
              <w:rPr>
                <w:rFonts w:ascii="Tahoma" w:eastAsia="Times New Roman" w:hAnsi="Tahoma" w:cs="Tahoma"/>
                <w:color w:val="000000"/>
                <w:sz w:val="17"/>
                <w:szCs w:val="17"/>
                <w:lang w:val="en-US" w:eastAsia="en-US"/>
              </w:rPr>
              <w:t>5</w:t>
            </w:r>
          </w:p>
        </w:tc>
        <w:tc>
          <w:tcPr>
            <w:tcW w:w="826" w:type="dxa"/>
            <w:tcBorders>
              <w:top w:val="nil"/>
              <w:left w:val="nil"/>
              <w:bottom w:val="single" w:sz="4" w:space="0" w:color="auto"/>
              <w:right w:val="single" w:sz="4" w:space="0" w:color="auto"/>
            </w:tcBorders>
            <w:shd w:val="clear" w:color="auto" w:fill="auto"/>
            <w:noWrap/>
            <w:vAlign w:val="bottom"/>
            <w:hideMark/>
          </w:tcPr>
          <w:p w:rsidR="00990AAB" w:rsidRPr="00990AAB" w:rsidRDefault="00990AAB" w:rsidP="00990AAB">
            <w:pPr>
              <w:widowControl/>
              <w:kinsoku/>
              <w:jc w:val="center"/>
              <w:rPr>
                <w:rFonts w:ascii="Tahoma" w:eastAsia="Times New Roman" w:hAnsi="Tahoma" w:cs="Tahoma"/>
                <w:color w:val="000000"/>
                <w:sz w:val="17"/>
                <w:szCs w:val="17"/>
                <w:lang w:val="en-US" w:eastAsia="en-US"/>
              </w:rPr>
            </w:pPr>
            <w:r w:rsidRPr="00990AAB">
              <w:rPr>
                <w:rFonts w:ascii="Tahoma" w:eastAsia="Times New Roman" w:hAnsi="Tahoma" w:cs="Tahoma"/>
                <w:color w:val="000000"/>
                <w:sz w:val="17"/>
                <w:szCs w:val="17"/>
                <w:lang w:val="en-US" w:eastAsia="en-US"/>
              </w:rPr>
              <w:t>4</w:t>
            </w:r>
          </w:p>
        </w:tc>
        <w:tc>
          <w:tcPr>
            <w:tcW w:w="826" w:type="dxa"/>
            <w:tcBorders>
              <w:top w:val="nil"/>
              <w:left w:val="nil"/>
              <w:bottom w:val="single" w:sz="4" w:space="0" w:color="auto"/>
              <w:right w:val="single" w:sz="4" w:space="0" w:color="auto"/>
            </w:tcBorders>
            <w:shd w:val="clear" w:color="auto" w:fill="auto"/>
            <w:noWrap/>
            <w:vAlign w:val="bottom"/>
            <w:hideMark/>
          </w:tcPr>
          <w:p w:rsidR="00990AAB" w:rsidRPr="00990AAB" w:rsidRDefault="00990AAB" w:rsidP="00990AAB">
            <w:pPr>
              <w:widowControl/>
              <w:kinsoku/>
              <w:jc w:val="center"/>
              <w:rPr>
                <w:rFonts w:ascii="Tahoma" w:eastAsia="Times New Roman" w:hAnsi="Tahoma" w:cs="Tahoma"/>
                <w:color w:val="000000"/>
                <w:sz w:val="17"/>
                <w:szCs w:val="17"/>
                <w:lang w:val="en-US" w:eastAsia="en-US"/>
              </w:rPr>
            </w:pPr>
            <w:r w:rsidRPr="00990AAB">
              <w:rPr>
                <w:rFonts w:ascii="Tahoma" w:eastAsia="Times New Roman" w:hAnsi="Tahoma" w:cs="Tahoma"/>
                <w:color w:val="000000"/>
                <w:sz w:val="17"/>
                <w:szCs w:val="17"/>
                <w:lang w:val="en-US" w:eastAsia="en-US"/>
              </w:rPr>
              <w:t>4</w:t>
            </w:r>
          </w:p>
        </w:tc>
        <w:tc>
          <w:tcPr>
            <w:tcW w:w="826" w:type="dxa"/>
            <w:tcBorders>
              <w:top w:val="nil"/>
              <w:left w:val="nil"/>
              <w:bottom w:val="single" w:sz="4" w:space="0" w:color="auto"/>
              <w:right w:val="single" w:sz="4" w:space="0" w:color="auto"/>
            </w:tcBorders>
            <w:shd w:val="clear" w:color="auto" w:fill="auto"/>
            <w:noWrap/>
            <w:vAlign w:val="bottom"/>
            <w:hideMark/>
          </w:tcPr>
          <w:p w:rsidR="00990AAB" w:rsidRPr="00990AAB" w:rsidRDefault="00990AAB" w:rsidP="00990AAB">
            <w:pPr>
              <w:widowControl/>
              <w:kinsoku/>
              <w:jc w:val="center"/>
              <w:rPr>
                <w:rFonts w:ascii="Tahoma" w:eastAsia="Times New Roman" w:hAnsi="Tahoma" w:cs="Tahoma"/>
                <w:color w:val="000000"/>
                <w:sz w:val="17"/>
                <w:szCs w:val="17"/>
                <w:lang w:val="en-US" w:eastAsia="en-US"/>
              </w:rPr>
            </w:pPr>
            <w:r w:rsidRPr="00990AAB">
              <w:rPr>
                <w:rFonts w:ascii="Tahoma" w:eastAsia="Times New Roman" w:hAnsi="Tahoma" w:cs="Tahoma"/>
                <w:color w:val="000000"/>
                <w:sz w:val="17"/>
                <w:szCs w:val="17"/>
                <w:lang w:val="en-US" w:eastAsia="en-US"/>
              </w:rPr>
              <w:t>5</w:t>
            </w:r>
          </w:p>
        </w:tc>
        <w:tc>
          <w:tcPr>
            <w:tcW w:w="983" w:type="dxa"/>
            <w:tcBorders>
              <w:top w:val="nil"/>
              <w:left w:val="nil"/>
              <w:bottom w:val="single" w:sz="4" w:space="0" w:color="auto"/>
              <w:right w:val="single" w:sz="4" w:space="0" w:color="auto"/>
            </w:tcBorders>
            <w:shd w:val="clear" w:color="auto" w:fill="auto"/>
            <w:noWrap/>
            <w:vAlign w:val="bottom"/>
            <w:hideMark/>
          </w:tcPr>
          <w:p w:rsidR="00990AAB" w:rsidRPr="00990AAB" w:rsidRDefault="00990AAB" w:rsidP="00990AAB">
            <w:pPr>
              <w:widowControl/>
              <w:kinsoku/>
              <w:jc w:val="center"/>
              <w:rPr>
                <w:rFonts w:ascii="Tahoma" w:eastAsia="Times New Roman" w:hAnsi="Tahoma" w:cs="Tahoma"/>
                <w:color w:val="000000"/>
                <w:sz w:val="17"/>
                <w:szCs w:val="17"/>
                <w:lang w:val="en-US" w:eastAsia="en-US"/>
              </w:rPr>
            </w:pPr>
            <w:r w:rsidRPr="00990AAB">
              <w:rPr>
                <w:rFonts w:ascii="Tahoma" w:eastAsia="Times New Roman" w:hAnsi="Tahoma" w:cs="Tahoma"/>
                <w:color w:val="000000"/>
                <w:sz w:val="17"/>
                <w:szCs w:val="17"/>
                <w:lang w:val="en-US" w:eastAsia="en-US"/>
              </w:rPr>
              <w:t>…</w:t>
            </w:r>
          </w:p>
        </w:tc>
        <w:tc>
          <w:tcPr>
            <w:tcW w:w="985" w:type="dxa"/>
            <w:tcBorders>
              <w:top w:val="nil"/>
              <w:left w:val="nil"/>
              <w:bottom w:val="single" w:sz="4" w:space="0" w:color="auto"/>
              <w:right w:val="single" w:sz="12" w:space="0" w:color="auto"/>
            </w:tcBorders>
            <w:shd w:val="clear" w:color="auto" w:fill="auto"/>
            <w:noWrap/>
            <w:vAlign w:val="bottom"/>
            <w:hideMark/>
          </w:tcPr>
          <w:p w:rsidR="00990AAB" w:rsidRPr="00990AAB" w:rsidRDefault="00990AAB" w:rsidP="00990AAB">
            <w:pPr>
              <w:widowControl/>
              <w:kinsoku/>
              <w:jc w:val="center"/>
              <w:rPr>
                <w:rFonts w:ascii="Tahoma" w:eastAsia="Times New Roman" w:hAnsi="Tahoma" w:cs="Tahoma"/>
                <w:color w:val="000000"/>
                <w:sz w:val="17"/>
                <w:szCs w:val="17"/>
                <w:lang w:val="en-US" w:eastAsia="en-US"/>
              </w:rPr>
            </w:pPr>
            <w:r w:rsidRPr="00990AAB">
              <w:rPr>
                <w:rFonts w:ascii="Tahoma" w:eastAsia="Times New Roman" w:hAnsi="Tahoma" w:cs="Tahoma"/>
                <w:color w:val="000000"/>
                <w:sz w:val="17"/>
                <w:szCs w:val="17"/>
                <w:lang w:val="en-US" w:eastAsia="en-US"/>
              </w:rPr>
              <w:t>4</w:t>
            </w:r>
          </w:p>
        </w:tc>
      </w:tr>
      <w:tr w:rsidR="00990AAB" w:rsidRPr="00990AAB" w:rsidTr="00990AAB">
        <w:trPr>
          <w:trHeight w:val="246"/>
          <w:jc w:val="center"/>
        </w:trPr>
        <w:tc>
          <w:tcPr>
            <w:tcW w:w="2332" w:type="dxa"/>
            <w:gridSpan w:val="2"/>
            <w:tcBorders>
              <w:top w:val="single" w:sz="4" w:space="0" w:color="auto"/>
              <w:left w:val="single" w:sz="12" w:space="0" w:color="auto"/>
              <w:bottom w:val="single" w:sz="12" w:space="0" w:color="auto"/>
              <w:right w:val="single" w:sz="12" w:space="0" w:color="auto"/>
            </w:tcBorders>
            <w:shd w:val="thinDiagStripe" w:color="F79646" w:fill="auto"/>
            <w:noWrap/>
            <w:vAlign w:val="bottom"/>
            <w:hideMark/>
          </w:tcPr>
          <w:p w:rsidR="00990AAB" w:rsidRPr="00990AAB" w:rsidRDefault="00990AAB" w:rsidP="00990AAB">
            <w:pPr>
              <w:widowControl/>
              <w:kinsoku/>
              <w:jc w:val="center"/>
              <w:rPr>
                <w:rFonts w:ascii="Tahoma" w:eastAsia="Times New Roman" w:hAnsi="Tahoma" w:cs="Tahoma"/>
                <w:color w:val="000000"/>
                <w:sz w:val="17"/>
                <w:szCs w:val="17"/>
                <w:lang w:val="en-US" w:eastAsia="en-US"/>
              </w:rPr>
            </w:pPr>
            <w:r w:rsidRPr="00990AAB">
              <w:rPr>
                <w:rFonts w:ascii="Tahoma" w:eastAsia="Times New Roman" w:hAnsi="Tahoma" w:cs="Tahoma"/>
                <w:color w:val="000000"/>
                <w:sz w:val="17"/>
                <w:szCs w:val="17"/>
                <w:lang w:val="en-US" w:eastAsia="en-US"/>
              </w:rPr>
              <w:t>Hasil</w:t>
            </w:r>
          </w:p>
        </w:tc>
        <w:tc>
          <w:tcPr>
            <w:tcW w:w="826" w:type="dxa"/>
            <w:tcBorders>
              <w:top w:val="nil"/>
              <w:left w:val="nil"/>
              <w:bottom w:val="single" w:sz="12" w:space="0" w:color="auto"/>
              <w:right w:val="single" w:sz="4" w:space="0" w:color="auto"/>
            </w:tcBorders>
            <w:shd w:val="thinDiagStripe" w:color="F79646" w:fill="auto"/>
            <w:noWrap/>
            <w:vAlign w:val="bottom"/>
            <w:hideMark/>
          </w:tcPr>
          <w:p w:rsidR="00990AAB" w:rsidRPr="00990AAB" w:rsidRDefault="00990AAB" w:rsidP="00990AAB">
            <w:pPr>
              <w:widowControl/>
              <w:kinsoku/>
              <w:jc w:val="center"/>
              <w:rPr>
                <w:rFonts w:ascii="Tahoma" w:eastAsia="Times New Roman" w:hAnsi="Tahoma" w:cs="Tahoma"/>
                <w:b/>
                <w:bCs/>
                <w:color w:val="000000"/>
                <w:sz w:val="17"/>
                <w:szCs w:val="17"/>
                <w:lang w:val="en-US" w:eastAsia="en-US"/>
              </w:rPr>
            </w:pPr>
            <w:r w:rsidRPr="00990AAB">
              <w:rPr>
                <w:rFonts w:ascii="Tahoma" w:eastAsia="Times New Roman" w:hAnsi="Tahoma" w:cs="Tahoma"/>
                <w:b/>
                <w:bCs/>
                <w:color w:val="000000"/>
                <w:sz w:val="17"/>
                <w:szCs w:val="17"/>
                <w:lang w:val="en-US" w:eastAsia="en-US"/>
              </w:rPr>
              <w:t>M</w:t>
            </w:r>
          </w:p>
        </w:tc>
        <w:tc>
          <w:tcPr>
            <w:tcW w:w="826" w:type="dxa"/>
            <w:tcBorders>
              <w:top w:val="nil"/>
              <w:left w:val="nil"/>
              <w:bottom w:val="single" w:sz="12" w:space="0" w:color="auto"/>
              <w:right w:val="single" w:sz="4" w:space="0" w:color="auto"/>
            </w:tcBorders>
            <w:shd w:val="thinDiagStripe" w:color="F79646" w:fill="auto"/>
            <w:noWrap/>
            <w:vAlign w:val="bottom"/>
            <w:hideMark/>
          </w:tcPr>
          <w:p w:rsidR="00990AAB" w:rsidRPr="00990AAB" w:rsidRDefault="00990AAB" w:rsidP="00990AAB">
            <w:pPr>
              <w:widowControl/>
              <w:kinsoku/>
              <w:jc w:val="center"/>
              <w:rPr>
                <w:rFonts w:ascii="Tahoma" w:eastAsia="Times New Roman" w:hAnsi="Tahoma" w:cs="Tahoma"/>
                <w:b/>
                <w:bCs/>
                <w:color w:val="000000"/>
                <w:sz w:val="17"/>
                <w:szCs w:val="17"/>
                <w:lang w:val="en-US" w:eastAsia="en-US"/>
              </w:rPr>
            </w:pPr>
            <w:r w:rsidRPr="00990AAB">
              <w:rPr>
                <w:rFonts w:ascii="Tahoma" w:eastAsia="Times New Roman" w:hAnsi="Tahoma" w:cs="Tahoma"/>
                <w:b/>
                <w:bCs/>
                <w:color w:val="000000"/>
                <w:sz w:val="17"/>
                <w:szCs w:val="17"/>
                <w:lang w:val="en-US" w:eastAsia="en-US"/>
              </w:rPr>
              <w:t>A</w:t>
            </w:r>
          </w:p>
        </w:tc>
        <w:tc>
          <w:tcPr>
            <w:tcW w:w="826" w:type="dxa"/>
            <w:tcBorders>
              <w:top w:val="nil"/>
              <w:left w:val="nil"/>
              <w:bottom w:val="single" w:sz="12" w:space="0" w:color="auto"/>
              <w:right w:val="single" w:sz="4" w:space="0" w:color="auto"/>
            </w:tcBorders>
            <w:shd w:val="thinDiagStripe" w:color="F79646" w:fill="auto"/>
            <w:noWrap/>
            <w:vAlign w:val="bottom"/>
            <w:hideMark/>
          </w:tcPr>
          <w:p w:rsidR="00990AAB" w:rsidRPr="00990AAB" w:rsidRDefault="00990AAB" w:rsidP="00990AAB">
            <w:pPr>
              <w:widowControl/>
              <w:kinsoku/>
              <w:jc w:val="center"/>
              <w:rPr>
                <w:rFonts w:ascii="Tahoma" w:eastAsia="Times New Roman" w:hAnsi="Tahoma" w:cs="Tahoma"/>
                <w:b/>
                <w:bCs/>
                <w:color w:val="000000"/>
                <w:sz w:val="17"/>
                <w:szCs w:val="17"/>
                <w:lang w:val="en-US" w:eastAsia="en-US"/>
              </w:rPr>
            </w:pPr>
            <w:r w:rsidRPr="00990AAB">
              <w:rPr>
                <w:rFonts w:ascii="Tahoma" w:eastAsia="Times New Roman" w:hAnsi="Tahoma" w:cs="Tahoma"/>
                <w:b/>
                <w:bCs/>
                <w:color w:val="000000"/>
                <w:sz w:val="17"/>
                <w:szCs w:val="17"/>
                <w:lang w:val="en-US" w:eastAsia="en-US"/>
              </w:rPr>
              <w:t>I</w:t>
            </w:r>
          </w:p>
        </w:tc>
        <w:tc>
          <w:tcPr>
            <w:tcW w:w="826" w:type="dxa"/>
            <w:tcBorders>
              <w:top w:val="nil"/>
              <w:left w:val="nil"/>
              <w:bottom w:val="single" w:sz="12" w:space="0" w:color="auto"/>
              <w:right w:val="single" w:sz="4" w:space="0" w:color="auto"/>
            </w:tcBorders>
            <w:shd w:val="thinDiagStripe" w:color="F79646" w:fill="auto"/>
            <w:noWrap/>
            <w:vAlign w:val="bottom"/>
            <w:hideMark/>
          </w:tcPr>
          <w:p w:rsidR="00990AAB" w:rsidRPr="00990AAB" w:rsidRDefault="00990AAB" w:rsidP="00990AAB">
            <w:pPr>
              <w:widowControl/>
              <w:kinsoku/>
              <w:jc w:val="center"/>
              <w:rPr>
                <w:rFonts w:ascii="Tahoma" w:eastAsia="Times New Roman" w:hAnsi="Tahoma" w:cs="Tahoma"/>
                <w:b/>
                <w:bCs/>
                <w:color w:val="000000"/>
                <w:sz w:val="17"/>
                <w:szCs w:val="17"/>
                <w:lang w:val="en-US" w:eastAsia="en-US"/>
              </w:rPr>
            </w:pPr>
            <w:r w:rsidRPr="00990AAB">
              <w:rPr>
                <w:rFonts w:ascii="Tahoma" w:eastAsia="Times New Roman" w:hAnsi="Tahoma" w:cs="Tahoma"/>
                <w:b/>
                <w:bCs/>
                <w:color w:val="000000"/>
                <w:sz w:val="17"/>
                <w:szCs w:val="17"/>
                <w:lang w:val="en-US" w:eastAsia="en-US"/>
              </w:rPr>
              <w:t>M</w:t>
            </w:r>
          </w:p>
        </w:tc>
        <w:tc>
          <w:tcPr>
            <w:tcW w:w="983" w:type="dxa"/>
            <w:tcBorders>
              <w:top w:val="nil"/>
              <w:left w:val="nil"/>
              <w:bottom w:val="single" w:sz="12" w:space="0" w:color="auto"/>
              <w:right w:val="single" w:sz="4" w:space="0" w:color="auto"/>
            </w:tcBorders>
            <w:shd w:val="thinDiagStripe" w:color="F79646" w:fill="auto"/>
            <w:noWrap/>
            <w:vAlign w:val="bottom"/>
            <w:hideMark/>
          </w:tcPr>
          <w:p w:rsidR="00990AAB" w:rsidRPr="00990AAB" w:rsidRDefault="00990AAB" w:rsidP="00990AAB">
            <w:pPr>
              <w:widowControl/>
              <w:kinsoku/>
              <w:jc w:val="center"/>
              <w:rPr>
                <w:rFonts w:ascii="Tahoma" w:eastAsia="Times New Roman" w:hAnsi="Tahoma" w:cs="Tahoma"/>
                <w:b/>
                <w:bCs/>
                <w:color w:val="000000"/>
                <w:sz w:val="17"/>
                <w:szCs w:val="17"/>
                <w:lang w:val="en-US" w:eastAsia="en-US"/>
              </w:rPr>
            </w:pPr>
            <w:r w:rsidRPr="00990AAB">
              <w:rPr>
                <w:rFonts w:ascii="Tahoma" w:eastAsia="Times New Roman" w:hAnsi="Tahoma" w:cs="Tahoma"/>
                <w:b/>
                <w:bCs/>
                <w:color w:val="000000"/>
                <w:sz w:val="17"/>
                <w:szCs w:val="17"/>
                <w:lang w:val="en-US" w:eastAsia="en-US"/>
              </w:rPr>
              <w:t>…</w:t>
            </w:r>
          </w:p>
        </w:tc>
        <w:tc>
          <w:tcPr>
            <w:tcW w:w="985" w:type="dxa"/>
            <w:tcBorders>
              <w:top w:val="nil"/>
              <w:left w:val="nil"/>
              <w:bottom w:val="single" w:sz="12" w:space="0" w:color="auto"/>
              <w:right w:val="single" w:sz="12" w:space="0" w:color="auto"/>
            </w:tcBorders>
            <w:shd w:val="thinDiagStripe" w:color="F79646" w:fill="auto"/>
            <w:noWrap/>
            <w:vAlign w:val="bottom"/>
            <w:hideMark/>
          </w:tcPr>
          <w:p w:rsidR="00990AAB" w:rsidRPr="00990AAB" w:rsidRDefault="00990AAB" w:rsidP="00990AAB">
            <w:pPr>
              <w:widowControl/>
              <w:kinsoku/>
              <w:jc w:val="center"/>
              <w:rPr>
                <w:rFonts w:ascii="Tahoma" w:eastAsia="Times New Roman" w:hAnsi="Tahoma" w:cs="Tahoma"/>
                <w:b/>
                <w:bCs/>
                <w:color w:val="000000"/>
                <w:sz w:val="17"/>
                <w:szCs w:val="17"/>
                <w:lang w:val="en-US" w:eastAsia="en-US"/>
              </w:rPr>
            </w:pPr>
            <w:r w:rsidRPr="00990AAB">
              <w:rPr>
                <w:rFonts w:ascii="Tahoma" w:eastAsia="Times New Roman" w:hAnsi="Tahoma" w:cs="Tahoma"/>
                <w:b/>
                <w:bCs/>
                <w:color w:val="000000"/>
                <w:sz w:val="17"/>
                <w:szCs w:val="17"/>
                <w:lang w:val="en-US" w:eastAsia="en-US"/>
              </w:rPr>
              <w:t>I</w:t>
            </w:r>
          </w:p>
        </w:tc>
      </w:tr>
      <w:tr w:rsidR="00990AAB" w:rsidRPr="00990AAB" w:rsidTr="00990AAB">
        <w:trPr>
          <w:trHeight w:val="257"/>
          <w:jc w:val="center"/>
        </w:trPr>
        <w:tc>
          <w:tcPr>
            <w:tcW w:w="1103" w:type="dxa"/>
            <w:vMerge w:val="restart"/>
            <w:tcBorders>
              <w:top w:val="nil"/>
              <w:left w:val="single" w:sz="12" w:space="0" w:color="auto"/>
              <w:bottom w:val="single" w:sz="4" w:space="0" w:color="auto"/>
              <w:right w:val="single" w:sz="12" w:space="0" w:color="auto"/>
            </w:tcBorders>
            <w:shd w:val="clear" w:color="auto" w:fill="auto"/>
            <w:noWrap/>
            <w:vAlign w:val="center"/>
            <w:hideMark/>
          </w:tcPr>
          <w:p w:rsidR="00990AAB" w:rsidRPr="00990AAB" w:rsidRDefault="00990AAB" w:rsidP="00990AAB">
            <w:pPr>
              <w:widowControl/>
              <w:kinsoku/>
              <w:jc w:val="center"/>
              <w:rPr>
                <w:rFonts w:ascii="Tahoma" w:eastAsia="Times New Roman" w:hAnsi="Tahoma" w:cs="Tahoma"/>
                <w:color w:val="000000"/>
                <w:sz w:val="17"/>
                <w:szCs w:val="17"/>
                <w:lang w:val="en-US" w:eastAsia="en-US"/>
              </w:rPr>
            </w:pPr>
            <w:r w:rsidRPr="00990AAB">
              <w:rPr>
                <w:rFonts w:ascii="Tahoma" w:eastAsia="Times New Roman" w:hAnsi="Tahoma" w:cs="Tahoma"/>
                <w:color w:val="000000"/>
                <w:sz w:val="17"/>
                <w:szCs w:val="17"/>
                <w:lang w:val="en-US" w:eastAsia="en-US"/>
              </w:rPr>
              <w:t>4</w:t>
            </w:r>
          </w:p>
        </w:tc>
        <w:tc>
          <w:tcPr>
            <w:tcW w:w="1229" w:type="dxa"/>
            <w:tcBorders>
              <w:top w:val="nil"/>
              <w:left w:val="nil"/>
              <w:bottom w:val="single" w:sz="4" w:space="0" w:color="auto"/>
              <w:right w:val="single" w:sz="12" w:space="0" w:color="auto"/>
            </w:tcBorders>
            <w:shd w:val="clear" w:color="auto" w:fill="auto"/>
            <w:noWrap/>
            <w:vAlign w:val="bottom"/>
            <w:hideMark/>
          </w:tcPr>
          <w:p w:rsidR="00990AAB" w:rsidRPr="00990AAB" w:rsidRDefault="00990AAB" w:rsidP="00990AAB">
            <w:pPr>
              <w:widowControl/>
              <w:kinsoku/>
              <w:jc w:val="center"/>
              <w:rPr>
                <w:rFonts w:ascii="Tahoma" w:eastAsia="Times New Roman" w:hAnsi="Tahoma" w:cs="Tahoma"/>
                <w:color w:val="000000"/>
                <w:sz w:val="17"/>
                <w:szCs w:val="17"/>
                <w:lang w:val="en-US" w:eastAsia="en-US"/>
              </w:rPr>
            </w:pPr>
            <w:r w:rsidRPr="00990AAB">
              <w:rPr>
                <w:rFonts w:ascii="Tahoma" w:eastAsia="Times New Roman" w:hAnsi="Tahoma" w:cs="Tahoma"/>
                <w:color w:val="000000"/>
                <w:sz w:val="17"/>
                <w:szCs w:val="17"/>
                <w:lang w:val="en-US" w:eastAsia="en-US"/>
              </w:rPr>
              <w:t>F</w:t>
            </w:r>
          </w:p>
        </w:tc>
        <w:tc>
          <w:tcPr>
            <w:tcW w:w="826" w:type="dxa"/>
            <w:tcBorders>
              <w:top w:val="nil"/>
              <w:left w:val="nil"/>
              <w:bottom w:val="single" w:sz="4" w:space="0" w:color="auto"/>
              <w:right w:val="single" w:sz="4" w:space="0" w:color="auto"/>
            </w:tcBorders>
            <w:shd w:val="clear" w:color="auto" w:fill="auto"/>
            <w:noWrap/>
            <w:vAlign w:val="bottom"/>
            <w:hideMark/>
          </w:tcPr>
          <w:p w:rsidR="00990AAB" w:rsidRPr="00990AAB" w:rsidRDefault="00990AAB" w:rsidP="00990AAB">
            <w:pPr>
              <w:widowControl/>
              <w:kinsoku/>
              <w:jc w:val="center"/>
              <w:rPr>
                <w:rFonts w:ascii="Tahoma" w:eastAsia="Times New Roman" w:hAnsi="Tahoma" w:cs="Tahoma"/>
                <w:color w:val="000000"/>
                <w:sz w:val="17"/>
                <w:szCs w:val="17"/>
                <w:lang w:val="en-US" w:eastAsia="en-US"/>
              </w:rPr>
            </w:pPr>
            <w:r w:rsidRPr="00990AAB">
              <w:rPr>
                <w:rFonts w:ascii="Tahoma" w:eastAsia="Times New Roman" w:hAnsi="Tahoma" w:cs="Tahoma"/>
                <w:color w:val="000000"/>
                <w:sz w:val="17"/>
                <w:szCs w:val="17"/>
                <w:lang w:val="en-US" w:eastAsia="en-US"/>
              </w:rPr>
              <w:t>1</w:t>
            </w:r>
          </w:p>
        </w:tc>
        <w:tc>
          <w:tcPr>
            <w:tcW w:w="826" w:type="dxa"/>
            <w:tcBorders>
              <w:top w:val="nil"/>
              <w:left w:val="nil"/>
              <w:bottom w:val="single" w:sz="4" w:space="0" w:color="auto"/>
              <w:right w:val="single" w:sz="4" w:space="0" w:color="auto"/>
            </w:tcBorders>
            <w:shd w:val="clear" w:color="auto" w:fill="auto"/>
            <w:noWrap/>
            <w:vAlign w:val="bottom"/>
            <w:hideMark/>
          </w:tcPr>
          <w:p w:rsidR="00990AAB" w:rsidRPr="00990AAB" w:rsidRDefault="00990AAB" w:rsidP="00990AAB">
            <w:pPr>
              <w:widowControl/>
              <w:kinsoku/>
              <w:jc w:val="center"/>
              <w:rPr>
                <w:rFonts w:ascii="Tahoma" w:eastAsia="Times New Roman" w:hAnsi="Tahoma" w:cs="Tahoma"/>
                <w:color w:val="000000"/>
                <w:sz w:val="17"/>
                <w:szCs w:val="17"/>
                <w:lang w:val="en-US" w:eastAsia="en-US"/>
              </w:rPr>
            </w:pPr>
            <w:r w:rsidRPr="00990AAB">
              <w:rPr>
                <w:rFonts w:ascii="Tahoma" w:eastAsia="Times New Roman" w:hAnsi="Tahoma" w:cs="Tahoma"/>
                <w:color w:val="000000"/>
                <w:sz w:val="17"/>
                <w:szCs w:val="17"/>
                <w:lang w:val="en-US" w:eastAsia="en-US"/>
              </w:rPr>
              <w:t>1</w:t>
            </w:r>
          </w:p>
        </w:tc>
        <w:tc>
          <w:tcPr>
            <w:tcW w:w="826" w:type="dxa"/>
            <w:tcBorders>
              <w:top w:val="nil"/>
              <w:left w:val="nil"/>
              <w:bottom w:val="single" w:sz="4" w:space="0" w:color="auto"/>
              <w:right w:val="single" w:sz="4" w:space="0" w:color="auto"/>
            </w:tcBorders>
            <w:shd w:val="clear" w:color="auto" w:fill="auto"/>
            <w:noWrap/>
            <w:vAlign w:val="bottom"/>
            <w:hideMark/>
          </w:tcPr>
          <w:p w:rsidR="00990AAB" w:rsidRPr="00990AAB" w:rsidRDefault="00990AAB" w:rsidP="00990AAB">
            <w:pPr>
              <w:widowControl/>
              <w:kinsoku/>
              <w:jc w:val="center"/>
              <w:rPr>
                <w:rFonts w:ascii="Tahoma" w:eastAsia="Times New Roman" w:hAnsi="Tahoma" w:cs="Tahoma"/>
                <w:color w:val="000000"/>
                <w:sz w:val="17"/>
                <w:szCs w:val="17"/>
                <w:lang w:val="en-US" w:eastAsia="en-US"/>
              </w:rPr>
            </w:pPr>
            <w:r w:rsidRPr="00990AAB">
              <w:rPr>
                <w:rFonts w:ascii="Tahoma" w:eastAsia="Times New Roman" w:hAnsi="Tahoma" w:cs="Tahoma"/>
                <w:color w:val="000000"/>
                <w:sz w:val="17"/>
                <w:szCs w:val="17"/>
                <w:lang w:val="en-US" w:eastAsia="en-US"/>
              </w:rPr>
              <w:t>2</w:t>
            </w:r>
          </w:p>
        </w:tc>
        <w:tc>
          <w:tcPr>
            <w:tcW w:w="826" w:type="dxa"/>
            <w:tcBorders>
              <w:top w:val="nil"/>
              <w:left w:val="nil"/>
              <w:bottom w:val="single" w:sz="4" w:space="0" w:color="auto"/>
              <w:right w:val="single" w:sz="4" w:space="0" w:color="auto"/>
            </w:tcBorders>
            <w:shd w:val="clear" w:color="auto" w:fill="auto"/>
            <w:noWrap/>
            <w:vAlign w:val="bottom"/>
            <w:hideMark/>
          </w:tcPr>
          <w:p w:rsidR="00990AAB" w:rsidRPr="00990AAB" w:rsidRDefault="00990AAB" w:rsidP="00990AAB">
            <w:pPr>
              <w:widowControl/>
              <w:kinsoku/>
              <w:jc w:val="center"/>
              <w:rPr>
                <w:rFonts w:ascii="Tahoma" w:eastAsia="Times New Roman" w:hAnsi="Tahoma" w:cs="Tahoma"/>
                <w:color w:val="000000"/>
                <w:sz w:val="17"/>
                <w:szCs w:val="17"/>
                <w:lang w:val="en-US" w:eastAsia="en-US"/>
              </w:rPr>
            </w:pPr>
            <w:r w:rsidRPr="00990AAB">
              <w:rPr>
                <w:rFonts w:ascii="Tahoma" w:eastAsia="Times New Roman" w:hAnsi="Tahoma" w:cs="Tahoma"/>
                <w:color w:val="000000"/>
                <w:sz w:val="17"/>
                <w:szCs w:val="17"/>
                <w:lang w:val="en-US" w:eastAsia="en-US"/>
              </w:rPr>
              <w:t>2</w:t>
            </w:r>
          </w:p>
        </w:tc>
        <w:tc>
          <w:tcPr>
            <w:tcW w:w="983" w:type="dxa"/>
            <w:tcBorders>
              <w:top w:val="nil"/>
              <w:left w:val="nil"/>
              <w:bottom w:val="single" w:sz="4" w:space="0" w:color="auto"/>
              <w:right w:val="single" w:sz="4" w:space="0" w:color="auto"/>
            </w:tcBorders>
            <w:shd w:val="clear" w:color="auto" w:fill="auto"/>
            <w:noWrap/>
            <w:vAlign w:val="bottom"/>
            <w:hideMark/>
          </w:tcPr>
          <w:p w:rsidR="00990AAB" w:rsidRPr="00990AAB" w:rsidRDefault="00990AAB" w:rsidP="00990AAB">
            <w:pPr>
              <w:widowControl/>
              <w:kinsoku/>
              <w:jc w:val="center"/>
              <w:rPr>
                <w:rFonts w:ascii="Tahoma" w:eastAsia="Times New Roman" w:hAnsi="Tahoma" w:cs="Tahoma"/>
                <w:color w:val="000000"/>
                <w:sz w:val="17"/>
                <w:szCs w:val="17"/>
                <w:lang w:val="en-US" w:eastAsia="en-US"/>
              </w:rPr>
            </w:pPr>
            <w:r w:rsidRPr="00990AAB">
              <w:rPr>
                <w:rFonts w:ascii="Tahoma" w:eastAsia="Times New Roman" w:hAnsi="Tahoma" w:cs="Tahoma"/>
                <w:color w:val="000000"/>
                <w:sz w:val="17"/>
                <w:szCs w:val="17"/>
                <w:lang w:val="en-US" w:eastAsia="en-US"/>
              </w:rPr>
              <w:t>…</w:t>
            </w:r>
          </w:p>
        </w:tc>
        <w:tc>
          <w:tcPr>
            <w:tcW w:w="985" w:type="dxa"/>
            <w:tcBorders>
              <w:top w:val="nil"/>
              <w:left w:val="nil"/>
              <w:bottom w:val="single" w:sz="4" w:space="0" w:color="auto"/>
              <w:right w:val="single" w:sz="12" w:space="0" w:color="auto"/>
            </w:tcBorders>
            <w:shd w:val="clear" w:color="auto" w:fill="auto"/>
            <w:noWrap/>
            <w:vAlign w:val="bottom"/>
            <w:hideMark/>
          </w:tcPr>
          <w:p w:rsidR="00990AAB" w:rsidRPr="00990AAB" w:rsidRDefault="00990AAB" w:rsidP="00990AAB">
            <w:pPr>
              <w:widowControl/>
              <w:kinsoku/>
              <w:jc w:val="center"/>
              <w:rPr>
                <w:rFonts w:ascii="Tahoma" w:eastAsia="Times New Roman" w:hAnsi="Tahoma" w:cs="Tahoma"/>
                <w:color w:val="000000"/>
                <w:sz w:val="17"/>
                <w:szCs w:val="17"/>
                <w:lang w:val="en-US" w:eastAsia="en-US"/>
              </w:rPr>
            </w:pPr>
            <w:r w:rsidRPr="00990AAB">
              <w:rPr>
                <w:rFonts w:ascii="Tahoma" w:eastAsia="Times New Roman" w:hAnsi="Tahoma" w:cs="Tahoma"/>
                <w:color w:val="000000"/>
                <w:sz w:val="17"/>
                <w:szCs w:val="17"/>
                <w:lang w:val="en-US" w:eastAsia="en-US"/>
              </w:rPr>
              <w:t>2</w:t>
            </w:r>
          </w:p>
        </w:tc>
      </w:tr>
      <w:tr w:rsidR="00990AAB" w:rsidRPr="00990AAB" w:rsidTr="00990AAB">
        <w:trPr>
          <w:trHeight w:val="246"/>
          <w:jc w:val="center"/>
        </w:trPr>
        <w:tc>
          <w:tcPr>
            <w:tcW w:w="1103" w:type="dxa"/>
            <w:vMerge/>
            <w:tcBorders>
              <w:top w:val="nil"/>
              <w:left w:val="single" w:sz="12" w:space="0" w:color="auto"/>
              <w:bottom w:val="single" w:sz="4" w:space="0" w:color="auto"/>
              <w:right w:val="single" w:sz="12" w:space="0" w:color="auto"/>
            </w:tcBorders>
            <w:vAlign w:val="center"/>
            <w:hideMark/>
          </w:tcPr>
          <w:p w:rsidR="00990AAB" w:rsidRPr="00990AAB" w:rsidRDefault="00990AAB" w:rsidP="00990AAB">
            <w:pPr>
              <w:widowControl/>
              <w:kinsoku/>
              <w:rPr>
                <w:rFonts w:ascii="Tahoma" w:eastAsia="Times New Roman" w:hAnsi="Tahoma" w:cs="Tahoma"/>
                <w:color w:val="000000"/>
                <w:sz w:val="17"/>
                <w:szCs w:val="17"/>
                <w:lang w:val="en-US" w:eastAsia="en-US"/>
              </w:rPr>
            </w:pPr>
          </w:p>
        </w:tc>
        <w:tc>
          <w:tcPr>
            <w:tcW w:w="1229" w:type="dxa"/>
            <w:tcBorders>
              <w:top w:val="nil"/>
              <w:left w:val="nil"/>
              <w:bottom w:val="single" w:sz="4" w:space="0" w:color="auto"/>
              <w:right w:val="single" w:sz="12" w:space="0" w:color="auto"/>
            </w:tcBorders>
            <w:shd w:val="clear" w:color="auto" w:fill="auto"/>
            <w:noWrap/>
            <w:vAlign w:val="bottom"/>
            <w:hideMark/>
          </w:tcPr>
          <w:p w:rsidR="00990AAB" w:rsidRPr="00990AAB" w:rsidRDefault="00990AAB" w:rsidP="00990AAB">
            <w:pPr>
              <w:widowControl/>
              <w:kinsoku/>
              <w:jc w:val="center"/>
              <w:rPr>
                <w:rFonts w:ascii="Tahoma" w:eastAsia="Times New Roman" w:hAnsi="Tahoma" w:cs="Tahoma"/>
                <w:color w:val="000000"/>
                <w:sz w:val="17"/>
                <w:szCs w:val="17"/>
                <w:lang w:val="en-US" w:eastAsia="en-US"/>
              </w:rPr>
            </w:pPr>
            <w:r w:rsidRPr="00990AAB">
              <w:rPr>
                <w:rFonts w:ascii="Tahoma" w:eastAsia="Times New Roman" w:hAnsi="Tahoma" w:cs="Tahoma"/>
                <w:color w:val="000000"/>
                <w:sz w:val="17"/>
                <w:szCs w:val="17"/>
                <w:lang w:val="en-US" w:eastAsia="en-US"/>
              </w:rPr>
              <w:t>DF</w:t>
            </w:r>
          </w:p>
        </w:tc>
        <w:tc>
          <w:tcPr>
            <w:tcW w:w="826" w:type="dxa"/>
            <w:tcBorders>
              <w:top w:val="nil"/>
              <w:left w:val="nil"/>
              <w:bottom w:val="single" w:sz="4" w:space="0" w:color="auto"/>
              <w:right w:val="single" w:sz="4" w:space="0" w:color="auto"/>
            </w:tcBorders>
            <w:shd w:val="clear" w:color="auto" w:fill="auto"/>
            <w:noWrap/>
            <w:vAlign w:val="bottom"/>
            <w:hideMark/>
          </w:tcPr>
          <w:p w:rsidR="00990AAB" w:rsidRPr="00990AAB" w:rsidRDefault="00990AAB" w:rsidP="00990AAB">
            <w:pPr>
              <w:widowControl/>
              <w:kinsoku/>
              <w:jc w:val="center"/>
              <w:rPr>
                <w:rFonts w:ascii="Tahoma" w:eastAsia="Times New Roman" w:hAnsi="Tahoma" w:cs="Tahoma"/>
                <w:color w:val="000000"/>
                <w:sz w:val="17"/>
                <w:szCs w:val="17"/>
                <w:lang w:val="en-US" w:eastAsia="en-US"/>
              </w:rPr>
            </w:pPr>
            <w:r w:rsidRPr="00990AAB">
              <w:rPr>
                <w:rFonts w:ascii="Tahoma" w:eastAsia="Times New Roman" w:hAnsi="Tahoma" w:cs="Tahoma"/>
                <w:color w:val="000000"/>
                <w:sz w:val="17"/>
                <w:szCs w:val="17"/>
                <w:lang w:val="en-US" w:eastAsia="en-US"/>
              </w:rPr>
              <w:t>4</w:t>
            </w:r>
          </w:p>
        </w:tc>
        <w:tc>
          <w:tcPr>
            <w:tcW w:w="826" w:type="dxa"/>
            <w:tcBorders>
              <w:top w:val="nil"/>
              <w:left w:val="nil"/>
              <w:bottom w:val="single" w:sz="4" w:space="0" w:color="auto"/>
              <w:right w:val="single" w:sz="4" w:space="0" w:color="auto"/>
            </w:tcBorders>
            <w:shd w:val="clear" w:color="auto" w:fill="auto"/>
            <w:noWrap/>
            <w:vAlign w:val="bottom"/>
            <w:hideMark/>
          </w:tcPr>
          <w:p w:rsidR="00990AAB" w:rsidRPr="00990AAB" w:rsidRDefault="00990AAB" w:rsidP="00990AAB">
            <w:pPr>
              <w:widowControl/>
              <w:kinsoku/>
              <w:jc w:val="center"/>
              <w:rPr>
                <w:rFonts w:ascii="Tahoma" w:eastAsia="Times New Roman" w:hAnsi="Tahoma" w:cs="Tahoma"/>
                <w:color w:val="000000"/>
                <w:sz w:val="17"/>
                <w:szCs w:val="17"/>
                <w:lang w:val="en-US" w:eastAsia="en-US"/>
              </w:rPr>
            </w:pPr>
            <w:r w:rsidRPr="00990AAB">
              <w:rPr>
                <w:rFonts w:ascii="Tahoma" w:eastAsia="Times New Roman" w:hAnsi="Tahoma" w:cs="Tahoma"/>
                <w:color w:val="000000"/>
                <w:sz w:val="17"/>
                <w:szCs w:val="17"/>
                <w:lang w:val="en-US" w:eastAsia="en-US"/>
              </w:rPr>
              <w:t>3</w:t>
            </w:r>
          </w:p>
        </w:tc>
        <w:tc>
          <w:tcPr>
            <w:tcW w:w="826" w:type="dxa"/>
            <w:tcBorders>
              <w:top w:val="nil"/>
              <w:left w:val="nil"/>
              <w:bottom w:val="single" w:sz="4" w:space="0" w:color="auto"/>
              <w:right w:val="single" w:sz="4" w:space="0" w:color="auto"/>
            </w:tcBorders>
            <w:shd w:val="clear" w:color="auto" w:fill="auto"/>
            <w:noWrap/>
            <w:vAlign w:val="bottom"/>
            <w:hideMark/>
          </w:tcPr>
          <w:p w:rsidR="00990AAB" w:rsidRPr="00990AAB" w:rsidRDefault="00990AAB" w:rsidP="00990AAB">
            <w:pPr>
              <w:widowControl/>
              <w:kinsoku/>
              <w:jc w:val="center"/>
              <w:rPr>
                <w:rFonts w:ascii="Tahoma" w:eastAsia="Times New Roman" w:hAnsi="Tahoma" w:cs="Tahoma"/>
                <w:color w:val="000000"/>
                <w:sz w:val="17"/>
                <w:szCs w:val="17"/>
                <w:lang w:val="en-US" w:eastAsia="en-US"/>
              </w:rPr>
            </w:pPr>
            <w:r w:rsidRPr="00990AAB">
              <w:rPr>
                <w:rFonts w:ascii="Tahoma" w:eastAsia="Times New Roman" w:hAnsi="Tahoma" w:cs="Tahoma"/>
                <w:color w:val="000000"/>
                <w:sz w:val="17"/>
                <w:szCs w:val="17"/>
                <w:lang w:val="en-US" w:eastAsia="en-US"/>
              </w:rPr>
              <w:t>4</w:t>
            </w:r>
          </w:p>
        </w:tc>
        <w:tc>
          <w:tcPr>
            <w:tcW w:w="826" w:type="dxa"/>
            <w:tcBorders>
              <w:top w:val="nil"/>
              <w:left w:val="nil"/>
              <w:bottom w:val="single" w:sz="4" w:space="0" w:color="auto"/>
              <w:right w:val="single" w:sz="4" w:space="0" w:color="auto"/>
            </w:tcBorders>
            <w:shd w:val="clear" w:color="auto" w:fill="auto"/>
            <w:noWrap/>
            <w:vAlign w:val="bottom"/>
            <w:hideMark/>
          </w:tcPr>
          <w:p w:rsidR="00990AAB" w:rsidRPr="00990AAB" w:rsidRDefault="00990AAB" w:rsidP="00990AAB">
            <w:pPr>
              <w:widowControl/>
              <w:kinsoku/>
              <w:jc w:val="center"/>
              <w:rPr>
                <w:rFonts w:ascii="Tahoma" w:eastAsia="Times New Roman" w:hAnsi="Tahoma" w:cs="Tahoma"/>
                <w:color w:val="000000"/>
                <w:sz w:val="17"/>
                <w:szCs w:val="17"/>
                <w:lang w:val="en-US" w:eastAsia="en-US"/>
              </w:rPr>
            </w:pPr>
            <w:r w:rsidRPr="00990AAB">
              <w:rPr>
                <w:rFonts w:ascii="Tahoma" w:eastAsia="Times New Roman" w:hAnsi="Tahoma" w:cs="Tahoma"/>
                <w:color w:val="000000"/>
                <w:sz w:val="17"/>
                <w:szCs w:val="17"/>
                <w:lang w:val="en-US" w:eastAsia="en-US"/>
              </w:rPr>
              <w:t>5</w:t>
            </w:r>
          </w:p>
        </w:tc>
        <w:tc>
          <w:tcPr>
            <w:tcW w:w="983" w:type="dxa"/>
            <w:tcBorders>
              <w:top w:val="nil"/>
              <w:left w:val="nil"/>
              <w:bottom w:val="single" w:sz="4" w:space="0" w:color="auto"/>
              <w:right w:val="single" w:sz="4" w:space="0" w:color="auto"/>
            </w:tcBorders>
            <w:shd w:val="clear" w:color="auto" w:fill="auto"/>
            <w:noWrap/>
            <w:vAlign w:val="bottom"/>
            <w:hideMark/>
          </w:tcPr>
          <w:p w:rsidR="00990AAB" w:rsidRPr="00990AAB" w:rsidRDefault="00990AAB" w:rsidP="00990AAB">
            <w:pPr>
              <w:widowControl/>
              <w:kinsoku/>
              <w:jc w:val="center"/>
              <w:rPr>
                <w:rFonts w:ascii="Tahoma" w:eastAsia="Times New Roman" w:hAnsi="Tahoma" w:cs="Tahoma"/>
                <w:color w:val="000000"/>
                <w:sz w:val="17"/>
                <w:szCs w:val="17"/>
                <w:lang w:val="en-US" w:eastAsia="en-US"/>
              </w:rPr>
            </w:pPr>
            <w:r w:rsidRPr="00990AAB">
              <w:rPr>
                <w:rFonts w:ascii="Tahoma" w:eastAsia="Times New Roman" w:hAnsi="Tahoma" w:cs="Tahoma"/>
                <w:color w:val="000000"/>
                <w:sz w:val="17"/>
                <w:szCs w:val="17"/>
                <w:lang w:val="en-US" w:eastAsia="en-US"/>
              </w:rPr>
              <w:t>…</w:t>
            </w:r>
          </w:p>
        </w:tc>
        <w:tc>
          <w:tcPr>
            <w:tcW w:w="985" w:type="dxa"/>
            <w:tcBorders>
              <w:top w:val="nil"/>
              <w:left w:val="nil"/>
              <w:bottom w:val="single" w:sz="4" w:space="0" w:color="auto"/>
              <w:right w:val="single" w:sz="12" w:space="0" w:color="auto"/>
            </w:tcBorders>
            <w:shd w:val="clear" w:color="auto" w:fill="auto"/>
            <w:noWrap/>
            <w:vAlign w:val="bottom"/>
            <w:hideMark/>
          </w:tcPr>
          <w:p w:rsidR="00990AAB" w:rsidRPr="00990AAB" w:rsidRDefault="00990AAB" w:rsidP="00990AAB">
            <w:pPr>
              <w:widowControl/>
              <w:kinsoku/>
              <w:jc w:val="center"/>
              <w:rPr>
                <w:rFonts w:ascii="Tahoma" w:eastAsia="Times New Roman" w:hAnsi="Tahoma" w:cs="Tahoma"/>
                <w:color w:val="000000"/>
                <w:sz w:val="17"/>
                <w:szCs w:val="17"/>
                <w:lang w:val="en-US" w:eastAsia="en-US"/>
              </w:rPr>
            </w:pPr>
            <w:r w:rsidRPr="00990AAB">
              <w:rPr>
                <w:rFonts w:ascii="Tahoma" w:eastAsia="Times New Roman" w:hAnsi="Tahoma" w:cs="Tahoma"/>
                <w:color w:val="000000"/>
                <w:sz w:val="17"/>
                <w:szCs w:val="17"/>
                <w:lang w:val="en-US" w:eastAsia="en-US"/>
              </w:rPr>
              <w:t>4</w:t>
            </w:r>
          </w:p>
        </w:tc>
      </w:tr>
      <w:tr w:rsidR="00990AAB" w:rsidRPr="00990AAB" w:rsidTr="00990AAB">
        <w:trPr>
          <w:trHeight w:val="246"/>
          <w:jc w:val="center"/>
        </w:trPr>
        <w:tc>
          <w:tcPr>
            <w:tcW w:w="2332" w:type="dxa"/>
            <w:gridSpan w:val="2"/>
            <w:tcBorders>
              <w:top w:val="single" w:sz="4" w:space="0" w:color="auto"/>
              <w:left w:val="single" w:sz="12" w:space="0" w:color="auto"/>
              <w:bottom w:val="single" w:sz="12" w:space="0" w:color="auto"/>
              <w:right w:val="single" w:sz="12" w:space="0" w:color="auto"/>
            </w:tcBorders>
            <w:shd w:val="thinDiagStripe" w:color="F79646" w:fill="auto"/>
            <w:noWrap/>
            <w:vAlign w:val="bottom"/>
            <w:hideMark/>
          </w:tcPr>
          <w:p w:rsidR="00990AAB" w:rsidRPr="00990AAB" w:rsidRDefault="00990AAB" w:rsidP="00990AAB">
            <w:pPr>
              <w:widowControl/>
              <w:kinsoku/>
              <w:jc w:val="center"/>
              <w:rPr>
                <w:rFonts w:ascii="Tahoma" w:eastAsia="Times New Roman" w:hAnsi="Tahoma" w:cs="Tahoma"/>
                <w:color w:val="000000"/>
                <w:sz w:val="17"/>
                <w:szCs w:val="17"/>
                <w:lang w:val="en-US" w:eastAsia="en-US"/>
              </w:rPr>
            </w:pPr>
            <w:r w:rsidRPr="00990AAB">
              <w:rPr>
                <w:rFonts w:ascii="Tahoma" w:eastAsia="Times New Roman" w:hAnsi="Tahoma" w:cs="Tahoma"/>
                <w:color w:val="000000"/>
                <w:sz w:val="17"/>
                <w:szCs w:val="17"/>
                <w:lang w:val="en-US" w:eastAsia="en-US"/>
              </w:rPr>
              <w:t>Hasil</w:t>
            </w:r>
          </w:p>
        </w:tc>
        <w:tc>
          <w:tcPr>
            <w:tcW w:w="826" w:type="dxa"/>
            <w:tcBorders>
              <w:top w:val="nil"/>
              <w:left w:val="nil"/>
              <w:bottom w:val="single" w:sz="12" w:space="0" w:color="auto"/>
              <w:right w:val="single" w:sz="4" w:space="0" w:color="auto"/>
            </w:tcBorders>
            <w:shd w:val="thinDiagStripe" w:color="F79646" w:fill="auto"/>
            <w:noWrap/>
            <w:vAlign w:val="bottom"/>
            <w:hideMark/>
          </w:tcPr>
          <w:p w:rsidR="00990AAB" w:rsidRPr="00990AAB" w:rsidRDefault="00990AAB" w:rsidP="00990AAB">
            <w:pPr>
              <w:widowControl/>
              <w:kinsoku/>
              <w:jc w:val="center"/>
              <w:rPr>
                <w:rFonts w:ascii="Tahoma" w:eastAsia="Times New Roman" w:hAnsi="Tahoma" w:cs="Tahoma"/>
                <w:b/>
                <w:bCs/>
                <w:color w:val="000000"/>
                <w:sz w:val="17"/>
                <w:szCs w:val="17"/>
                <w:lang w:val="en-US" w:eastAsia="en-US"/>
              </w:rPr>
            </w:pPr>
            <w:r w:rsidRPr="00990AAB">
              <w:rPr>
                <w:rFonts w:ascii="Tahoma" w:eastAsia="Times New Roman" w:hAnsi="Tahoma" w:cs="Tahoma"/>
                <w:b/>
                <w:bCs/>
                <w:color w:val="000000"/>
                <w:sz w:val="17"/>
                <w:szCs w:val="17"/>
                <w:lang w:val="en-US" w:eastAsia="en-US"/>
              </w:rPr>
              <w:t>A</w:t>
            </w:r>
          </w:p>
        </w:tc>
        <w:tc>
          <w:tcPr>
            <w:tcW w:w="826" w:type="dxa"/>
            <w:tcBorders>
              <w:top w:val="nil"/>
              <w:left w:val="nil"/>
              <w:bottom w:val="single" w:sz="12" w:space="0" w:color="auto"/>
              <w:right w:val="single" w:sz="4" w:space="0" w:color="auto"/>
            </w:tcBorders>
            <w:shd w:val="thinDiagStripe" w:color="F79646" w:fill="auto"/>
            <w:noWrap/>
            <w:vAlign w:val="bottom"/>
            <w:hideMark/>
          </w:tcPr>
          <w:p w:rsidR="00990AAB" w:rsidRPr="00990AAB" w:rsidRDefault="00990AAB" w:rsidP="00990AAB">
            <w:pPr>
              <w:widowControl/>
              <w:kinsoku/>
              <w:jc w:val="center"/>
              <w:rPr>
                <w:rFonts w:ascii="Tahoma" w:eastAsia="Times New Roman" w:hAnsi="Tahoma" w:cs="Tahoma"/>
                <w:b/>
                <w:bCs/>
                <w:color w:val="000000"/>
                <w:sz w:val="17"/>
                <w:szCs w:val="17"/>
                <w:lang w:val="en-US" w:eastAsia="en-US"/>
              </w:rPr>
            </w:pPr>
            <w:r w:rsidRPr="00990AAB">
              <w:rPr>
                <w:rFonts w:ascii="Tahoma" w:eastAsia="Times New Roman" w:hAnsi="Tahoma" w:cs="Tahoma"/>
                <w:b/>
                <w:bCs/>
                <w:color w:val="000000"/>
                <w:sz w:val="17"/>
                <w:szCs w:val="17"/>
                <w:lang w:val="en-US" w:eastAsia="en-US"/>
              </w:rPr>
              <w:t>A</w:t>
            </w:r>
          </w:p>
        </w:tc>
        <w:tc>
          <w:tcPr>
            <w:tcW w:w="826" w:type="dxa"/>
            <w:tcBorders>
              <w:top w:val="nil"/>
              <w:left w:val="nil"/>
              <w:bottom w:val="single" w:sz="12" w:space="0" w:color="auto"/>
              <w:right w:val="single" w:sz="4" w:space="0" w:color="auto"/>
            </w:tcBorders>
            <w:shd w:val="thinDiagStripe" w:color="F79646" w:fill="auto"/>
            <w:noWrap/>
            <w:vAlign w:val="bottom"/>
            <w:hideMark/>
          </w:tcPr>
          <w:p w:rsidR="00990AAB" w:rsidRPr="00990AAB" w:rsidRDefault="00990AAB" w:rsidP="00990AAB">
            <w:pPr>
              <w:widowControl/>
              <w:kinsoku/>
              <w:jc w:val="center"/>
              <w:rPr>
                <w:rFonts w:ascii="Tahoma" w:eastAsia="Times New Roman" w:hAnsi="Tahoma" w:cs="Tahoma"/>
                <w:b/>
                <w:bCs/>
                <w:color w:val="000000"/>
                <w:sz w:val="17"/>
                <w:szCs w:val="17"/>
                <w:lang w:val="en-US" w:eastAsia="en-US"/>
              </w:rPr>
            </w:pPr>
            <w:r w:rsidRPr="00990AAB">
              <w:rPr>
                <w:rFonts w:ascii="Tahoma" w:eastAsia="Times New Roman" w:hAnsi="Tahoma" w:cs="Tahoma"/>
                <w:b/>
                <w:bCs/>
                <w:color w:val="000000"/>
                <w:sz w:val="17"/>
                <w:szCs w:val="17"/>
                <w:lang w:val="en-US" w:eastAsia="en-US"/>
              </w:rPr>
              <w:t>I</w:t>
            </w:r>
          </w:p>
        </w:tc>
        <w:tc>
          <w:tcPr>
            <w:tcW w:w="826" w:type="dxa"/>
            <w:tcBorders>
              <w:top w:val="nil"/>
              <w:left w:val="nil"/>
              <w:bottom w:val="single" w:sz="12" w:space="0" w:color="auto"/>
              <w:right w:val="single" w:sz="4" w:space="0" w:color="auto"/>
            </w:tcBorders>
            <w:shd w:val="thinDiagStripe" w:color="F79646" w:fill="auto"/>
            <w:noWrap/>
            <w:vAlign w:val="bottom"/>
            <w:hideMark/>
          </w:tcPr>
          <w:p w:rsidR="00990AAB" w:rsidRPr="00990AAB" w:rsidRDefault="00990AAB" w:rsidP="00990AAB">
            <w:pPr>
              <w:widowControl/>
              <w:kinsoku/>
              <w:jc w:val="center"/>
              <w:rPr>
                <w:rFonts w:ascii="Tahoma" w:eastAsia="Times New Roman" w:hAnsi="Tahoma" w:cs="Tahoma"/>
                <w:b/>
                <w:bCs/>
                <w:color w:val="000000"/>
                <w:sz w:val="17"/>
                <w:szCs w:val="17"/>
                <w:lang w:val="en-US" w:eastAsia="en-US"/>
              </w:rPr>
            </w:pPr>
            <w:r w:rsidRPr="00990AAB">
              <w:rPr>
                <w:rFonts w:ascii="Tahoma" w:eastAsia="Times New Roman" w:hAnsi="Tahoma" w:cs="Tahoma"/>
                <w:b/>
                <w:bCs/>
                <w:color w:val="000000"/>
                <w:sz w:val="17"/>
                <w:szCs w:val="17"/>
                <w:lang w:val="en-US" w:eastAsia="en-US"/>
              </w:rPr>
              <w:t>M</w:t>
            </w:r>
          </w:p>
        </w:tc>
        <w:tc>
          <w:tcPr>
            <w:tcW w:w="983" w:type="dxa"/>
            <w:tcBorders>
              <w:top w:val="nil"/>
              <w:left w:val="nil"/>
              <w:bottom w:val="single" w:sz="12" w:space="0" w:color="auto"/>
              <w:right w:val="single" w:sz="4" w:space="0" w:color="auto"/>
            </w:tcBorders>
            <w:shd w:val="thinDiagStripe" w:color="F79646" w:fill="auto"/>
            <w:noWrap/>
            <w:vAlign w:val="bottom"/>
            <w:hideMark/>
          </w:tcPr>
          <w:p w:rsidR="00990AAB" w:rsidRPr="00990AAB" w:rsidRDefault="00990AAB" w:rsidP="00990AAB">
            <w:pPr>
              <w:widowControl/>
              <w:kinsoku/>
              <w:jc w:val="center"/>
              <w:rPr>
                <w:rFonts w:ascii="Tahoma" w:eastAsia="Times New Roman" w:hAnsi="Tahoma" w:cs="Tahoma"/>
                <w:b/>
                <w:bCs/>
                <w:color w:val="000000"/>
                <w:sz w:val="17"/>
                <w:szCs w:val="17"/>
                <w:lang w:val="en-US" w:eastAsia="en-US"/>
              </w:rPr>
            </w:pPr>
            <w:r w:rsidRPr="00990AAB">
              <w:rPr>
                <w:rFonts w:ascii="Tahoma" w:eastAsia="Times New Roman" w:hAnsi="Tahoma" w:cs="Tahoma"/>
                <w:b/>
                <w:bCs/>
                <w:color w:val="000000"/>
                <w:sz w:val="17"/>
                <w:szCs w:val="17"/>
                <w:lang w:val="en-US" w:eastAsia="en-US"/>
              </w:rPr>
              <w:t>…</w:t>
            </w:r>
          </w:p>
        </w:tc>
        <w:tc>
          <w:tcPr>
            <w:tcW w:w="985" w:type="dxa"/>
            <w:tcBorders>
              <w:top w:val="nil"/>
              <w:left w:val="nil"/>
              <w:bottom w:val="single" w:sz="12" w:space="0" w:color="auto"/>
              <w:right w:val="single" w:sz="12" w:space="0" w:color="auto"/>
            </w:tcBorders>
            <w:shd w:val="thinDiagStripe" w:color="F79646" w:fill="auto"/>
            <w:noWrap/>
            <w:vAlign w:val="bottom"/>
            <w:hideMark/>
          </w:tcPr>
          <w:p w:rsidR="00990AAB" w:rsidRPr="00990AAB" w:rsidRDefault="00990AAB" w:rsidP="00990AAB">
            <w:pPr>
              <w:widowControl/>
              <w:kinsoku/>
              <w:jc w:val="center"/>
              <w:rPr>
                <w:rFonts w:ascii="Tahoma" w:eastAsia="Times New Roman" w:hAnsi="Tahoma" w:cs="Tahoma"/>
                <w:b/>
                <w:bCs/>
                <w:color w:val="000000"/>
                <w:sz w:val="17"/>
                <w:szCs w:val="17"/>
                <w:lang w:val="en-US" w:eastAsia="en-US"/>
              </w:rPr>
            </w:pPr>
            <w:r w:rsidRPr="00990AAB">
              <w:rPr>
                <w:rFonts w:ascii="Tahoma" w:eastAsia="Times New Roman" w:hAnsi="Tahoma" w:cs="Tahoma"/>
                <w:b/>
                <w:bCs/>
                <w:color w:val="000000"/>
                <w:sz w:val="17"/>
                <w:szCs w:val="17"/>
                <w:lang w:val="en-US" w:eastAsia="en-US"/>
              </w:rPr>
              <w:t>I</w:t>
            </w:r>
          </w:p>
        </w:tc>
      </w:tr>
      <w:tr w:rsidR="00990AAB" w:rsidRPr="00990AAB" w:rsidTr="00990AAB">
        <w:trPr>
          <w:trHeight w:val="257"/>
          <w:jc w:val="center"/>
        </w:trPr>
        <w:tc>
          <w:tcPr>
            <w:tcW w:w="1103" w:type="dxa"/>
            <w:vMerge w:val="restart"/>
            <w:tcBorders>
              <w:top w:val="nil"/>
              <w:left w:val="single" w:sz="12" w:space="0" w:color="auto"/>
              <w:bottom w:val="single" w:sz="4" w:space="0" w:color="auto"/>
              <w:right w:val="single" w:sz="12" w:space="0" w:color="auto"/>
            </w:tcBorders>
            <w:shd w:val="clear" w:color="auto" w:fill="auto"/>
            <w:noWrap/>
            <w:vAlign w:val="center"/>
            <w:hideMark/>
          </w:tcPr>
          <w:p w:rsidR="00990AAB" w:rsidRPr="00990AAB" w:rsidRDefault="00990AAB" w:rsidP="00990AAB">
            <w:pPr>
              <w:widowControl/>
              <w:kinsoku/>
              <w:jc w:val="center"/>
              <w:rPr>
                <w:rFonts w:ascii="Tahoma" w:eastAsia="Times New Roman" w:hAnsi="Tahoma" w:cs="Tahoma"/>
                <w:color w:val="000000"/>
                <w:sz w:val="17"/>
                <w:szCs w:val="17"/>
                <w:lang w:val="en-US" w:eastAsia="en-US"/>
              </w:rPr>
            </w:pPr>
            <w:r w:rsidRPr="00990AAB">
              <w:rPr>
                <w:rFonts w:ascii="Tahoma" w:eastAsia="Times New Roman" w:hAnsi="Tahoma" w:cs="Tahoma"/>
                <w:color w:val="000000"/>
                <w:sz w:val="17"/>
                <w:szCs w:val="17"/>
                <w:lang w:val="en-US" w:eastAsia="en-US"/>
              </w:rPr>
              <w:t>…</w:t>
            </w:r>
          </w:p>
        </w:tc>
        <w:tc>
          <w:tcPr>
            <w:tcW w:w="1229" w:type="dxa"/>
            <w:tcBorders>
              <w:top w:val="nil"/>
              <w:left w:val="nil"/>
              <w:bottom w:val="single" w:sz="4" w:space="0" w:color="auto"/>
              <w:right w:val="single" w:sz="12" w:space="0" w:color="auto"/>
            </w:tcBorders>
            <w:shd w:val="clear" w:color="auto" w:fill="auto"/>
            <w:noWrap/>
            <w:vAlign w:val="bottom"/>
            <w:hideMark/>
          </w:tcPr>
          <w:p w:rsidR="00990AAB" w:rsidRPr="00990AAB" w:rsidRDefault="00990AAB" w:rsidP="00990AAB">
            <w:pPr>
              <w:widowControl/>
              <w:kinsoku/>
              <w:jc w:val="center"/>
              <w:rPr>
                <w:rFonts w:ascii="Tahoma" w:eastAsia="Times New Roman" w:hAnsi="Tahoma" w:cs="Tahoma"/>
                <w:color w:val="000000"/>
                <w:sz w:val="17"/>
                <w:szCs w:val="17"/>
                <w:lang w:val="en-US" w:eastAsia="en-US"/>
              </w:rPr>
            </w:pPr>
            <w:r w:rsidRPr="00990AAB">
              <w:rPr>
                <w:rFonts w:ascii="Tahoma" w:eastAsia="Times New Roman" w:hAnsi="Tahoma" w:cs="Tahoma"/>
                <w:color w:val="000000"/>
                <w:sz w:val="17"/>
                <w:szCs w:val="17"/>
                <w:lang w:val="en-US" w:eastAsia="en-US"/>
              </w:rPr>
              <w:t>…</w:t>
            </w:r>
          </w:p>
        </w:tc>
        <w:tc>
          <w:tcPr>
            <w:tcW w:w="826" w:type="dxa"/>
            <w:tcBorders>
              <w:top w:val="nil"/>
              <w:left w:val="nil"/>
              <w:bottom w:val="single" w:sz="4" w:space="0" w:color="auto"/>
              <w:right w:val="single" w:sz="4" w:space="0" w:color="auto"/>
            </w:tcBorders>
            <w:shd w:val="clear" w:color="auto" w:fill="auto"/>
            <w:noWrap/>
            <w:vAlign w:val="bottom"/>
            <w:hideMark/>
          </w:tcPr>
          <w:p w:rsidR="00990AAB" w:rsidRPr="00990AAB" w:rsidRDefault="00990AAB" w:rsidP="00990AAB">
            <w:pPr>
              <w:widowControl/>
              <w:kinsoku/>
              <w:jc w:val="center"/>
              <w:rPr>
                <w:rFonts w:ascii="Tahoma" w:eastAsia="Times New Roman" w:hAnsi="Tahoma" w:cs="Tahoma"/>
                <w:color w:val="000000"/>
                <w:sz w:val="17"/>
                <w:szCs w:val="17"/>
                <w:lang w:val="en-US" w:eastAsia="en-US"/>
              </w:rPr>
            </w:pPr>
            <w:r w:rsidRPr="00990AAB">
              <w:rPr>
                <w:rFonts w:ascii="Tahoma" w:eastAsia="Times New Roman" w:hAnsi="Tahoma" w:cs="Tahoma"/>
                <w:color w:val="000000"/>
                <w:sz w:val="17"/>
                <w:szCs w:val="17"/>
                <w:lang w:val="en-US" w:eastAsia="en-US"/>
              </w:rPr>
              <w:t>…</w:t>
            </w:r>
          </w:p>
        </w:tc>
        <w:tc>
          <w:tcPr>
            <w:tcW w:w="826" w:type="dxa"/>
            <w:tcBorders>
              <w:top w:val="nil"/>
              <w:left w:val="nil"/>
              <w:bottom w:val="single" w:sz="4" w:space="0" w:color="auto"/>
              <w:right w:val="single" w:sz="4" w:space="0" w:color="auto"/>
            </w:tcBorders>
            <w:shd w:val="clear" w:color="auto" w:fill="auto"/>
            <w:noWrap/>
            <w:vAlign w:val="bottom"/>
            <w:hideMark/>
          </w:tcPr>
          <w:p w:rsidR="00990AAB" w:rsidRPr="00990AAB" w:rsidRDefault="00990AAB" w:rsidP="00990AAB">
            <w:pPr>
              <w:widowControl/>
              <w:kinsoku/>
              <w:jc w:val="center"/>
              <w:rPr>
                <w:rFonts w:ascii="Tahoma" w:eastAsia="Times New Roman" w:hAnsi="Tahoma" w:cs="Tahoma"/>
                <w:color w:val="000000"/>
                <w:sz w:val="17"/>
                <w:szCs w:val="17"/>
                <w:lang w:val="en-US" w:eastAsia="en-US"/>
              </w:rPr>
            </w:pPr>
            <w:r w:rsidRPr="00990AAB">
              <w:rPr>
                <w:rFonts w:ascii="Tahoma" w:eastAsia="Times New Roman" w:hAnsi="Tahoma" w:cs="Tahoma"/>
                <w:color w:val="000000"/>
                <w:sz w:val="17"/>
                <w:szCs w:val="17"/>
                <w:lang w:val="en-US" w:eastAsia="en-US"/>
              </w:rPr>
              <w:t>…</w:t>
            </w:r>
          </w:p>
        </w:tc>
        <w:tc>
          <w:tcPr>
            <w:tcW w:w="826" w:type="dxa"/>
            <w:tcBorders>
              <w:top w:val="nil"/>
              <w:left w:val="nil"/>
              <w:bottom w:val="single" w:sz="4" w:space="0" w:color="auto"/>
              <w:right w:val="single" w:sz="4" w:space="0" w:color="auto"/>
            </w:tcBorders>
            <w:shd w:val="clear" w:color="auto" w:fill="auto"/>
            <w:noWrap/>
            <w:vAlign w:val="bottom"/>
            <w:hideMark/>
          </w:tcPr>
          <w:p w:rsidR="00990AAB" w:rsidRPr="00990AAB" w:rsidRDefault="00990AAB" w:rsidP="00990AAB">
            <w:pPr>
              <w:widowControl/>
              <w:kinsoku/>
              <w:jc w:val="center"/>
              <w:rPr>
                <w:rFonts w:ascii="Tahoma" w:eastAsia="Times New Roman" w:hAnsi="Tahoma" w:cs="Tahoma"/>
                <w:color w:val="000000"/>
                <w:sz w:val="17"/>
                <w:szCs w:val="17"/>
                <w:lang w:val="en-US" w:eastAsia="en-US"/>
              </w:rPr>
            </w:pPr>
            <w:r w:rsidRPr="00990AAB">
              <w:rPr>
                <w:rFonts w:ascii="Tahoma" w:eastAsia="Times New Roman" w:hAnsi="Tahoma" w:cs="Tahoma"/>
                <w:color w:val="000000"/>
                <w:sz w:val="17"/>
                <w:szCs w:val="17"/>
                <w:lang w:val="en-US" w:eastAsia="en-US"/>
              </w:rPr>
              <w:t>…</w:t>
            </w:r>
          </w:p>
        </w:tc>
        <w:tc>
          <w:tcPr>
            <w:tcW w:w="826" w:type="dxa"/>
            <w:tcBorders>
              <w:top w:val="nil"/>
              <w:left w:val="nil"/>
              <w:bottom w:val="single" w:sz="4" w:space="0" w:color="auto"/>
              <w:right w:val="single" w:sz="4" w:space="0" w:color="auto"/>
            </w:tcBorders>
            <w:shd w:val="clear" w:color="auto" w:fill="auto"/>
            <w:noWrap/>
            <w:vAlign w:val="bottom"/>
            <w:hideMark/>
          </w:tcPr>
          <w:p w:rsidR="00990AAB" w:rsidRPr="00990AAB" w:rsidRDefault="00990AAB" w:rsidP="00990AAB">
            <w:pPr>
              <w:widowControl/>
              <w:kinsoku/>
              <w:jc w:val="center"/>
              <w:rPr>
                <w:rFonts w:ascii="Tahoma" w:eastAsia="Times New Roman" w:hAnsi="Tahoma" w:cs="Tahoma"/>
                <w:color w:val="000000"/>
                <w:sz w:val="17"/>
                <w:szCs w:val="17"/>
                <w:lang w:val="en-US" w:eastAsia="en-US"/>
              </w:rPr>
            </w:pPr>
            <w:r w:rsidRPr="00990AAB">
              <w:rPr>
                <w:rFonts w:ascii="Tahoma" w:eastAsia="Times New Roman" w:hAnsi="Tahoma" w:cs="Tahoma"/>
                <w:color w:val="000000"/>
                <w:sz w:val="17"/>
                <w:szCs w:val="17"/>
                <w:lang w:val="en-US" w:eastAsia="en-US"/>
              </w:rPr>
              <w:t>…</w:t>
            </w:r>
          </w:p>
        </w:tc>
        <w:tc>
          <w:tcPr>
            <w:tcW w:w="983" w:type="dxa"/>
            <w:tcBorders>
              <w:top w:val="nil"/>
              <w:left w:val="nil"/>
              <w:bottom w:val="single" w:sz="4" w:space="0" w:color="auto"/>
              <w:right w:val="single" w:sz="4" w:space="0" w:color="auto"/>
            </w:tcBorders>
            <w:shd w:val="clear" w:color="auto" w:fill="auto"/>
            <w:noWrap/>
            <w:vAlign w:val="bottom"/>
            <w:hideMark/>
          </w:tcPr>
          <w:p w:rsidR="00990AAB" w:rsidRPr="00990AAB" w:rsidRDefault="00990AAB" w:rsidP="00990AAB">
            <w:pPr>
              <w:widowControl/>
              <w:kinsoku/>
              <w:jc w:val="center"/>
              <w:rPr>
                <w:rFonts w:ascii="Tahoma" w:eastAsia="Times New Roman" w:hAnsi="Tahoma" w:cs="Tahoma"/>
                <w:color w:val="000000"/>
                <w:sz w:val="17"/>
                <w:szCs w:val="17"/>
                <w:lang w:val="en-US" w:eastAsia="en-US"/>
              </w:rPr>
            </w:pPr>
            <w:r w:rsidRPr="00990AAB">
              <w:rPr>
                <w:rFonts w:ascii="Tahoma" w:eastAsia="Times New Roman" w:hAnsi="Tahoma" w:cs="Tahoma"/>
                <w:color w:val="000000"/>
                <w:sz w:val="17"/>
                <w:szCs w:val="17"/>
                <w:lang w:val="en-US" w:eastAsia="en-US"/>
              </w:rPr>
              <w:t>…</w:t>
            </w:r>
          </w:p>
        </w:tc>
        <w:tc>
          <w:tcPr>
            <w:tcW w:w="985" w:type="dxa"/>
            <w:tcBorders>
              <w:top w:val="nil"/>
              <w:left w:val="nil"/>
              <w:bottom w:val="single" w:sz="4" w:space="0" w:color="auto"/>
              <w:right w:val="single" w:sz="12" w:space="0" w:color="auto"/>
            </w:tcBorders>
            <w:shd w:val="clear" w:color="auto" w:fill="auto"/>
            <w:noWrap/>
            <w:vAlign w:val="bottom"/>
            <w:hideMark/>
          </w:tcPr>
          <w:p w:rsidR="00990AAB" w:rsidRPr="00990AAB" w:rsidRDefault="00990AAB" w:rsidP="00990AAB">
            <w:pPr>
              <w:widowControl/>
              <w:kinsoku/>
              <w:jc w:val="center"/>
              <w:rPr>
                <w:rFonts w:ascii="Tahoma" w:eastAsia="Times New Roman" w:hAnsi="Tahoma" w:cs="Tahoma"/>
                <w:color w:val="000000"/>
                <w:sz w:val="17"/>
                <w:szCs w:val="17"/>
                <w:lang w:val="en-US" w:eastAsia="en-US"/>
              </w:rPr>
            </w:pPr>
            <w:r w:rsidRPr="00990AAB">
              <w:rPr>
                <w:rFonts w:ascii="Tahoma" w:eastAsia="Times New Roman" w:hAnsi="Tahoma" w:cs="Tahoma"/>
                <w:color w:val="000000"/>
                <w:sz w:val="17"/>
                <w:szCs w:val="17"/>
                <w:lang w:val="en-US" w:eastAsia="en-US"/>
              </w:rPr>
              <w:t>…</w:t>
            </w:r>
          </w:p>
        </w:tc>
      </w:tr>
      <w:tr w:rsidR="00990AAB" w:rsidRPr="00990AAB" w:rsidTr="00990AAB">
        <w:trPr>
          <w:trHeight w:val="246"/>
          <w:jc w:val="center"/>
        </w:trPr>
        <w:tc>
          <w:tcPr>
            <w:tcW w:w="1103" w:type="dxa"/>
            <w:vMerge/>
            <w:tcBorders>
              <w:top w:val="nil"/>
              <w:left w:val="single" w:sz="12" w:space="0" w:color="auto"/>
              <w:bottom w:val="single" w:sz="4" w:space="0" w:color="auto"/>
              <w:right w:val="single" w:sz="12" w:space="0" w:color="auto"/>
            </w:tcBorders>
            <w:vAlign w:val="center"/>
            <w:hideMark/>
          </w:tcPr>
          <w:p w:rsidR="00990AAB" w:rsidRPr="00990AAB" w:rsidRDefault="00990AAB" w:rsidP="00990AAB">
            <w:pPr>
              <w:widowControl/>
              <w:kinsoku/>
              <w:rPr>
                <w:rFonts w:ascii="Tahoma" w:eastAsia="Times New Roman" w:hAnsi="Tahoma" w:cs="Tahoma"/>
                <w:color w:val="000000"/>
                <w:sz w:val="17"/>
                <w:szCs w:val="17"/>
                <w:lang w:val="en-US" w:eastAsia="en-US"/>
              </w:rPr>
            </w:pPr>
          </w:p>
        </w:tc>
        <w:tc>
          <w:tcPr>
            <w:tcW w:w="1229" w:type="dxa"/>
            <w:tcBorders>
              <w:top w:val="nil"/>
              <w:left w:val="nil"/>
              <w:bottom w:val="single" w:sz="4" w:space="0" w:color="auto"/>
              <w:right w:val="single" w:sz="12" w:space="0" w:color="auto"/>
            </w:tcBorders>
            <w:shd w:val="clear" w:color="auto" w:fill="auto"/>
            <w:noWrap/>
            <w:vAlign w:val="bottom"/>
            <w:hideMark/>
          </w:tcPr>
          <w:p w:rsidR="00990AAB" w:rsidRPr="00990AAB" w:rsidRDefault="00990AAB" w:rsidP="00990AAB">
            <w:pPr>
              <w:widowControl/>
              <w:kinsoku/>
              <w:jc w:val="center"/>
              <w:rPr>
                <w:rFonts w:ascii="Tahoma" w:eastAsia="Times New Roman" w:hAnsi="Tahoma" w:cs="Tahoma"/>
                <w:color w:val="000000"/>
                <w:sz w:val="17"/>
                <w:szCs w:val="17"/>
                <w:lang w:val="en-US" w:eastAsia="en-US"/>
              </w:rPr>
            </w:pPr>
            <w:r w:rsidRPr="00990AAB">
              <w:rPr>
                <w:rFonts w:ascii="Tahoma" w:eastAsia="Times New Roman" w:hAnsi="Tahoma" w:cs="Tahoma"/>
                <w:color w:val="000000"/>
                <w:sz w:val="17"/>
                <w:szCs w:val="17"/>
                <w:lang w:val="en-US" w:eastAsia="en-US"/>
              </w:rPr>
              <w:t>…</w:t>
            </w:r>
          </w:p>
        </w:tc>
        <w:tc>
          <w:tcPr>
            <w:tcW w:w="826" w:type="dxa"/>
            <w:tcBorders>
              <w:top w:val="nil"/>
              <w:left w:val="nil"/>
              <w:bottom w:val="single" w:sz="4" w:space="0" w:color="auto"/>
              <w:right w:val="single" w:sz="4" w:space="0" w:color="auto"/>
            </w:tcBorders>
            <w:shd w:val="clear" w:color="auto" w:fill="auto"/>
            <w:noWrap/>
            <w:vAlign w:val="bottom"/>
            <w:hideMark/>
          </w:tcPr>
          <w:p w:rsidR="00990AAB" w:rsidRPr="00990AAB" w:rsidRDefault="00990AAB" w:rsidP="00990AAB">
            <w:pPr>
              <w:widowControl/>
              <w:kinsoku/>
              <w:jc w:val="center"/>
              <w:rPr>
                <w:rFonts w:ascii="Tahoma" w:eastAsia="Times New Roman" w:hAnsi="Tahoma" w:cs="Tahoma"/>
                <w:color w:val="000000"/>
                <w:sz w:val="17"/>
                <w:szCs w:val="17"/>
                <w:lang w:val="en-US" w:eastAsia="en-US"/>
              </w:rPr>
            </w:pPr>
            <w:r w:rsidRPr="00990AAB">
              <w:rPr>
                <w:rFonts w:ascii="Tahoma" w:eastAsia="Times New Roman" w:hAnsi="Tahoma" w:cs="Tahoma"/>
                <w:color w:val="000000"/>
                <w:sz w:val="17"/>
                <w:szCs w:val="17"/>
                <w:lang w:val="en-US" w:eastAsia="en-US"/>
              </w:rPr>
              <w:t>…</w:t>
            </w:r>
          </w:p>
        </w:tc>
        <w:tc>
          <w:tcPr>
            <w:tcW w:w="826" w:type="dxa"/>
            <w:tcBorders>
              <w:top w:val="nil"/>
              <w:left w:val="nil"/>
              <w:bottom w:val="single" w:sz="4" w:space="0" w:color="auto"/>
              <w:right w:val="single" w:sz="4" w:space="0" w:color="auto"/>
            </w:tcBorders>
            <w:shd w:val="clear" w:color="auto" w:fill="auto"/>
            <w:noWrap/>
            <w:vAlign w:val="bottom"/>
            <w:hideMark/>
          </w:tcPr>
          <w:p w:rsidR="00990AAB" w:rsidRPr="00990AAB" w:rsidRDefault="00990AAB" w:rsidP="00990AAB">
            <w:pPr>
              <w:widowControl/>
              <w:kinsoku/>
              <w:jc w:val="center"/>
              <w:rPr>
                <w:rFonts w:ascii="Tahoma" w:eastAsia="Times New Roman" w:hAnsi="Tahoma" w:cs="Tahoma"/>
                <w:color w:val="000000"/>
                <w:sz w:val="17"/>
                <w:szCs w:val="17"/>
                <w:lang w:val="en-US" w:eastAsia="en-US"/>
              </w:rPr>
            </w:pPr>
            <w:r w:rsidRPr="00990AAB">
              <w:rPr>
                <w:rFonts w:ascii="Tahoma" w:eastAsia="Times New Roman" w:hAnsi="Tahoma" w:cs="Tahoma"/>
                <w:color w:val="000000"/>
                <w:sz w:val="17"/>
                <w:szCs w:val="17"/>
                <w:lang w:val="en-US" w:eastAsia="en-US"/>
              </w:rPr>
              <w:t>…</w:t>
            </w:r>
          </w:p>
        </w:tc>
        <w:tc>
          <w:tcPr>
            <w:tcW w:w="826" w:type="dxa"/>
            <w:tcBorders>
              <w:top w:val="nil"/>
              <w:left w:val="nil"/>
              <w:bottom w:val="single" w:sz="4" w:space="0" w:color="auto"/>
              <w:right w:val="single" w:sz="4" w:space="0" w:color="auto"/>
            </w:tcBorders>
            <w:shd w:val="clear" w:color="auto" w:fill="auto"/>
            <w:noWrap/>
            <w:vAlign w:val="bottom"/>
            <w:hideMark/>
          </w:tcPr>
          <w:p w:rsidR="00990AAB" w:rsidRPr="00990AAB" w:rsidRDefault="00990AAB" w:rsidP="00990AAB">
            <w:pPr>
              <w:widowControl/>
              <w:kinsoku/>
              <w:jc w:val="center"/>
              <w:rPr>
                <w:rFonts w:ascii="Tahoma" w:eastAsia="Times New Roman" w:hAnsi="Tahoma" w:cs="Tahoma"/>
                <w:color w:val="000000"/>
                <w:sz w:val="17"/>
                <w:szCs w:val="17"/>
                <w:lang w:val="en-US" w:eastAsia="en-US"/>
              </w:rPr>
            </w:pPr>
            <w:r w:rsidRPr="00990AAB">
              <w:rPr>
                <w:rFonts w:ascii="Tahoma" w:eastAsia="Times New Roman" w:hAnsi="Tahoma" w:cs="Tahoma"/>
                <w:color w:val="000000"/>
                <w:sz w:val="17"/>
                <w:szCs w:val="17"/>
                <w:lang w:val="en-US" w:eastAsia="en-US"/>
              </w:rPr>
              <w:t>…</w:t>
            </w:r>
          </w:p>
        </w:tc>
        <w:tc>
          <w:tcPr>
            <w:tcW w:w="826" w:type="dxa"/>
            <w:tcBorders>
              <w:top w:val="nil"/>
              <w:left w:val="nil"/>
              <w:bottom w:val="single" w:sz="4" w:space="0" w:color="auto"/>
              <w:right w:val="single" w:sz="4" w:space="0" w:color="auto"/>
            </w:tcBorders>
            <w:shd w:val="clear" w:color="auto" w:fill="auto"/>
            <w:noWrap/>
            <w:vAlign w:val="bottom"/>
            <w:hideMark/>
          </w:tcPr>
          <w:p w:rsidR="00990AAB" w:rsidRPr="00990AAB" w:rsidRDefault="00990AAB" w:rsidP="00990AAB">
            <w:pPr>
              <w:widowControl/>
              <w:kinsoku/>
              <w:jc w:val="center"/>
              <w:rPr>
                <w:rFonts w:ascii="Tahoma" w:eastAsia="Times New Roman" w:hAnsi="Tahoma" w:cs="Tahoma"/>
                <w:color w:val="000000"/>
                <w:sz w:val="17"/>
                <w:szCs w:val="17"/>
                <w:lang w:val="en-US" w:eastAsia="en-US"/>
              </w:rPr>
            </w:pPr>
            <w:r w:rsidRPr="00990AAB">
              <w:rPr>
                <w:rFonts w:ascii="Tahoma" w:eastAsia="Times New Roman" w:hAnsi="Tahoma" w:cs="Tahoma"/>
                <w:color w:val="000000"/>
                <w:sz w:val="17"/>
                <w:szCs w:val="17"/>
                <w:lang w:val="en-US" w:eastAsia="en-US"/>
              </w:rPr>
              <w:t>…</w:t>
            </w:r>
          </w:p>
        </w:tc>
        <w:tc>
          <w:tcPr>
            <w:tcW w:w="983" w:type="dxa"/>
            <w:tcBorders>
              <w:top w:val="nil"/>
              <w:left w:val="nil"/>
              <w:bottom w:val="single" w:sz="4" w:space="0" w:color="auto"/>
              <w:right w:val="single" w:sz="4" w:space="0" w:color="auto"/>
            </w:tcBorders>
            <w:shd w:val="clear" w:color="auto" w:fill="auto"/>
            <w:noWrap/>
            <w:vAlign w:val="bottom"/>
            <w:hideMark/>
          </w:tcPr>
          <w:p w:rsidR="00990AAB" w:rsidRPr="00990AAB" w:rsidRDefault="00990AAB" w:rsidP="00990AAB">
            <w:pPr>
              <w:widowControl/>
              <w:kinsoku/>
              <w:jc w:val="center"/>
              <w:rPr>
                <w:rFonts w:ascii="Tahoma" w:eastAsia="Times New Roman" w:hAnsi="Tahoma" w:cs="Tahoma"/>
                <w:color w:val="000000"/>
                <w:sz w:val="17"/>
                <w:szCs w:val="17"/>
                <w:lang w:val="en-US" w:eastAsia="en-US"/>
              </w:rPr>
            </w:pPr>
            <w:r w:rsidRPr="00990AAB">
              <w:rPr>
                <w:rFonts w:ascii="Tahoma" w:eastAsia="Times New Roman" w:hAnsi="Tahoma" w:cs="Tahoma"/>
                <w:color w:val="000000"/>
                <w:sz w:val="17"/>
                <w:szCs w:val="17"/>
                <w:lang w:val="en-US" w:eastAsia="en-US"/>
              </w:rPr>
              <w:t>…</w:t>
            </w:r>
          </w:p>
        </w:tc>
        <w:tc>
          <w:tcPr>
            <w:tcW w:w="985" w:type="dxa"/>
            <w:tcBorders>
              <w:top w:val="nil"/>
              <w:left w:val="nil"/>
              <w:bottom w:val="single" w:sz="4" w:space="0" w:color="auto"/>
              <w:right w:val="single" w:sz="12" w:space="0" w:color="auto"/>
            </w:tcBorders>
            <w:shd w:val="clear" w:color="auto" w:fill="auto"/>
            <w:noWrap/>
            <w:vAlign w:val="bottom"/>
            <w:hideMark/>
          </w:tcPr>
          <w:p w:rsidR="00990AAB" w:rsidRPr="00990AAB" w:rsidRDefault="00990AAB" w:rsidP="00990AAB">
            <w:pPr>
              <w:widowControl/>
              <w:kinsoku/>
              <w:jc w:val="center"/>
              <w:rPr>
                <w:rFonts w:ascii="Tahoma" w:eastAsia="Times New Roman" w:hAnsi="Tahoma" w:cs="Tahoma"/>
                <w:color w:val="000000"/>
                <w:sz w:val="17"/>
                <w:szCs w:val="17"/>
                <w:lang w:val="en-US" w:eastAsia="en-US"/>
              </w:rPr>
            </w:pPr>
            <w:r w:rsidRPr="00990AAB">
              <w:rPr>
                <w:rFonts w:ascii="Tahoma" w:eastAsia="Times New Roman" w:hAnsi="Tahoma" w:cs="Tahoma"/>
                <w:color w:val="000000"/>
                <w:sz w:val="17"/>
                <w:szCs w:val="17"/>
                <w:lang w:val="en-US" w:eastAsia="en-US"/>
              </w:rPr>
              <w:t>…</w:t>
            </w:r>
          </w:p>
        </w:tc>
      </w:tr>
      <w:tr w:rsidR="00990AAB" w:rsidRPr="00990AAB" w:rsidTr="00990AAB">
        <w:trPr>
          <w:trHeight w:val="246"/>
          <w:jc w:val="center"/>
        </w:trPr>
        <w:tc>
          <w:tcPr>
            <w:tcW w:w="2332" w:type="dxa"/>
            <w:gridSpan w:val="2"/>
            <w:tcBorders>
              <w:top w:val="single" w:sz="4" w:space="0" w:color="auto"/>
              <w:left w:val="single" w:sz="12" w:space="0" w:color="auto"/>
              <w:bottom w:val="single" w:sz="12" w:space="0" w:color="auto"/>
              <w:right w:val="single" w:sz="12" w:space="0" w:color="auto"/>
            </w:tcBorders>
            <w:shd w:val="thinDiagStripe" w:color="F79646" w:fill="auto"/>
            <w:noWrap/>
            <w:vAlign w:val="bottom"/>
            <w:hideMark/>
          </w:tcPr>
          <w:p w:rsidR="00990AAB" w:rsidRPr="00990AAB" w:rsidRDefault="00990AAB" w:rsidP="00990AAB">
            <w:pPr>
              <w:widowControl/>
              <w:kinsoku/>
              <w:jc w:val="center"/>
              <w:rPr>
                <w:rFonts w:ascii="Tahoma" w:eastAsia="Times New Roman" w:hAnsi="Tahoma" w:cs="Tahoma"/>
                <w:color w:val="000000"/>
                <w:sz w:val="17"/>
                <w:szCs w:val="17"/>
                <w:lang w:val="en-US" w:eastAsia="en-US"/>
              </w:rPr>
            </w:pPr>
            <w:r w:rsidRPr="00990AAB">
              <w:rPr>
                <w:rFonts w:ascii="Tahoma" w:eastAsia="Times New Roman" w:hAnsi="Tahoma" w:cs="Tahoma"/>
                <w:color w:val="000000"/>
                <w:sz w:val="17"/>
                <w:szCs w:val="17"/>
                <w:lang w:val="en-US" w:eastAsia="en-US"/>
              </w:rPr>
              <w:t>…</w:t>
            </w:r>
          </w:p>
        </w:tc>
        <w:tc>
          <w:tcPr>
            <w:tcW w:w="826" w:type="dxa"/>
            <w:tcBorders>
              <w:top w:val="nil"/>
              <w:left w:val="nil"/>
              <w:bottom w:val="single" w:sz="12" w:space="0" w:color="auto"/>
              <w:right w:val="single" w:sz="4" w:space="0" w:color="auto"/>
            </w:tcBorders>
            <w:shd w:val="thinDiagStripe" w:color="F79646" w:fill="auto"/>
            <w:noWrap/>
            <w:vAlign w:val="bottom"/>
            <w:hideMark/>
          </w:tcPr>
          <w:p w:rsidR="00990AAB" w:rsidRPr="00990AAB" w:rsidRDefault="00990AAB" w:rsidP="00990AAB">
            <w:pPr>
              <w:widowControl/>
              <w:kinsoku/>
              <w:jc w:val="center"/>
              <w:rPr>
                <w:rFonts w:ascii="Tahoma" w:eastAsia="Times New Roman" w:hAnsi="Tahoma" w:cs="Tahoma"/>
                <w:b/>
                <w:bCs/>
                <w:color w:val="000000"/>
                <w:sz w:val="17"/>
                <w:szCs w:val="17"/>
                <w:lang w:val="en-US" w:eastAsia="en-US"/>
              </w:rPr>
            </w:pPr>
            <w:r w:rsidRPr="00990AAB">
              <w:rPr>
                <w:rFonts w:ascii="Tahoma" w:eastAsia="Times New Roman" w:hAnsi="Tahoma" w:cs="Tahoma"/>
                <w:b/>
                <w:bCs/>
                <w:color w:val="000000"/>
                <w:sz w:val="17"/>
                <w:szCs w:val="17"/>
                <w:lang w:val="en-US" w:eastAsia="en-US"/>
              </w:rPr>
              <w:t>…</w:t>
            </w:r>
          </w:p>
        </w:tc>
        <w:tc>
          <w:tcPr>
            <w:tcW w:w="826" w:type="dxa"/>
            <w:tcBorders>
              <w:top w:val="nil"/>
              <w:left w:val="nil"/>
              <w:bottom w:val="single" w:sz="12" w:space="0" w:color="auto"/>
              <w:right w:val="single" w:sz="4" w:space="0" w:color="auto"/>
            </w:tcBorders>
            <w:shd w:val="thinDiagStripe" w:color="F79646" w:fill="auto"/>
            <w:noWrap/>
            <w:vAlign w:val="bottom"/>
            <w:hideMark/>
          </w:tcPr>
          <w:p w:rsidR="00990AAB" w:rsidRPr="00990AAB" w:rsidRDefault="00990AAB" w:rsidP="00990AAB">
            <w:pPr>
              <w:widowControl/>
              <w:kinsoku/>
              <w:jc w:val="center"/>
              <w:rPr>
                <w:rFonts w:ascii="Tahoma" w:eastAsia="Times New Roman" w:hAnsi="Tahoma" w:cs="Tahoma"/>
                <w:b/>
                <w:bCs/>
                <w:color w:val="000000"/>
                <w:sz w:val="17"/>
                <w:szCs w:val="17"/>
                <w:lang w:val="en-US" w:eastAsia="en-US"/>
              </w:rPr>
            </w:pPr>
            <w:r w:rsidRPr="00990AAB">
              <w:rPr>
                <w:rFonts w:ascii="Tahoma" w:eastAsia="Times New Roman" w:hAnsi="Tahoma" w:cs="Tahoma"/>
                <w:b/>
                <w:bCs/>
                <w:color w:val="000000"/>
                <w:sz w:val="17"/>
                <w:szCs w:val="17"/>
                <w:lang w:val="en-US" w:eastAsia="en-US"/>
              </w:rPr>
              <w:t>…</w:t>
            </w:r>
          </w:p>
        </w:tc>
        <w:tc>
          <w:tcPr>
            <w:tcW w:w="826" w:type="dxa"/>
            <w:tcBorders>
              <w:top w:val="nil"/>
              <w:left w:val="nil"/>
              <w:bottom w:val="single" w:sz="12" w:space="0" w:color="auto"/>
              <w:right w:val="single" w:sz="4" w:space="0" w:color="auto"/>
            </w:tcBorders>
            <w:shd w:val="thinDiagStripe" w:color="F79646" w:fill="auto"/>
            <w:noWrap/>
            <w:vAlign w:val="bottom"/>
            <w:hideMark/>
          </w:tcPr>
          <w:p w:rsidR="00990AAB" w:rsidRPr="00990AAB" w:rsidRDefault="00990AAB" w:rsidP="00990AAB">
            <w:pPr>
              <w:widowControl/>
              <w:kinsoku/>
              <w:jc w:val="center"/>
              <w:rPr>
                <w:rFonts w:ascii="Tahoma" w:eastAsia="Times New Roman" w:hAnsi="Tahoma" w:cs="Tahoma"/>
                <w:b/>
                <w:bCs/>
                <w:color w:val="000000"/>
                <w:sz w:val="17"/>
                <w:szCs w:val="17"/>
                <w:lang w:val="en-US" w:eastAsia="en-US"/>
              </w:rPr>
            </w:pPr>
            <w:r w:rsidRPr="00990AAB">
              <w:rPr>
                <w:rFonts w:ascii="Tahoma" w:eastAsia="Times New Roman" w:hAnsi="Tahoma" w:cs="Tahoma"/>
                <w:b/>
                <w:bCs/>
                <w:color w:val="000000"/>
                <w:sz w:val="17"/>
                <w:szCs w:val="17"/>
                <w:lang w:val="en-US" w:eastAsia="en-US"/>
              </w:rPr>
              <w:t>…</w:t>
            </w:r>
          </w:p>
        </w:tc>
        <w:tc>
          <w:tcPr>
            <w:tcW w:w="826" w:type="dxa"/>
            <w:tcBorders>
              <w:top w:val="nil"/>
              <w:left w:val="nil"/>
              <w:bottom w:val="single" w:sz="12" w:space="0" w:color="auto"/>
              <w:right w:val="single" w:sz="4" w:space="0" w:color="auto"/>
            </w:tcBorders>
            <w:shd w:val="thinDiagStripe" w:color="F79646" w:fill="auto"/>
            <w:noWrap/>
            <w:vAlign w:val="bottom"/>
            <w:hideMark/>
          </w:tcPr>
          <w:p w:rsidR="00990AAB" w:rsidRPr="00990AAB" w:rsidRDefault="00990AAB" w:rsidP="00990AAB">
            <w:pPr>
              <w:widowControl/>
              <w:kinsoku/>
              <w:jc w:val="center"/>
              <w:rPr>
                <w:rFonts w:ascii="Tahoma" w:eastAsia="Times New Roman" w:hAnsi="Tahoma" w:cs="Tahoma"/>
                <w:b/>
                <w:bCs/>
                <w:color w:val="000000"/>
                <w:sz w:val="17"/>
                <w:szCs w:val="17"/>
                <w:lang w:val="en-US" w:eastAsia="en-US"/>
              </w:rPr>
            </w:pPr>
            <w:r w:rsidRPr="00990AAB">
              <w:rPr>
                <w:rFonts w:ascii="Tahoma" w:eastAsia="Times New Roman" w:hAnsi="Tahoma" w:cs="Tahoma"/>
                <w:b/>
                <w:bCs/>
                <w:color w:val="000000"/>
                <w:sz w:val="17"/>
                <w:szCs w:val="17"/>
                <w:lang w:val="en-US" w:eastAsia="en-US"/>
              </w:rPr>
              <w:t>…</w:t>
            </w:r>
          </w:p>
        </w:tc>
        <w:tc>
          <w:tcPr>
            <w:tcW w:w="983" w:type="dxa"/>
            <w:tcBorders>
              <w:top w:val="nil"/>
              <w:left w:val="nil"/>
              <w:bottom w:val="single" w:sz="12" w:space="0" w:color="auto"/>
              <w:right w:val="single" w:sz="4" w:space="0" w:color="auto"/>
            </w:tcBorders>
            <w:shd w:val="thinDiagStripe" w:color="F79646" w:fill="auto"/>
            <w:noWrap/>
            <w:vAlign w:val="bottom"/>
            <w:hideMark/>
          </w:tcPr>
          <w:p w:rsidR="00990AAB" w:rsidRPr="00990AAB" w:rsidRDefault="00990AAB" w:rsidP="00990AAB">
            <w:pPr>
              <w:widowControl/>
              <w:kinsoku/>
              <w:jc w:val="center"/>
              <w:rPr>
                <w:rFonts w:ascii="Tahoma" w:eastAsia="Times New Roman" w:hAnsi="Tahoma" w:cs="Tahoma"/>
                <w:b/>
                <w:bCs/>
                <w:color w:val="000000"/>
                <w:sz w:val="17"/>
                <w:szCs w:val="17"/>
                <w:lang w:val="en-US" w:eastAsia="en-US"/>
              </w:rPr>
            </w:pPr>
            <w:r w:rsidRPr="00990AAB">
              <w:rPr>
                <w:rFonts w:ascii="Tahoma" w:eastAsia="Times New Roman" w:hAnsi="Tahoma" w:cs="Tahoma"/>
                <w:b/>
                <w:bCs/>
                <w:color w:val="000000"/>
                <w:sz w:val="17"/>
                <w:szCs w:val="17"/>
                <w:lang w:val="en-US" w:eastAsia="en-US"/>
              </w:rPr>
              <w:t>…</w:t>
            </w:r>
          </w:p>
        </w:tc>
        <w:tc>
          <w:tcPr>
            <w:tcW w:w="985" w:type="dxa"/>
            <w:tcBorders>
              <w:top w:val="nil"/>
              <w:left w:val="nil"/>
              <w:bottom w:val="single" w:sz="12" w:space="0" w:color="auto"/>
              <w:right w:val="single" w:sz="12" w:space="0" w:color="auto"/>
            </w:tcBorders>
            <w:shd w:val="thinDiagStripe" w:color="F79646" w:fill="auto"/>
            <w:noWrap/>
            <w:vAlign w:val="bottom"/>
            <w:hideMark/>
          </w:tcPr>
          <w:p w:rsidR="00990AAB" w:rsidRPr="00990AAB" w:rsidRDefault="00990AAB" w:rsidP="00990AAB">
            <w:pPr>
              <w:widowControl/>
              <w:kinsoku/>
              <w:jc w:val="center"/>
              <w:rPr>
                <w:rFonts w:ascii="Tahoma" w:eastAsia="Times New Roman" w:hAnsi="Tahoma" w:cs="Tahoma"/>
                <w:b/>
                <w:bCs/>
                <w:color w:val="000000"/>
                <w:sz w:val="17"/>
                <w:szCs w:val="17"/>
                <w:lang w:val="en-US" w:eastAsia="en-US"/>
              </w:rPr>
            </w:pPr>
            <w:r w:rsidRPr="00990AAB">
              <w:rPr>
                <w:rFonts w:ascii="Tahoma" w:eastAsia="Times New Roman" w:hAnsi="Tahoma" w:cs="Tahoma"/>
                <w:b/>
                <w:bCs/>
                <w:color w:val="000000"/>
                <w:sz w:val="17"/>
                <w:szCs w:val="17"/>
                <w:lang w:val="en-US" w:eastAsia="en-US"/>
              </w:rPr>
              <w:t>…</w:t>
            </w:r>
          </w:p>
        </w:tc>
      </w:tr>
      <w:tr w:rsidR="00990AAB" w:rsidRPr="00990AAB" w:rsidTr="00990AAB">
        <w:trPr>
          <w:trHeight w:val="257"/>
          <w:jc w:val="center"/>
        </w:trPr>
        <w:tc>
          <w:tcPr>
            <w:tcW w:w="1103" w:type="dxa"/>
            <w:vMerge w:val="restart"/>
            <w:tcBorders>
              <w:top w:val="nil"/>
              <w:left w:val="single" w:sz="12" w:space="0" w:color="auto"/>
              <w:bottom w:val="single" w:sz="4" w:space="0" w:color="auto"/>
              <w:right w:val="single" w:sz="12" w:space="0" w:color="auto"/>
            </w:tcBorders>
            <w:shd w:val="clear" w:color="auto" w:fill="auto"/>
            <w:noWrap/>
            <w:vAlign w:val="center"/>
            <w:hideMark/>
          </w:tcPr>
          <w:p w:rsidR="00990AAB" w:rsidRPr="00990AAB" w:rsidRDefault="00990AAB" w:rsidP="00990AAB">
            <w:pPr>
              <w:widowControl/>
              <w:kinsoku/>
              <w:jc w:val="center"/>
              <w:rPr>
                <w:rFonts w:ascii="Tahoma" w:eastAsia="Times New Roman" w:hAnsi="Tahoma" w:cs="Tahoma"/>
                <w:color w:val="000000"/>
                <w:sz w:val="17"/>
                <w:szCs w:val="17"/>
                <w:lang w:val="en-US" w:eastAsia="en-US"/>
              </w:rPr>
            </w:pPr>
            <w:r w:rsidRPr="00990AAB">
              <w:rPr>
                <w:rFonts w:ascii="Tahoma" w:eastAsia="Times New Roman" w:hAnsi="Tahoma" w:cs="Tahoma"/>
                <w:color w:val="000000"/>
                <w:sz w:val="17"/>
                <w:szCs w:val="17"/>
                <w:lang w:val="en-US" w:eastAsia="en-US"/>
              </w:rPr>
              <w:t>100</w:t>
            </w:r>
          </w:p>
        </w:tc>
        <w:tc>
          <w:tcPr>
            <w:tcW w:w="1229" w:type="dxa"/>
            <w:tcBorders>
              <w:top w:val="nil"/>
              <w:left w:val="nil"/>
              <w:bottom w:val="single" w:sz="4" w:space="0" w:color="auto"/>
              <w:right w:val="single" w:sz="12" w:space="0" w:color="auto"/>
            </w:tcBorders>
            <w:shd w:val="clear" w:color="auto" w:fill="auto"/>
            <w:noWrap/>
            <w:vAlign w:val="bottom"/>
            <w:hideMark/>
          </w:tcPr>
          <w:p w:rsidR="00990AAB" w:rsidRPr="00990AAB" w:rsidRDefault="00990AAB" w:rsidP="00990AAB">
            <w:pPr>
              <w:widowControl/>
              <w:kinsoku/>
              <w:jc w:val="center"/>
              <w:rPr>
                <w:rFonts w:ascii="Tahoma" w:eastAsia="Times New Roman" w:hAnsi="Tahoma" w:cs="Tahoma"/>
                <w:color w:val="000000"/>
                <w:sz w:val="17"/>
                <w:szCs w:val="17"/>
                <w:lang w:val="en-US" w:eastAsia="en-US"/>
              </w:rPr>
            </w:pPr>
            <w:r w:rsidRPr="00990AAB">
              <w:rPr>
                <w:rFonts w:ascii="Tahoma" w:eastAsia="Times New Roman" w:hAnsi="Tahoma" w:cs="Tahoma"/>
                <w:color w:val="000000"/>
                <w:sz w:val="17"/>
                <w:szCs w:val="17"/>
                <w:lang w:val="en-US" w:eastAsia="en-US"/>
              </w:rPr>
              <w:t>F</w:t>
            </w:r>
          </w:p>
        </w:tc>
        <w:tc>
          <w:tcPr>
            <w:tcW w:w="826" w:type="dxa"/>
            <w:tcBorders>
              <w:top w:val="nil"/>
              <w:left w:val="nil"/>
              <w:bottom w:val="single" w:sz="4" w:space="0" w:color="auto"/>
              <w:right w:val="single" w:sz="4" w:space="0" w:color="auto"/>
            </w:tcBorders>
            <w:shd w:val="clear" w:color="auto" w:fill="auto"/>
            <w:noWrap/>
            <w:vAlign w:val="bottom"/>
            <w:hideMark/>
          </w:tcPr>
          <w:p w:rsidR="00990AAB" w:rsidRPr="00990AAB" w:rsidRDefault="00990AAB" w:rsidP="00990AAB">
            <w:pPr>
              <w:widowControl/>
              <w:kinsoku/>
              <w:jc w:val="center"/>
              <w:rPr>
                <w:rFonts w:ascii="Tahoma" w:eastAsia="Times New Roman" w:hAnsi="Tahoma" w:cs="Tahoma"/>
                <w:color w:val="000000"/>
                <w:sz w:val="17"/>
                <w:szCs w:val="17"/>
                <w:lang w:val="en-US" w:eastAsia="en-US"/>
              </w:rPr>
            </w:pPr>
            <w:r w:rsidRPr="00990AAB">
              <w:rPr>
                <w:rFonts w:ascii="Tahoma" w:eastAsia="Times New Roman" w:hAnsi="Tahoma" w:cs="Tahoma"/>
                <w:color w:val="000000"/>
                <w:sz w:val="17"/>
                <w:szCs w:val="17"/>
                <w:lang w:val="en-US" w:eastAsia="en-US"/>
              </w:rPr>
              <w:t>1</w:t>
            </w:r>
          </w:p>
        </w:tc>
        <w:tc>
          <w:tcPr>
            <w:tcW w:w="826" w:type="dxa"/>
            <w:tcBorders>
              <w:top w:val="nil"/>
              <w:left w:val="nil"/>
              <w:bottom w:val="single" w:sz="4" w:space="0" w:color="auto"/>
              <w:right w:val="single" w:sz="4" w:space="0" w:color="auto"/>
            </w:tcBorders>
            <w:shd w:val="clear" w:color="auto" w:fill="auto"/>
            <w:noWrap/>
            <w:vAlign w:val="bottom"/>
            <w:hideMark/>
          </w:tcPr>
          <w:p w:rsidR="00990AAB" w:rsidRPr="00990AAB" w:rsidRDefault="00990AAB" w:rsidP="00990AAB">
            <w:pPr>
              <w:widowControl/>
              <w:kinsoku/>
              <w:jc w:val="center"/>
              <w:rPr>
                <w:rFonts w:ascii="Tahoma" w:eastAsia="Times New Roman" w:hAnsi="Tahoma" w:cs="Tahoma"/>
                <w:color w:val="000000"/>
                <w:sz w:val="17"/>
                <w:szCs w:val="17"/>
                <w:lang w:val="en-US" w:eastAsia="en-US"/>
              </w:rPr>
            </w:pPr>
            <w:r w:rsidRPr="00990AAB">
              <w:rPr>
                <w:rFonts w:ascii="Tahoma" w:eastAsia="Times New Roman" w:hAnsi="Tahoma" w:cs="Tahoma"/>
                <w:color w:val="000000"/>
                <w:sz w:val="17"/>
                <w:szCs w:val="17"/>
                <w:lang w:val="en-US" w:eastAsia="en-US"/>
              </w:rPr>
              <w:t>1</w:t>
            </w:r>
          </w:p>
        </w:tc>
        <w:tc>
          <w:tcPr>
            <w:tcW w:w="826" w:type="dxa"/>
            <w:tcBorders>
              <w:top w:val="nil"/>
              <w:left w:val="nil"/>
              <w:bottom w:val="single" w:sz="4" w:space="0" w:color="auto"/>
              <w:right w:val="single" w:sz="4" w:space="0" w:color="auto"/>
            </w:tcBorders>
            <w:shd w:val="clear" w:color="auto" w:fill="auto"/>
            <w:noWrap/>
            <w:vAlign w:val="bottom"/>
            <w:hideMark/>
          </w:tcPr>
          <w:p w:rsidR="00990AAB" w:rsidRPr="00990AAB" w:rsidRDefault="00990AAB" w:rsidP="00990AAB">
            <w:pPr>
              <w:widowControl/>
              <w:kinsoku/>
              <w:jc w:val="center"/>
              <w:rPr>
                <w:rFonts w:ascii="Tahoma" w:eastAsia="Times New Roman" w:hAnsi="Tahoma" w:cs="Tahoma"/>
                <w:color w:val="000000"/>
                <w:sz w:val="17"/>
                <w:szCs w:val="17"/>
                <w:lang w:val="en-US" w:eastAsia="en-US"/>
              </w:rPr>
            </w:pPr>
            <w:r w:rsidRPr="00990AAB">
              <w:rPr>
                <w:rFonts w:ascii="Tahoma" w:eastAsia="Times New Roman" w:hAnsi="Tahoma" w:cs="Tahoma"/>
                <w:color w:val="000000"/>
                <w:sz w:val="17"/>
                <w:szCs w:val="17"/>
                <w:lang w:val="en-US" w:eastAsia="en-US"/>
              </w:rPr>
              <w:t>2</w:t>
            </w:r>
          </w:p>
        </w:tc>
        <w:tc>
          <w:tcPr>
            <w:tcW w:w="826" w:type="dxa"/>
            <w:tcBorders>
              <w:top w:val="nil"/>
              <w:left w:val="nil"/>
              <w:bottom w:val="single" w:sz="4" w:space="0" w:color="auto"/>
              <w:right w:val="single" w:sz="4" w:space="0" w:color="auto"/>
            </w:tcBorders>
            <w:shd w:val="clear" w:color="auto" w:fill="auto"/>
            <w:noWrap/>
            <w:vAlign w:val="bottom"/>
            <w:hideMark/>
          </w:tcPr>
          <w:p w:rsidR="00990AAB" w:rsidRPr="00990AAB" w:rsidRDefault="00990AAB" w:rsidP="00990AAB">
            <w:pPr>
              <w:widowControl/>
              <w:kinsoku/>
              <w:jc w:val="center"/>
              <w:rPr>
                <w:rFonts w:ascii="Tahoma" w:eastAsia="Times New Roman" w:hAnsi="Tahoma" w:cs="Tahoma"/>
                <w:color w:val="000000"/>
                <w:sz w:val="17"/>
                <w:szCs w:val="17"/>
                <w:lang w:val="en-US" w:eastAsia="en-US"/>
              </w:rPr>
            </w:pPr>
            <w:r w:rsidRPr="00990AAB">
              <w:rPr>
                <w:rFonts w:ascii="Tahoma" w:eastAsia="Times New Roman" w:hAnsi="Tahoma" w:cs="Tahoma"/>
                <w:color w:val="000000"/>
                <w:sz w:val="17"/>
                <w:szCs w:val="17"/>
                <w:lang w:val="en-US" w:eastAsia="en-US"/>
              </w:rPr>
              <w:t>1</w:t>
            </w:r>
          </w:p>
        </w:tc>
        <w:tc>
          <w:tcPr>
            <w:tcW w:w="983" w:type="dxa"/>
            <w:tcBorders>
              <w:top w:val="nil"/>
              <w:left w:val="nil"/>
              <w:bottom w:val="single" w:sz="4" w:space="0" w:color="auto"/>
              <w:right w:val="single" w:sz="4" w:space="0" w:color="auto"/>
            </w:tcBorders>
            <w:shd w:val="clear" w:color="auto" w:fill="auto"/>
            <w:noWrap/>
            <w:vAlign w:val="bottom"/>
            <w:hideMark/>
          </w:tcPr>
          <w:p w:rsidR="00990AAB" w:rsidRPr="00990AAB" w:rsidRDefault="00990AAB" w:rsidP="00990AAB">
            <w:pPr>
              <w:widowControl/>
              <w:kinsoku/>
              <w:jc w:val="center"/>
              <w:rPr>
                <w:rFonts w:ascii="Tahoma" w:eastAsia="Times New Roman" w:hAnsi="Tahoma" w:cs="Tahoma"/>
                <w:color w:val="000000"/>
                <w:sz w:val="17"/>
                <w:szCs w:val="17"/>
                <w:lang w:val="en-US" w:eastAsia="en-US"/>
              </w:rPr>
            </w:pPr>
            <w:r w:rsidRPr="00990AAB">
              <w:rPr>
                <w:rFonts w:ascii="Tahoma" w:eastAsia="Times New Roman" w:hAnsi="Tahoma" w:cs="Tahoma"/>
                <w:color w:val="000000"/>
                <w:sz w:val="17"/>
                <w:szCs w:val="17"/>
                <w:lang w:val="en-US" w:eastAsia="en-US"/>
              </w:rPr>
              <w:t>…</w:t>
            </w:r>
          </w:p>
        </w:tc>
        <w:tc>
          <w:tcPr>
            <w:tcW w:w="985" w:type="dxa"/>
            <w:tcBorders>
              <w:top w:val="nil"/>
              <w:left w:val="nil"/>
              <w:bottom w:val="single" w:sz="4" w:space="0" w:color="auto"/>
              <w:right w:val="single" w:sz="12" w:space="0" w:color="auto"/>
            </w:tcBorders>
            <w:shd w:val="clear" w:color="auto" w:fill="auto"/>
            <w:noWrap/>
            <w:vAlign w:val="bottom"/>
            <w:hideMark/>
          </w:tcPr>
          <w:p w:rsidR="00990AAB" w:rsidRPr="00990AAB" w:rsidRDefault="00990AAB" w:rsidP="00990AAB">
            <w:pPr>
              <w:widowControl/>
              <w:kinsoku/>
              <w:jc w:val="center"/>
              <w:rPr>
                <w:rFonts w:ascii="Tahoma" w:eastAsia="Times New Roman" w:hAnsi="Tahoma" w:cs="Tahoma"/>
                <w:color w:val="000000"/>
                <w:sz w:val="17"/>
                <w:szCs w:val="17"/>
                <w:lang w:val="en-US" w:eastAsia="en-US"/>
              </w:rPr>
            </w:pPr>
            <w:r w:rsidRPr="00990AAB">
              <w:rPr>
                <w:rFonts w:ascii="Tahoma" w:eastAsia="Times New Roman" w:hAnsi="Tahoma" w:cs="Tahoma"/>
                <w:color w:val="000000"/>
                <w:sz w:val="17"/>
                <w:szCs w:val="17"/>
                <w:lang w:val="en-US" w:eastAsia="en-US"/>
              </w:rPr>
              <w:t>2</w:t>
            </w:r>
          </w:p>
        </w:tc>
      </w:tr>
      <w:tr w:rsidR="00990AAB" w:rsidRPr="00990AAB" w:rsidTr="00990AAB">
        <w:trPr>
          <w:trHeight w:val="246"/>
          <w:jc w:val="center"/>
        </w:trPr>
        <w:tc>
          <w:tcPr>
            <w:tcW w:w="1103" w:type="dxa"/>
            <w:vMerge/>
            <w:tcBorders>
              <w:top w:val="nil"/>
              <w:left w:val="single" w:sz="12" w:space="0" w:color="auto"/>
              <w:bottom w:val="single" w:sz="4" w:space="0" w:color="auto"/>
              <w:right w:val="single" w:sz="12" w:space="0" w:color="auto"/>
            </w:tcBorders>
            <w:vAlign w:val="center"/>
            <w:hideMark/>
          </w:tcPr>
          <w:p w:rsidR="00990AAB" w:rsidRPr="00990AAB" w:rsidRDefault="00990AAB" w:rsidP="00990AAB">
            <w:pPr>
              <w:widowControl/>
              <w:kinsoku/>
              <w:rPr>
                <w:rFonts w:ascii="Tahoma" w:eastAsia="Times New Roman" w:hAnsi="Tahoma" w:cs="Tahoma"/>
                <w:color w:val="000000"/>
                <w:sz w:val="17"/>
                <w:szCs w:val="17"/>
                <w:lang w:val="en-US" w:eastAsia="en-US"/>
              </w:rPr>
            </w:pPr>
          </w:p>
        </w:tc>
        <w:tc>
          <w:tcPr>
            <w:tcW w:w="1229" w:type="dxa"/>
            <w:tcBorders>
              <w:top w:val="nil"/>
              <w:left w:val="nil"/>
              <w:bottom w:val="single" w:sz="4" w:space="0" w:color="auto"/>
              <w:right w:val="single" w:sz="12" w:space="0" w:color="auto"/>
            </w:tcBorders>
            <w:shd w:val="clear" w:color="auto" w:fill="auto"/>
            <w:noWrap/>
            <w:vAlign w:val="bottom"/>
            <w:hideMark/>
          </w:tcPr>
          <w:p w:rsidR="00990AAB" w:rsidRPr="00990AAB" w:rsidRDefault="00990AAB" w:rsidP="00990AAB">
            <w:pPr>
              <w:widowControl/>
              <w:kinsoku/>
              <w:jc w:val="center"/>
              <w:rPr>
                <w:rFonts w:ascii="Tahoma" w:eastAsia="Times New Roman" w:hAnsi="Tahoma" w:cs="Tahoma"/>
                <w:color w:val="000000"/>
                <w:sz w:val="17"/>
                <w:szCs w:val="17"/>
                <w:lang w:val="en-US" w:eastAsia="en-US"/>
              </w:rPr>
            </w:pPr>
            <w:r w:rsidRPr="00990AAB">
              <w:rPr>
                <w:rFonts w:ascii="Tahoma" w:eastAsia="Times New Roman" w:hAnsi="Tahoma" w:cs="Tahoma"/>
                <w:color w:val="000000"/>
                <w:sz w:val="17"/>
                <w:szCs w:val="17"/>
                <w:lang w:val="en-US" w:eastAsia="en-US"/>
              </w:rPr>
              <w:t>DF</w:t>
            </w:r>
          </w:p>
        </w:tc>
        <w:tc>
          <w:tcPr>
            <w:tcW w:w="826" w:type="dxa"/>
            <w:tcBorders>
              <w:top w:val="nil"/>
              <w:left w:val="nil"/>
              <w:bottom w:val="single" w:sz="4" w:space="0" w:color="auto"/>
              <w:right w:val="single" w:sz="4" w:space="0" w:color="auto"/>
            </w:tcBorders>
            <w:shd w:val="clear" w:color="auto" w:fill="auto"/>
            <w:noWrap/>
            <w:vAlign w:val="bottom"/>
            <w:hideMark/>
          </w:tcPr>
          <w:p w:rsidR="00990AAB" w:rsidRPr="00990AAB" w:rsidRDefault="00990AAB" w:rsidP="00990AAB">
            <w:pPr>
              <w:widowControl/>
              <w:kinsoku/>
              <w:jc w:val="center"/>
              <w:rPr>
                <w:rFonts w:ascii="Tahoma" w:eastAsia="Times New Roman" w:hAnsi="Tahoma" w:cs="Tahoma"/>
                <w:color w:val="000000"/>
                <w:sz w:val="17"/>
                <w:szCs w:val="17"/>
                <w:lang w:val="en-US" w:eastAsia="en-US"/>
              </w:rPr>
            </w:pPr>
            <w:r w:rsidRPr="00990AAB">
              <w:rPr>
                <w:rFonts w:ascii="Tahoma" w:eastAsia="Times New Roman" w:hAnsi="Tahoma" w:cs="Tahoma"/>
                <w:color w:val="000000"/>
                <w:sz w:val="17"/>
                <w:szCs w:val="17"/>
                <w:lang w:val="en-US" w:eastAsia="en-US"/>
              </w:rPr>
              <w:t>5</w:t>
            </w:r>
          </w:p>
        </w:tc>
        <w:tc>
          <w:tcPr>
            <w:tcW w:w="826" w:type="dxa"/>
            <w:tcBorders>
              <w:top w:val="nil"/>
              <w:left w:val="nil"/>
              <w:bottom w:val="single" w:sz="4" w:space="0" w:color="auto"/>
              <w:right w:val="single" w:sz="4" w:space="0" w:color="auto"/>
            </w:tcBorders>
            <w:shd w:val="clear" w:color="auto" w:fill="auto"/>
            <w:noWrap/>
            <w:vAlign w:val="bottom"/>
            <w:hideMark/>
          </w:tcPr>
          <w:p w:rsidR="00990AAB" w:rsidRPr="00990AAB" w:rsidRDefault="00990AAB" w:rsidP="00990AAB">
            <w:pPr>
              <w:widowControl/>
              <w:kinsoku/>
              <w:jc w:val="center"/>
              <w:rPr>
                <w:rFonts w:ascii="Tahoma" w:eastAsia="Times New Roman" w:hAnsi="Tahoma" w:cs="Tahoma"/>
                <w:color w:val="000000"/>
                <w:sz w:val="17"/>
                <w:szCs w:val="17"/>
                <w:lang w:val="en-US" w:eastAsia="en-US"/>
              </w:rPr>
            </w:pPr>
            <w:r w:rsidRPr="00990AAB">
              <w:rPr>
                <w:rFonts w:ascii="Tahoma" w:eastAsia="Times New Roman" w:hAnsi="Tahoma" w:cs="Tahoma"/>
                <w:color w:val="000000"/>
                <w:sz w:val="17"/>
                <w:szCs w:val="17"/>
                <w:lang w:val="en-US" w:eastAsia="en-US"/>
              </w:rPr>
              <w:t>5</w:t>
            </w:r>
          </w:p>
        </w:tc>
        <w:tc>
          <w:tcPr>
            <w:tcW w:w="826" w:type="dxa"/>
            <w:tcBorders>
              <w:top w:val="nil"/>
              <w:left w:val="nil"/>
              <w:bottom w:val="single" w:sz="4" w:space="0" w:color="auto"/>
              <w:right w:val="single" w:sz="4" w:space="0" w:color="auto"/>
            </w:tcBorders>
            <w:shd w:val="clear" w:color="auto" w:fill="auto"/>
            <w:noWrap/>
            <w:vAlign w:val="bottom"/>
            <w:hideMark/>
          </w:tcPr>
          <w:p w:rsidR="00990AAB" w:rsidRPr="00990AAB" w:rsidRDefault="00990AAB" w:rsidP="00990AAB">
            <w:pPr>
              <w:widowControl/>
              <w:kinsoku/>
              <w:jc w:val="center"/>
              <w:rPr>
                <w:rFonts w:ascii="Tahoma" w:eastAsia="Times New Roman" w:hAnsi="Tahoma" w:cs="Tahoma"/>
                <w:color w:val="000000"/>
                <w:sz w:val="17"/>
                <w:szCs w:val="17"/>
                <w:lang w:val="en-US" w:eastAsia="en-US"/>
              </w:rPr>
            </w:pPr>
            <w:r w:rsidRPr="00990AAB">
              <w:rPr>
                <w:rFonts w:ascii="Tahoma" w:eastAsia="Times New Roman" w:hAnsi="Tahoma" w:cs="Tahoma"/>
                <w:color w:val="000000"/>
                <w:sz w:val="17"/>
                <w:szCs w:val="17"/>
                <w:lang w:val="en-US" w:eastAsia="en-US"/>
              </w:rPr>
              <w:t>5</w:t>
            </w:r>
          </w:p>
        </w:tc>
        <w:tc>
          <w:tcPr>
            <w:tcW w:w="826" w:type="dxa"/>
            <w:tcBorders>
              <w:top w:val="nil"/>
              <w:left w:val="nil"/>
              <w:bottom w:val="single" w:sz="4" w:space="0" w:color="auto"/>
              <w:right w:val="single" w:sz="4" w:space="0" w:color="auto"/>
            </w:tcBorders>
            <w:shd w:val="clear" w:color="auto" w:fill="auto"/>
            <w:noWrap/>
            <w:vAlign w:val="bottom"/>
            <w:hideMark/>
          </w:tcPr>
          <w:p w:rsidR="00990AAB" w:rsidRPr="00990AAB" w:rsidRDefault="00990AAB" w:rsidP="00990AAB">
            <w:pPr>
              <w:widowControl/>
              <w:kinsoku/>
              <w:jc w:val="center"/>
              <w:rPr>
                <w:rFonts w:ascii="Tahoma" w:eastAsia="Times New Roman" w:hAnsi="Tahoma" w:cs="Tahoma"/>
                <w:color w:val="000000"/>
                <w:sz w:val="17"/>
                <w:szCs w:val="17"/>
                <w:lang w:val="en-US" w:eastAsia="en-US"/>
              </w:rPr>
            </w:pPr>
            <w:r w:rsidRPr="00990AAB">
              <w:rPr>
                <w:rFonts w:ascii="Tahoma" w:eastAsia="Times New Roman" w:hAnsi="Tahoma" w:cs="Tahoma"/>
                <w:color w:val="000000"/>
                <w:sz w:val="17"/>
                <w:szCs w:val="17"/>
                <w:lang w:val="en-US" w:eastAsia="en-US"/>
              </w:rPr>
              <w:t>5</w:t>
            </w:r>
          </w:p>
        </w:tc>
        <w:tc>
          <w:tcPr>
            <w:tcW w:w="983" w:type="dxa"/>
            <w:tcBorders>
              <w:top w:val="nil"/>
              <w:left w:val="nil"/>
              <w:bottom w:val="single" w:sz="4" w:space="0" w:color="auto"/>
              <w:right w:val="single" w:sz="4" w:space="0" w:color="auto"/>
            </w:tcBorders>
            <w:shd w:val="clear" w:color="auto" w:fill="auto"/>
            <w:noWrap/>
            <w:vAlign w:val="bottom"/>
            <w:hideMark/>
          </w:tcPr>
          <w:p w:rsidR="00990AAB" w:rsidRPr="00990AAB" w:rsidRDefault="00990AAB" w:rsidP="00990AAB">
            <w:pPr>
              <w:widowControl/>
              <w:kinsoku/>
              <w:jc w:val="center"/>
              <w:rPr>
                <w:rFonts w:ascii="Tahoma" w:eastAsia="Times New Roman" w:hAnsi="Tahoma" w:cs="Tahoma"/>
                <w:color w:val="000000"/>
                <w:sz w:val="17"/>
                <w:szCs w:val="17"/>
                <w:lang w:val="en-US" w:eastAsia="en-US"/>
              </w:rPr>
            </w:pPr>
            <w:r w:rsidRPr="00990AAB">
              <w:rPr>
                <w:rFonts w:ascii="Tahoma" w:eastAsia="Times New Roman" w:hAnsi="Tahoma" w:cs="Tahoma"/>
                <w:color w:val="000000"/>
                <w:sz w:val="17"/>
                <w:szCs w:val="17"/>
                <w:lang w:val="en-US" w:eastAsia="en-US"/>
              </w:rPr>
              <w:t>…</w:t>
            </w:r>
          </w:p>
        </w:tc>
        <w:tc>
          <w:tcPr>
            <w:tcW w:w="985" w:type="dxa"/>
            <w:tcBorders>
              <w:top w:val="nil"/>
              <w:left w:val="nil"/>
              <w:bottom w:val="single" w:sz="4" w:space="0" w:color="auto"/>
              <w:right w:val="single" w:sz="12" w:space="0" w:color="auto"/>
            </w:tcBorders>
            <w:shd w:val="clear" w:color="auto" w:fill="auto"/>
            <w:noWrap/>
            <w:vAlign w:val="bottom"/>
            <w:hideMark/>
          </w:tcPr>
          <w:p w:rsidR="00990AAB" w:rsidRPr="00990AAB" w:rsidRDefault="00990AAB" w:rsidP="00990AAB">
            <w:pPr>
              <w:widowControl/>
              <w:kinsoku/>
              <w:jc w:val="center"/>
              <w:rPr>
                <w:rFonts w:ascii="Tahoma" w:eastAsia="Times New Roman" w:hAnsi="Tahoma" w:cs="Tahoma"/>
                <w:color w:val="000000"/>
                <w:sz w:val="17"/>
                <w:szCs w:val="17"/>
                <w:lang w:val="en-US" w:eastAsia="en-US"/>
              </w:rPr>
            </w:pPr>
            <w:r w:rsidRPr="00990AAB">
              <w:rPr>
                <w:rFonts w:ascii="Tahoma" w:eastAsia="Times New Roman" w:hAnsi="Tahoma" w:cs="Tahoma"/>
                <w:color w:val="000000"/>
                <w:sz w:val="17"/>
                <w:szCs w:val="17"/>
                <w:lang w:val="en-US" w:eastAsia="en-US"/>
              </w:rPr>
              <w:t>4</w:t>
            </w:r>
          </w:p>
        </w:tc>
      </w:tr>
      <w:tr w:rsidR="00990AAB" w:rsidRPr="00990AAB" w:rsidTr="00990AAB">
        <w:trPr>
          <w:trHeight w:val="246"/>
          <w:jc w:val="center"/>
        </w:trPr>
        <w:tc>
          <w:tcPr>
            <w:tcW w:w="2332" w:type="dxa"/>
            <w:gridSpan w:val="2"/>
            <w:tcBorders>
              <w:top w:val="single" w:sz="4" w:space="0" w:color="auto"/>
              <w:left w:val="single" w:sz="12" w:space="0" w:color="auto"/>
              <w:bottom w:val="single" w:sz="12" w:space="0" w:color="auto"/>
              <w:right w:val="single" w:sz="12" w:space="0" w:color="auto"/>
            </w:tcBorders>
            <w:shd w:val="thinDiagStripe" w:color="F79646" w:fill="auto"/>
            <w:noWrap/>
            <w:vAlign w:val="bottom"/>
            <w:hideMark/>
          </w:tcPr>
          <w:p w:rsidR="00990AAB" w:rsidRPr="00990AAB" w:rsidRDefault="00990AAB" w:rsidP="00990AAB">
            <w:pPr>
              <w:widowControl/>
              <w:kinsoku/>
              <w:jc w:val="center"/>
              <w:rPr>
                <w:rFonts w:ascii="Tahoma" w:eastAsia="Times New Roman" w:hAnsi="Tahoma" w:cs="Tahoma"/>
                <w:color w:val="000000"/>
                <w:sz w:val="17"/>
                <w:szCs w:val="17"/>
                <w:lang w:val="en-US" w:eastAsia="en-US"/>
              </w:rPr>
            </w:pPr>
            <w:r w:rsidRPr="00990AAB">
              <w:rPr>
                <w:rFonts w:ascii="Tahoma" w:eastAsia="Times New Roman" w:hAnsi="Tahoma" w:cs="Tahoma"/>
                <w:color w:val="000000"/>
                <w:sz w:val="17"/>
                <w:szCs w:val="17"/>
                <w:lang w:val="en-US" w:eastAsia="en-US"/>
              </w:rPr>
              <w:t>Hasil</w:t>
            </w:r>
          </w:p>
        </w:tc>
        <w:tc>
          <w:tcPr>
            <w:tcW w:w="826" w:type="dxa"/>
            <w:tcBorders>
              <w:top w:val="nil"/>
              <w:left w:val="nil"/>
              <w:bottom w:val="single" w:sz="12" w:space="0" w:color="auto"/>
              <w:right w:val="single" w:sz="4" w:space="0" w:color="auto"/>
            </w:tcBorders>
            <w:shd w:val="thinDiagStripe" w:color="F79646" w:fill="auto"/>
            <w:noWrap/>
            <w:vAlign w:val="bottom"/>
            <w:hideMark/>
          </w:tcPr>
          <w:p w:rsidR="00990AAB" w:rsidRPr="00990AAB" w:rsidRDefault="00990AAB" w:rsidP="00990AAB">
            <w:pPr>
              <w:widowControl/>
              <w:kinsoku/>
              <w:jc w:val="center"/>
              <w:rPr>
                <w:rFonts w:ascii="Tahoma" w:eastAsia="Times New Roman" w:hAnsi="Tahoma" w:cs="Tahoma"/>
                <w:b/>
                <w:bCs/>
                <w:color w:val="000000"/>
                <w:sz w:val="17"/>
                <w:szCs w:val="17"/>
                <w:lang w:val="en-US" w:eastAsia="en-US"/>
              </w:rPr>
            </w:pPr>
            <w:r w:rsidRPr="00990AAB">
              <w:rPr>
                <w:rFonts w:ascii="Tahoma" w:eastAsia="Times New Roman" w:hAnsi="Tahoma" w:cs="Tahoma"/>
                <w:b/>
                <w:bCs/>
                <w:color w:val="000000"/>
                <w:sz w:val="17"/>
                <w:szCs w:val="17"/>
                <w:lang w:val="en-US" w:eastAsia="en-US"/>
              </w:rPr>
              <w:t>O</w:t>
            </w:r>
          </w:p>
        </w:tc>
        <w:tc>
          <w:tcPr>
            <w:tcW w:w="826" w:type="dxa"/>
            <w:tcBorders>
              <w:top w:val="nil"/>
              <w:left w:val="nil"/>
              <w:bottom w:val="single" w:sz="12" w:space="0" w:color="auto"/>
              <w:right w:val="single" w:sz="4" w:space="0" w:color="auto"/>
            </w:tcBorders>
            <w:shd w:val="thinDiagStripe" w:color="F79646" w:fill="auto"/>
            <w:noWrap/>
            <w:vAlign w:val="bottom"/>
            <w:hideMark/>
          </w:tcPr>
          <w:p w:rsidR="00990AAB" w:rsidRPr="00990AAB" w:rsidRDefault="00990AAB" w:rsidP="00990AAB">
            <w:pPr>
              <w:widowControl/>
              <w:kinsoku/>
              <w:jc w:val="center"/>
              <w:rPr>
                <w:rFonts w:ascii="Tahoma" w:eastAsia="Times New Roman" w:hAnsi="Tahoma" w:cs="Tahoma"/>
                <w:b/>
                <w:bCs/>
                <w:color w:val="000000"/>
                <w:sz w:val="17"/>
                <w:szCs w:val="17"/>
                <w:lang w:val="en-US" w:eastAsia="en-US"/>
              </w:rPr>
            </w:pPr>
            <w:r w:rsidRPr="00990AAB">
              <w:rPr>
                <w:rFonts w:ascii="Tahoma" w:eastAsia="Times New Roman" w:hAnsi="Tahoma" w:cs="Tahoma"/>
                <w:b/>
                <w:bCs/>
                <w:color w:val="000000"/>
                <w:sz w:val="17"/>
                <w:szCs w:val="17"/>
                <w:lang w:val="en-US" w:eastAsia="en-US"/>
              </w:rPr>
              <w:t>O</w:t>
            </w:r>
          </w:p>
        </w:tc>
        <w:tc>
          <w:tcPr>
            <w:tcW w:w="826" w:type="dxa"/>
            <w:tcBorders>
              <w:top w:val="nil"/>
              <w:left w:val="nil"/>
              <w:bottom w:val="single" w:sz="12" w:space="0" w:color="auto"/>
              <w:right w:val="single" w:sz="4" w:space="0" w:color="auto"/>
            </w:tcBorders>
            <w:shd w:val="thinDiagStripe" w:color="F79646" w:fill="auto"/>
            <w:noWrap/>
            <w:vAlign w:val="bottom"/>
            <w:hideMark/>
          </w:tcPr>
          <w:p w:rsidR="00990AAB" w:rsidRPr="00990AAB" w:rsidRDefault="00990AAB" w:rsidP="00990AAB">
            <w:pPr>
              <w:widowControl/>
              <w:kinsoku/>
              <w:jc w:val="center"/>
              <w:rPr>
                <w:rFonts w:ascii="Tahoma" w:eastAsia="Times New Roman" w:hAnsi="Tahoma" w:cs="Tahoma"/>
                <w:b/>
                <w:bCs/>
                <w:color w:val="000000"/>
                <w:sz w:val="17"/>
                <w:szCs w:val="17"/>
                <w:lang w:val="en-US" w:eastAsia="en-US"/>
              </w:rPr>
            </w:pPr>
            <w:r w:rsidRPr="00990AAB">
              <w:rPr>
                <w:rFonts w:ascii="Tahoma" w:eastAsia="Times New Roman" w:hAnsi="Tahoma" w:cs="Tahoma"/>
                <w:b/>
                <w:bCs/>
                <w:color w:val="000000"/>
                <w:sz w:val="17"/>
                <w:szCs w:val="17"/>
                <w:lang w:val="en-US" w:eastAsia="en-US"/>
              </w:rPr>
              <w:t>M</w:t>
            </w:r>
          </w:p>
        </w:tc>
        <w:tc>
          <w:tcPr>
            <w:tcW w:w="826" w:type="dxa"/>
            <w:tcBorders>
              <w:top w:val="nil"/>
              <w:left w:val="nil"/>
              <w:bottom w:val="single" w:sz="12" w:space="0" w:color="auto"/>
              <w:right w:val="single" w:sz="4" w:space="0" w:color="auto"/>
            </w:tcBorders>
            <w:shd w:val="thinDiagStripe" w:color="F79646" w:fill="auto"/>
            <w:noWrap/>
            <w:vAlign w:val="bottom"/>
            <w:hideMark/>
          </w:tcPr>
          <w:p w:rsidR="00990AAB" w:rsidRPr="00990AAB" w:rsidRDefault="00990AAB" w:rsidP="00990AAB">
            <w:pPr>
              <w:widowControl/>
              <w:kinsoku/>
              <w:jc w:val="center"/>
              <w:rPr>
                <w:rFonts w:ascii="Tahoma" w:eastAsia="Times New Roman" w:hAnsi="Tahoma" w:cs="Tahoma"/>
                <w:b/>
                <w:bCs/>
                <w:color w:val="000000"/>
                <w:sz w:val="17"/>
                <w:szCs w:val="17"/>
                <w:lang w:val="en-US" w:eastAsia="en-US"/>
              </w:rPr>
            </w:pPr>
            <w:r w:rsidRPr="00990AAB">
              <w:rPr>
                <w:rFonts w:ascii="Tahoma" w:eastAsia="Times New Roman" w:hAnsi="Tahoma" w:cs="Tahoma"/>
                <w:b/>
                <w:bCs/>
                <w:color w:val="000000"/>
                <w:sz w:val="17"/>
                <w:szCs w:val="17"/>
                <w:lang w:val="en-US" w:eastAsia="en-US"/>
              </w:rPr>
              <w:t>O</w:t>
            </w:r>
          </w:p>
        </w:tc>
        <w:tc>
          <w:tcPr>
            <w:tcW w:w="983" w:type="dxa"/>
            <w:tcBorders>
              <w:top w:val="nil"/>
              <w:left w:val="nil"/>
              <w:bottom w:val="single" w:sz="12" w:space="0" w:color="auto"/>
              <w:right w:val="single" w:sz="4" w:space="0" w:color="auto"/>
            </w:tcBorders>
            <w:shd w:val="thinDiagStripe" w:color="F79646" w:fill="auto"/>
            <w:noWrap/>
            <w:vAlign w:val="bottom"/>
            <w:hideMark/>
          </w:tcPr>
          <w:p w:rsidR="00990AAB" w:rsidRPr="00990AAB" w:rsidRDefault="00990AAB" w:rsidP="00990AAB">
            <w:pPr>
              <w:widowControl/>
              <w:kinsoku/>
              <w:jc w:val="center"/>
              <w:rPr>
                <w:rFonts w:ascii="Tahoma" w:eastAsia="Times New Roman" w:hAnsi="Tahoma" w:cs="Tahoma"/>
                <w:b/>
                <w:bCs/>
                <w:color w:val="000000"/>
                <w:sz w:val="17"/>
                <w:szCs w:val="17"/>
                <w:lang w:val="en-US" w:eastAsia="en-US"/>
              </w:rPr>
            </w:pPr>
            <w:r w:rsidRPr="00990AAB">
              <w:rPr>
                <w:rFonts w:ascii="Tahoma" w:eastAsia="Times New Roman" w:hAnsi="Tahoma" w:cs="Tahoma"/>
                <w:b/>
                <w:bCs/>
                <w:color w:val="000000"/>
                <w:sz w:val="17"/>
                <w:szCs w:val="17"/>
                <w:lang w:val="en-US" w:eastAsia="en-US"/>
              </w:rPr>
              <w:t>…</w:t>
            </w:r>
          </w:p>
        </w:tc>
        <w:tc>
          <w:tcPr>
            <w:tcW w:w="985" w:type="dxa"/>
            <w:tcBorders>
              <w:top w:val="nil"/>
              <w:left w:val="nil"/>
              <w:bottom w:val="single" w:sz="12" w:space="0" w:color="auto"/>
              <w:right w:val="single" w:sz="12" w:space="0" w:color="auto"/>
            </w:tcBorders>
            <w:shd w:val="thinDiagStripe" w:color="F79646" w:fill="auto"/>
            <w:noWrap/>
            <w:vAlign w:val="bottom"/>
            <w:hideMark/>
          </w:tcPr>
          <w:p w:rsidR="00990AAB" w:rsidRPr="00990AAB" w:rsidRDefault="00990AAB" w:rsidP="00990AAB">
            <w:pPr>
              <w:widowControl/>
              <w:kinsoku/>
              <w:jc w:val="center"/>
              <w:rPr>
                <w:rFonts w:ascii="Tahoma" w:eastAsia="Times New Roman" w:hAnsi="Tahoma" w:cs="Tahoma"/>
                <w:b/>
                <w:bCs/>
                <w:color w:val="000000"/>
                <w:sz w:val="17"/>
                <w:szCs w:val="17"/>
                <w:lang w:val="en-US" w:eastAsia="en-US"/>
              </w:rPr>
            </w:pPr>
            <w:r w:rsidRPr="00990AAB">
              <w:rPr>
                <w:rFonts w:ascii="Tahoma" w:eastAsia="Times New Roman" w:hAnsi="Tahoma" w:cs="Tahoma"/>
                <w:b/>
                <w:bCs/>
                <w:color w:val="000000"/>
                <w:sz w:val="17"/>
                <w:szCs w:val="17"/>
                <w:lang w:val="en-US" w:eastAsia="en-US"/>
              </w:rPr>
              <w:t>I</w:t>
            </w:r>
          </w:p>
        </w:tc>
      </w:tr>
    </w:tbl>
    <w:p w:rsidR="00F77F52" w:rsidRPr="004A5002" w:rsidRDefault="00F77F52" w:rsidP="00E26035">
      <w:pPr>
        <w:widowControl/>
        <w:tabs>
          <w:tab w:val="left" w:pos="709"/>
        </w:tabs>
        <w:kinsoku/>
        <w:autoSpaceDE w:val="0"/>
        <w:autoSpaceDN w:val="0"/>
        <w:adjustRightInd w:val="0"/>
        <w:rPr>
          <w:rFonts w:ascii="Tahoma" w:eastAsia="Calibri" w:hAnsi="Tahoma" w:cs="Tahoma"/>
          <w:sz w:val="20"/>
          <w:szCs w:val="22"/>
          <w:lang w:val="en-US" w:eastAsia="en-US"/>
        </w:rPr>
      </w:pPr>
    </w:p>
    <w:p w:rsidR="00974C17" w:rsidRPr="004A5002" w:rsidRDefault="00974C17" w:rsidP="00922DEE">
      <w:pPr>
        <w:ind w:left="720" w:hanging="720"/>
        <w:jc w:val="both"/>
        <w:rPr>
          <w:rFonts w:ascii="Tahoma" w:hAnsi="Tahoma" w:cs="Tahoma"/>
          <w:b/>
          <w:i/>
          <w:lang w:val="en-US"/>
        </w:rPr>
      </w:pPr>
      <w:r w:rsidRPr="004A5002">
        <w:rPr>
          <w:rFonts w:ascii="Tahoma" w:eastAsia="Calibri" w:hAnsi="Tahoma" w:cs="Tahoma"/>
          <w:b/>
          <w:sz w:val="22"/>
          <w:szCs w:val="22"/>
          <w:lang w:eastAsia="en-US" w:bidi="ne-NP"/>
        </w:rPr>
        <w:t>4.</w:t>
      </w:r>
      <w:r w:rsidRPr="004A5002">
        <w:rPr>
          <w:rFonts w:ascii="Tahoma" w:eastAsia="Calibri" w:hAnsi="Tahoma" w:cs="Tahoma"/>
          <w:b/>
          <w:sz w:val="22"/>
          <w:szCs w:val="22"/>
          <w:lang w:val="en-US" w:eastAsia="en-US" w:bidi="ne-NP"/>
        </w:rPr>
        <w:t>5</w:t>
      </w:r>
      <w:r w:rsidRPr="004A5002">
        <w:rPr>
          <w:rFonts w:ascii="Tahoma" w:eastAsia="Calibri" w:hAnsi="Tahoma" w:cs="Tahoma"/>
          <w:b/>
          <w:sz w:val="22"/>
          <w:szCs w:val="22"/>
          <w:lang w:eastAsia="en-US" w:bidi="ne-NP"/>
        </w:rPr>
        <w:tab/>
      </w:r>
      <w:r w:rsidRPr="004A5002">
        <w:rPr>
          <w:rFonts w:ascii="Tahoma" w:eastAsia="Calibri" w:hAnsi="Tahoma" w:cs="Tahoma"/>
          <w:b/>
          <w:sz w:val="22"/>
          <w:szCs w:val="22"/>
          <w:lang w:eastAsia="en-US" w:bidi="ne-NP"/>
        </w:rPr>
        <w:tab/>
      </w:r>
      <w:r w:rsidRPr="004A5002">
        <w:rPr>
          <w:rFonts w:ascii="Tahoma" w:eastAsia="Calibri" w:hAnsi="Tahoma" w:cs="Tahoma"/>
          <w:b/>
          <w:sz w:val="22"/>
          <w:szCs w:val="22"/>
          <w:lang w:eastAsia="en-US" w:bidi="ne-NP"/>
        </w:rPr>
        <w:tab/>
      </w:r>
      <w:r w:rsidRPr="004A5002">
        <w:rPr>
          <w:rFonts w:ascii="Tahoma" w:eastAsia="Calibri" w:hAnsi="Tahoma" w:cs="Tahoma"/>
          <w:b/>
          <w:sz w:val="22"/>
          <w:szCs w:val="22"/>
          <w:lang w:val="en-US" w:eastAsia="en-US" w:bidi="ne-NP"/>
        </w:rPr>
        <w:tab/>
      </w:r>
      <w:r w:rsidRPr="004A5002">
        <w:rPr>
          <w:rFonts w:ascii="Tahoma" w:eastAsia="Calibri" w:hAnsi="Tahoma" w:cs="Tahoma"/>
          <w:b/>
          <w:sz w:val="22"/>
          <w:szCs w:val="22"/>
          <w:lang w:val="en-US" w:eastAsia="en-US" w:bidi="ne-NP"/>
        </w:rPr>
        <w:tab/>
      </w:r>
      <w:r w:rsidRPr="004A5002">
        <w:rPr>
          <w:rFonts w:ascii="Tahoma" w:eastAsia="Calibri" w:hAnsi="Tahoma" w:cs="Tahoma"/>
          <w:b/>
          <w:sz w:val="22"/>
          <w:szCs w:val="22"/>
          <w:lang w:val="en-US" w:eastAsia="en-US" w:bidi="ne-NP"/>
        </w:rPr>
        <w:tab/>
      </w:r>
      <w:r w:rsidRPr="004A5002">
        <w:rPr>
          <w:rFonts w:ascii="Tahoma" w:hAnsi="Tahoma" w:cs="Tahoma"/>
          <w:b/>
          <w:sz w:val="22"/>
          <w:szCs w:val="22"/>
          <w:lang w:val="en-US"/>
        </w:rPr>
        <w:t>Perhitungan Koefisien Kepuasan dan Ketidakpuasan</w:t>
      </w:r>
    </w:p>
    <w:p w:rsidR="00BA1F8E" w:rsidRPr="004A5002" w:rsidRDefault="00F77F52" w:rsidP="00F77F52">
      <w:pPr>
        <w:widowControl/>
        <w:tabs>
          <w:tab w:val="left" w:pos="709"/>
        </w:tabs>
        <w:kinsoku/>
        <w:autoSpaceDE w:val="0"/>
        <w:autoSpaceDN w:val="0"/>
        <w:adjustRightInd w:val="0"/>
        <w:jc w:val="both"/>
        <w:rPr>
          <w:rFonts w:ascii="Tahoma" w:hAnsi="Tahoma" w:cs="Tahoma"/>
          <w:noProof/>
          <w:sz w:val="22"/>
          <w:szCs w:val="22"/>
          <w:lang w:val="en-US"/>
        </w:rPr>
      </w:pPr>
      <w:r w:rsidRPr="004A5002">
        <w:rPr>
          <w:rFonts w:ascii="Tahoma" w:hAnsi="Tahoma" w:cs="Tahoma"/>
          <w:sz w:val="22"/>
          <w:szCs w:val="22"/>
          <w:lang w:val="en-US"/>
        </w:rPr>
        <w:t>Perhitungan koefisien kepuasan dan ketidakpuasan pada Kano model bertujuan untuk mengetahui sejauh mana tingkat kepuasan atau tingkat ketidakpuasan (ke</w:t>
      </w:r>
      <w:r w:rsidR="005F0117">
        <w:rPr>
          <w:rFonts w:ascii="Tahoma" w:hAnsi="Tahoma" w:cs="Tahoma"/>
          <w:sz w:val="22"/>
          <w:szCs w:val="22"/>
          <w:lang w:val="en-US"/>
        </w:rPr>
        <w:t>ke</w:t>
      </w:r>
      <w:r w:rsidRPr="004A5002">
        <w:rPr>
          <w:rFonts w:ascii="Tahoma" w:hAnsi="Tahoma" w:cs="Tahoma"/>
          <w:sz w:val="22"/>
          <w:szCs w:val="22"/>
          <w:lang w:val="en-US"/>
        </w:rPr>
        <w:t>cewaan) responden terhadap variabel penelitian</w:t>
      </w:r>
      <w:r w:rsidRPr="004A5002">
        <w:rPr>
          <w:rFonts w:ascii="Tahoma" w:hAnsi="Tahoma" w:cs="Tahoma"/>
          <w:noProof/>
          <w:sz w:val="22"/>
          <w:szCs w:val="22"/>
          <w:lang w:val="en-US"/>
        </w:rPr>
        <w:t>. Hasil perhitungan koefisien kepuasan dan ketidakpuasan, serta histogram perbanding</w:t>
      </w:r>
      <w:r w:rsidR="00BA1F8E" w:rsidRPr="004A5002">
        <w:rPr>
          <w:rFonts w:ascii="Tahoma" w:hAnsi="Tahoma" w:cs="Tahoma"/>
          <w:noProof/>
          <w:sz w:val="22"/>
          <w:szCs w:val="22"/>
          <w:lang w:val="en-US"/>
        </w:rPr>
        <w:t>annya dapat dilihat pada Tabel 4</w:t>
      </w:r>
      <w:r w:rsidRPr="004A5002">
        <w:rPr>
          <w:rFonts w:ascii="Tahoma" w:hAnsi="Tahoma" w:cs="Tahoma"/>
          <w:noProof/>
          <w:sz w:val="22"/>
          <w:szCs w:val="22"/>
          <w:lang w:val="en-US"/>
        </w:rPr>
        <w:t xml:space="preserve"> dan Gambar 5.</w:t>
      </w:r>
    </w:p>
    <w:p w:rsidR="00B06692" w:rsidRPr="005F0117" w:rsidRDefault="00B06692" w:rsidP="00B06692">
      <w:pPr>
        <w:pStyle w:val="ListParagraph"/>
        <w:ind w:left="0"/>
        <w:jc w:val="center"/>
        <w:rPr>
          <w:rFonts w:ascii="Tahoma" w:hAnsi="Tahoma" w:cs="Tahoma"/>
          <w:b/>
          <w:sz w:val="20"/>
          <w:szCs w:val="20"/>
          <w:lang w:val="en-US"/>
        </w:rPr>
      </w:pPr>
      <w:r w:rsidRPr="005F0117">
        <w:rPr>
          <w:rFonts w:ascii="Tahoma" w:hAnsi="Tahoma" w:cs="Tahoma"/>
          <w:b/>
          <w:sz w:val="20"/>
          <w:szCs w:val="20"/>
          <w:lang w:val="en-US"/>
        </w:rPr>
        <w:t>Tabel 4</w:t>
      </w:r>
      <w:r w:rsidR="005F0117" w:rsidRPr="005F0117">
        <w:rPr>
          <w:rFonts w:ascii="Tahoma" w:hAnsi="Tahoma" w:cs="Tahoma"/>
          <w:b/>
          <w:sz w:val="20"/>
          <w:szCs w:val="20"/>
          <w:lang w:val="en-US"/>
        </w:rPr>
        <w:t>.</w:t>
      </w:r>
      <w:r w:rsidRPr="005F0117">
        <w:rPr>
          <w:rFonts w:ascii="Tahoma" w:hAnsi="Tahoma" w:cs="Tahoma"/>
          <w:b/>
          <w:sz w:val="20"/>
          <w:szCs w:val="20"/>
          <w:lang w:val="en-US"/>
        </w:rPr>
        <w:t xml:space="preserve"> </w:t>
      </w:r>
      <w:r w:rsidR="007935B6" w:rsidRPr="005F0117">
        <w:rPr>
          <w:rFonts w:ascii="Tahoma" w:hAnsi="Tahoma" w:cs="Tahoma"/>
          <w:b/>
          <w:sz w:val="20"/>
          <w:szCs w:val="20"/>
          <w:lang w:val="en-US"/>
        </w:rPr>
        <w:t>Penent</w:t>
      </w:r>
      <w:r w:rsidR="00340AAA" w:rsidRPr="005F0117">
        <w:rPr>
          <w:rFonts w:ascii="Tahoma" w:hAnsi="Tahoma" w:cs="Tahoma"/>
          <w:b/>
          <w:sz w:val="20"/>
          <w:szCs w:val="20"/>
          <w:lang w:val="en-US"/>
        </w:rPr>
        <w:t>u</w:t>
      </w:r>
      <w:r w:rsidR="007935B6" w:rsidRPr="005F0117">
        <w:rPr>
          <w:rFonts w:ascii="Tahoma" w:hAnsi="Tahoma" w:cs="Tahoma"/>
          <w:b/>
          <w:sz w:val="20"/>
          <w:szCs w:val="20"/>
          <w:lang w:val="en-US"/>
        </w:rPr>
        <w:t xml:space="preserve">an Kategori Kano dan </w:t>
      </w:r>
      <w:r w:rsidRPr="005F0117">
        <w:rPr>
          <w:rFonts w:ascii="Tahoma" w:hAnsi="Tahoma" w:cs="Tahoma"/>
          <w:b/>
          <w:sz w:val="20"/>
          <w:szCs w:val="20"/>
          <w:lang w:val="en-US"/>
        </w:rPr>
        <w:t xml:space="preserve">Nilai Koefisien Kepuasan </w:t>
      </w:r>
      <w:r w:rsidR="005F0117" w:rsidRPr="005F0117">
        <w:rPr>
          <w:rFonts w:ascii="Tahoma" w:hAnsi="Tahoma" w:cs="Tahoma"/>
          <w:b/>
          <w:sz w:val="20"/>
          <w:szCs w:val="20"/>
          <w:lang w:val="en-US"/>
        </w:rPr>
        <w:t>S</w:t>
      </w:r>
      <w:r w:rsidR="007935B6" w:rsidRPr="005F0117">
        <w:rPr>
          <w:rFonts w:ascii="Tahoma" w:hAnsi="Tahoma" w:cs="Tahoma"/>
          <w:b/>
          <w:sz w:val="20"/>
          <w:szCs w:val="20"/>
          <w:lang w:val="en-US"/>
        </w:rPr>
        <w:t>erta</w:t>
      </w:r>
      <w:r w:rsidRPr="005F0117">
        <w:rPr>
          <w:rFonts w:ascii="Tahoma" w:hAnsi="Tahoma" w:cs="Tahoma"/>
          <w:b/>
          <w:sz w:val="20"/>
          <w:szCs w:val="20"/>
          <w:lang w:val="en-US"/>
        </w:rPr>
        <w:t xml:space="preserve"> Ketidakpuasan</w:t>
      </w:r>
    </w:p>
    <w:p w:rsidR="007935B6" w:rsidRPr="00E26035" w:rsidRDefault="00990AAB" w:rsidP="00E26035">
      <w:pPr>
        <w:pStyle w:val="ListParagraph"/>
        <w:ind w:left="0"/>
        <w:jc w:val="center"/>
        <w:rPr>
          <w:rFonts w:ascii="Tahoma" w:hAnsi="Tahoma" w:cs="Tahoma"/>
          <w:sz w:val="20"/>
          <w:szCs w:val="20"/>
          <w:lang w:val="en-US"/>
        </w:rPr>
      </w:pPr>
      <w:r>
        <w:rPr>
          <w:rFonts w:ascii="Tahoma" w:hAnsi="Tahoma" w:cs="Tahoma"/>
          <w:sz w:val="20"/>
          <w:szCs w:val="20"/>
          <w:lang w:val="en-US"/>
        </w:rPr>
        <w:object w:dxaOrig="12705" w:dyaOrig="8296">
          <v:shape id="_x0000_i1027" type="#_x0000_t75" style="width:455.45pt;height:293pt" o:ole="">
            <v:imagedata r:id="rId25" o:title=""/>
          </v:shape>
          <o:OLEObject Type="Embed" ProgID="Excel.Sheet.12" ShapeID="_x0000_i1027" DrawAspect="Content" ObjectID="_1535778799" r:id="rId26"/>
        </w:object>
      </w:r>
    </w:p>
    <w:p w:rsidR="007935B6" w:rsidRPr="004A5002" w:rsidRDefault="00532C7A" w:rsidP="007935B6">
      <w:pPr>
        <w:pStyle w:val="ListParagraph"/>
        <w:ind w:left="0"/>
        <w:jc w:val="center"/>
        <w:rPr>
          <w:rFonts w:ascii="Tahoma" w:hAnsi="Tahoma" w:cs="Tahoma"/>
          <w:noProof/>
          <w:lang w:val="en-US"/>
        </w:rPr>
      </w:pPr>
      <w:r w:rsidRPr="004A5002">
        <w:rPr>
          <w:rFonts w:ascii="Tahoma" w:hAnsi="Tahoma" w:cs="Tahoma"/>
          <w:noProof/>
          <w:lang w:val="en-US"/>
        </w:rPr>
        <w:object w:dxaOrig="8618" w:dyaOrig="4741">
          <v:shape id="_x0000_i1028" type="#_x0000_t75" style="width:283.8pt;height:155.7pt" o:ole="">
            <v:imagedata r:id="rId27" o:title=""/>
          </v:shape>
          <o:OLEObject Type="Embed" ProgID="Excel.Sheet.12" ShapeID="_x0000_i1028" DrawAspect="Content" ObjectID="_1535778800" r:id="rId28"/>
        </w:object>
      </w:r>
    </w:p>
    <w:p w:rsidR="007935B6" w:rsidRPr="00180A6D" w:rsidRDefault="007935B6" w:rsidP="007935B6">
      <w:pPr>
        <w:pStyle w:val="ListParagraph"/>
        <w:ind w:left="0"/>
        <w:jc w:val="center"/>
        <w:rPr>
          <w:rFonts w:ascii="Tahoma" w:hAnsi="Tahoma" w:cs="Tahoma"/>
          <w:b/>
          <w:sz w:val="20"/>
          <w:szCs w:val="20"/>
          <w:lang w:val="en-US"/>
        </w:rPr>
      </w:pPr>
      <w:r w:rsidRPr="00180A6D">
        <w:rPr>
          <w:rFonts w:ascii="Tahoma" w:hAnsi="Tahoma" w:cs="Tahoma"/>
          <w:b/>
          <w:sz w:val="20"/>
          <w:szCs w:val="20"/>
          <w:lang w:val="en-US"/>
        </w:rPr>
        <w:t>Gambar 5</w:t>
      </w:r>
      <w:r w:rsidR="00180A6D" w:rsidRPr="00180A6D">
        <w:rPr>
          <w:rFonts w:ascii="Tahoma" w:hAnsi="Tahoma" w:cs="Tahoma"/>
          <w:b/>
          <w:sz w:val="20"/>
          <w:szCs w:val="20"/>
          <w:lang w:val="en-US"/>
        </w:rPr>
        <w:t>.</w:t>
      </w:r>
      <w:r w:rsidRPr="00180A6D">
        <w:rPr>
          <w:rFonts w:ascii="Tahoma" w:hAnsi="Tahoma" w:cs="Tahoma"/>
          <w:b/>
          <w:sz w:val="20"/>
          <w:szCs w:val="20"/>
          <w:lang w:val="en-US"/>
        </w:rPr>
        <w:t xml:space="preserve"> Histogram Perbandingan Nilai Koefisien Kepuasan dan Ketidakpuasan</w:t>
      </w:r>
    </w:p>
    <w:p w:rsidR="00340AAA" w:rsidRPr="004A5002" w:rsidRDefault="00340AAA" w:rsidP="007935B6">
      <w:pPr>
        <w:pStyle w:val="ListParagraph"/>
        <w:ind w:left="0"/>
        <w:jc w:val="center"/>
        <w:rPr>
          <w:rFonts w:ascii="Tahoma" w:hAnsi="Tahoma" w:cs="Tahoma"/>
          <w:sz w:val="20"/>
          <w:szCs w:val="20"/>
          <w:lang w:val="en-US"/>
        </w:rPr>
      </w:pPr>
    </w:p>
    <w:p w:rsidR="00F77F52" w:rsidRPr="004A5002" w:rsidRDefault="00F77F52" w:rsidP="00922DEE">
      <w:pPr>
        <w:ind w:left="720" w:hanging="720"/>
        <w:jc w:val="both"/>
        <w:rPr>
          <w:rFonts w:ascii="Tahoma" w:eastAsia="Calibri" w:hAnsi="Tahoma" w:cs="Tahoma"/>
          <w:b/>
          <w:sz w:val="22"/>
          <w:szCs w:val="22"/>
          <w:lang w:val="en-US" w:eastAsia="en-US" w:bidi="ne-NP"/>
        </w:rPr>
      </w:pPr>
      <w:r w:rsidRPr="004A5002">
        <w:rPr>
          <w:rFonts w:ascii="Tahoma" w:eastAsia="Calibri" w:hAnsi="Tahoma" w:cs="Tahoma"/>
          <w:b/>
          <w:sz w:val="22"/>
          <w:szCs w:val="22"/>
          <w:lang w:eastAsia="en-US" w:bidi="ne-NP"/>
        </w:rPr>
        <w:t>4.</w:t>
      </w:r>
      <w:r w:rsidR="00A96349" w:rsidRPr="004A5002">
        <w:rPr>
          <w:rFonts w:ascii="Tahoma" w:eastAsia="Calibri" w:hAnsi="Tahoma" w:cs="Tahoma"/>
          <w:b/>
          <w:sz w:val="22"/>
          <w:szCs w:val="22"/>
          <w:lang w:val="en-US" w:eastAsia="en-US" w:bidi="ne-NP"/>
        </w:rPr>
        <w:t>6</w:t>
      </w:r>
      <w:r w:rsidRPr="004A5002">
        <w:rPr>
          <w:rFonts w:ascii="Tahoma" w:eastAsia="Calibri" w:hAnsi="Tahoma" w:cs="Tahoma"/>
          <w:b/>
          <w:sz w:val="22"/>
          <w:szCs w:val="22"/>
          <w:lang w:eastAsia="en-US" w:bidi="ne-NP"/>
        </w:rPr>
        <w:tab/>
      </w:r>
      <w:r w:rsidRPr="004A5002">
        <w:rPr>
          <w:rFonts w:ascii="Tahoma" w:eastAsia="Calibri" w:hAnsi="Tahoma" w:cs="Tahoma"/>
          <w:b/>
          <w:sz w:val="22"/>
          <w:szCs w:val="22"/>
          <w:lang w:eastAsia="en-US" w:bidi="ne-NP"/>
        </w:rPr>
        <w:tab/>
      </w:r>
      <w:r w:rsidRPr="004A5002">
        <w:rPr>
          <w:rFonts w:ascii="Tahoma" w:eastAsia="Calibri" w:hAnsi="Tahoma" w:cs="Tahoma"/>
          <w:b/>
          <w:sz w:val="22"/>
          <w:szCs w:val="22"/>
          <w:lang w:eastAsia="en-US" w:bidi="ne-NP"/>
        </w:rPr>
        <w:tab/>
      </w:r>
      <w:r w:rsidRPr="004A5002">
        <w:rPr>
          <w:rFonts w:ascii="Tahoma" w:eastAsia="Calibri" w:hAnsi="Tahoma" w:cs="Tahoma"/>
          <w:b/>
          <w:sz w:val="22"/>
          <w:szCs w:val="22"/>
          <w:lang w:val="en-US" w:eastAsia="en-US" w:bidi="ne-NP"/>
        </w:rPr>
        <w:tab/>
      </w:r>
      <w:r w:rsidRPr="004A5002">
        <w:rPr>
          <w:rFonts w:ascii="Tahoma" w:eastAsia="Calibri" w:hAnsi="Tahoma" w:cs="Tahoma"/>
          <w:b/>
          <w:sz w:val="22"/>
          <w:szCs w:val="22"/>
          <w:lang w:val="en-US" w:eastAsia="en-US" w:bidi="ne-NP"/>
        </w:rPr>
        <w:tab/>
      </w:r>
      <w:r w:rsidRPr="004A5002">
        <w:rPr>
          <w:rFonts w:ascii="Tahoma" w:eastAsia="Calibri" w:hAnsi="Tahoma" w:cs="Tahoma"/>
          <w:b/>
          <w:sz w:val="22"/>
          <w:szCs w:val="22"/>
          <w:lang w:val="en-US" w:eastAsia="en-US" w:bidi="ne-NP"/>
        </w:rPr>
        <w:tab/>
      </w:r>
      <w:r w:rsidR="00A96349" w:rsidRPr="004A5002">
        <w:rPr>
          <w:rFonts w:ascii="Tahoma" w:eastAsia="Calibri" w:hAnsi="Tahoma" w:cs="Tahoma"/>
          <w:b/>
          <w:sz w:val="22"/>
          <w:szCs w:val="22"/>
          <w:lang w:val="en-US" w:eastAsia="en-US" w:bidi="ne-NP"/>
        </w:rPr>
        <w:t>Penentuan Posisi Variabel Kualitas Layanan Menggunakan Kano Model</w:t>
      </w:r>
    </w:p>
    <w:p w:rsidR="00A96349" w:rsidRPr="004A5002" w:rsidRDefault="00A96349" w:rsidP="00BA1F8E">
      <w:pPr>
        <w:widowControl/>
        <w:tabs>
          <w:tab w:val="left" w:pos="709"/>
        </w:tabs>
        <w:kinsoku/>
        <w:autoSpaceDE w:val="0"/>
        <w:autoSpaceDN w:val="0"/>
        <w:adjustRightInd w:val="0"/>
        <w:jc w:val="both"/>
        <w:rPr>
          <w:rFonts w:ascii="Tahoma" w:eastAsia="Calibri" w:hAnsi="Tahoma" w:cs="Tahoma"/>
          <w:sz w:val="22"/>
          <w:szCs w:val="22"/>
          <w:lang w:val="en-US" w:eastAsia="en-US" w:bidi="ne-NP"/>
        </w:rPr>
      </w:pPr>
      <w:r w:rsidRPr="004A5002">
        <w:rPr>
          <w:rFonts w:ascii="Tahoma" w:eastAsia="Calibri" w:hAnsi="Tahoma" w:cs="Tahoma"/>
          <w:sz w:val="22"/>
          <w:szCs w:val="22"/>
          <w:lang w:val="en-US" w:eastAsia="en-US" w:bidi="ne-NP"/>
        </w:rPr>
        <w:t xml:space="preserve">Penentuan posisi variabel kualitas layanan menggunakan metode </w:t>
      </w:r>
      <w:proofErr w:type="gramStart"/>
      <w:r w:rsidRPr="004A5002">
        <w:rPr>
          <w:rFonts w:ascii="Tahoma" w:eastAsia="Calibri" w:hAnsi="Tahoma" w:cs="Tahoma"/>
          <w:sz w:val="22"/>
          <w:szCs w:val="22"/>
          <w:lang w:val="en-US" w:eastAsia="en-US" w:bidi="ne-NP"/>
        </w:rPr>
        <w:t>kano</w:t>
      </w:r>
      <w:proofErr w:type="gramEnd"/>
      <w:r w:rsidRPr="004A5002">
        <w:rPr>
          <w:rFonts w:ascii="Tahoma" w:eastAsia="Calibri" w:hAnsi="Tahoma" w:cs="Tahoma"/>
          <w:sz w:val="22"/>
          <w:szCs w:val="22"/>
          <w:lang w:val="en-US" w:eastAsia="en-US" w:bidi="ne-NP"/>
        </w:rPr>
        <w:t xml:space="preserve"> model dapat dilihat pada Gambar 6.</w:t>
      </w:r>
    </w:p>
    <w:p w:rsidR="00F77F52" w:rsidRPr="004A5002" w:rsidRDefault="00A96349" w:rsidP="00F77F52">
      <w:pPr>
        <w:jc w:val="center"/>
        <w:rPr>
          <w:rFonts w:ascii="Tahoma" w:hAnsi="Tahoma" w:cs="Tahoma"/>
          <w:lang w:val="en-US"/>
        </w:rPr>
      </w:pPr>
      <w:r w:rsidRPr="004A5002">
        <w:rPr>
          <w:rFonts w:ascii="Tahoma" w:hAnsi="Tahoma" w:cs="Tahoma"/>
          <w:noProof/>
        </w:rPr>
        <w:drawing>
          <wp:inline distT="0" distB="0" distL="0" distR="0" wp14:anchorId="6CCF666A" wp14:editId="6B98E159">
            <wp:extent cx="4148667" cy="2429768"/>
            <wp:effectExtent l="0" t="0" r="4445" b="889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154236" cy="2433029"/>
                    </a:xfrm>
                    <a:prstGeom prst="rect">
                      <a:avLst/>
                    </a:prstGeom>
                    <a:noFill/>
                    <a:ln>
                      <a:noFill/>
                    </a:ln>
                  </pic:spPr>
                </pic:pic>
              </a:graphicData>
            </a:graphic>
          </wp:inline>
        </w:drawing>
      </w:r>
    </w:p>
    <w:p w:rsidR="00A96349" w:rsidRPr="00180A6D" w:rsidRDefault="00A96349" w:rsidP="00A96349">
      <w:pPr>
        <w:jc w:val="center"/>
        <w:rPr>
          <w:rFonts w:ascii="Tahoma" w:hAnsi="Tahoma" w:cs="Tahoma"/>
          <w:b/>
          <w:lang w:val="en-US"/>
        </w:rPr>
      </w:pPr>
      <w:r w:rsidRPr="00180A6D">
        <w:rPr>
          <w:rFonts w:ascii="Tahoma" w:hAnsi="Tahoma" w:cs="Tahoma"/>
          <w:b/>
          <w:sz w:val="20"/>
          <w:szCs w:val="20"/>
          <w:lang w:val="en-US"/>
        </w:rPr>
        <w:t>Gambar 6</w:t>
      </w:r>
      <w:r w:rsidR="00180A6D" w:rsidRPr="00180A6D">
        <w:rPr>
          <w:rFonts w:ascii="Tahoma" w:hAnsi="Tahoma" w:cs="Tahoma"/>
          <w:b/>
          <w:sz w:val="20"/>
          <w:szCs w:val="20"/>
          <w:lang w:val="en-US"/>
        </w:rPr>
        <w:t>.</w:t>
      </w:r>
      <w:r w:rsidRPr="00180A6D">
        <w:rPr>
          <w:rFonts w:ascii="Tahoma" w:hAnsi="Tahoma" w:cs="Tahoma"/>
          <w:b/>
          <w:sz w:val="20"/>
          <w:szCs w:val="20"/>
          <w:lang w:val="en-US"/>
        </w:rPr>
        <w:t xml:space="preserve"> Kano Model</w:t>
      </w:r>
    </w:p>
    <w:p w:rsidR="00A96349" w:rsidRPr="004A5002" w:rsidRDefault="00A96349" w:rsidP="00F77F52">
      <w:pPr>
        <w:jc w:val="center"/>
        <w:rPr>
          <w:rFonts w:ascii="Tahoma" w:hAnsi="Tahoma" w:cs="Tahoma"/>
          <w:lang w:val="en-US"/>
        </w:rPr>
      </w:pPr>
    </w:p>
    <w:p w:rsidR="009C0EDB" w:rsidRPr="004A5002" w:rsidRDefault="009C0EDB" w:rsidP="00922DEE">
      <w:pPr>
        <w:ind w:left="720" w:hanging="720"/>
        <w:jc w:val="both"/>
        <w:rPr>
          <w:rFonts w:ascii="Tahoma" w:eastAsia="Calibri" w:hAnsi="Tahoma" w:cs="Tahoma"/>
          <w:b/>
          <w:sz w:val="22"/>
          <w:szCs w:val="22"/>
          <w:lang w:val="en-US" w:eastAsia="en-US" w:bidi="ne-NP"/>
        </w:rPr>
      </w:pPr>
      <w:r w:rsidRPr="004A5002">
        <w:rPr>
          <w:rFonts w:ascii="Tahoma" w:eastAsia="Calibri" w:hAnsi="Tahoma" w:cs="Tahoma"/>
          <w:b/>
          <w:sz w:val="22"/>
          <w:szCs w:val="22"/>
          <w:lang w:eastAsia="en-US" w:bidi="ne-NP"/>
        </w:rPr>
        <w:t>4.</w:t>
      </w:r>
      <w:r w:rsidRPr="004A5002">
        <w:rPr>
          <w:rFonts w:ascii="Tahoma" w:eastAsia="Calibri" w:hAnsi="Tahoma" w:cs="Tahoma"/>
          <w:b/>
          <w:sz w:val="22"/>
          <w:szCs w:val="22"/>
          <w:lang w:val="en-US" w:eastAsia="en-US" w:bidi="ne-NP"/>
        </w:rPr>
        <w:t>7</w:t>
      </w:r>
      <w:r w:rsidRPr="004A5002">
        <w:rPr>
          <w:rFonts w:ascii="Tahoma" w:eastAsia="Calibri" w:hAnsi="Tahoma" w:cs="Tahoma"/>
          <w:b/>
          <w:sz w:val="22"/>
          <w:szCs w:val="22"/>
          <w:lang w:eastAsia="en-US" w:bidi="ne-NP"/>
        </w:rPr>
        <w:tab/>
      </w:r>
      <w:r w:rsidRPr="004A5002">
        <w:rPr>
          <w:rFonts w:ascii="Tahoma" w:eastAsia="Calibri" w:hAnsi="Tahoma" w:cs="Tahoma"/>
          <w:b/>
          <w:sz w:val="22"/>
          <w:szCs w:val="22"/>
          <w:lang w:eastAsia="en-US" w:bidi="ne-NP"/>
        </w:rPr>
        <w:tab/>
      </w:r>
      <w:r w:rsidRPr="004A5002">
        <w:rPr>
          <w:rFonts w:ascii="Tahoma" w:eastAsia="Calibri" w:hAnsi="Tahoma" w:cs="Tahoma"/>
          <w:b/>
          <w:sz w:val="22"/>
          <w:szCs w:val="22"/>
          <w:lang w:eastAsia="en-US" w:bidi="ne-NP"/>
        </w:rPr>
        <w:tab/>
      </w:r>
      <w:r w:rsidRPr="004A5002">
        <w:rPr>
          <w:rFonts w:ascii="Tahoma" w:eastAsia="Calibri" w:hAnsi="Tahoma" w:cs="Tahoma"/>
          <w:b/>
          <w:sz w:val="22"/>
          <w:szCs w:val="22"/>
          <w:lang w:val="en-US" w:eastAsia="en-US" w:bidi="ne-NP"/>
        </w:rPr>
        <w:tab/>
      </w:r>
      <w:r w:rsidRPr="004A5002">
        <w:rPr>
          <w:rFonts w:ascii="Tahoma" w:eastAsia="Calibri" w:hAnsi="Tahoma" w:cs="Tahoma"/>
          <w:b/>
          <w:sz w:val="22"/>
          <w:szCs w:val="22"/>
          <w:lang w:val="en-US" w:eastAsia="en-US" w:bidi="ne-NP"/>
        </w:rPr>
        <w:tab/>
      </w:r>
      <w:r w:rsidRPr="004A5002">
        <w:rPr>
          <w:rFonts w:ascii="Tahoma" w:eastAsia="Calibri" w:hAnsi="Tahoma" w:cs="Tahoma"/>
          <w:b/>
          <w:sz w:val="22"/>
          <w:szCs w:val="22"/>
          <w:lang w:val="en-US" w:eastAsia="en-US" w:bidi="ne-NP"/>
        </w:rPr>
        <w:tab/>
        <w:t xml:space="preserve">Pengintegrasian </w:t>
      </w:r>
      <w:r w:rsidRPr="004A5002">
        <w:rPr>
          <w:rFonts w:ascii="Tahoma" w:eastAsia="Calibri" w:hAnsi="Tahoma" w:cs="Tahoma"/>
          <w:b/>
          <w:i/>
          <w:sz w:val="22"/>
          <w:szCs w:val="22"/>
          <w:lang w:val="en-US" w:eastAsia="en-US" w:bidi="ne-NP"/>
        </w:rPr>
        <w:t xml:space="preserve">Importance Performance Matrix </w:t>
      </w:r>
      <w:r w:rsidRPr="004A5002">
        <w:rPr>
          <w:rFonts w:ascii="Tahoma" w:eastAsia="Calibri" w:hAnsi="Tahoma" w:cs="Tahoma"/>
          <w:b/>
          <w:sz w:val="22"/>
          <w:szCs w:val="22"/>
          <w:lang w:val="en-US" w:eastAsia="en-US" w:bidi="ne-NP"/>
        </w:rPr>
        <w:t>dengan Kano Model</w:t>
      </w:r>
    </w:p>
    <w:p w:rsidR="005D5B1E" w:rsidRPr="004A5002" w:rsidRDefault="009C0EDB" w:rsidP="009C0EDB">
      <w:pPr>
        <w:jc w:val="both"/>
        <w:rPr>
          <w:rFonts w:ascii="Tahoma" w:hAnsi="Tahoma" w:cs="Tahoma"/>
          <w:sz w:val="22"/>
          <w:szCs w:val="22"/>
          <w:lang w:val="en-US"/>
        </w:rPr>
      </w:pPr>
      <w:r w:rsidRPr="004A5002">
        <w:rPr>
          <w:rFonts w:ascii="Tahoma" w:hAnsi="Tahoma" w:cs="Tahoma"/>
          <w:sz w:val="22"/>
          <w:szCs w:val="22"/>
          <w:lang w:val="en-US"/>
        </w:rPr>
        <w:t xml:space="preserve">Pengintegrasian variabel kualitas layanan antara </w:t>
      </w:r>
      <w:r w:rsidRPr="004A5002">
        <w:rPr>
          <w:rFonts w:ascii="Tahoma" w:hAnsi="Tahoma" w:cs="Tahoma"/>
          <w:i/>
          <w:sz w:val="22"/>
          <w:szCs w:val="22"/>
          <w:lang w:val="en-US"/>
        </w:rPr>
        <w:t xml:space="preserve">importance performance matrix </w:t>
      </w:r>
      <w:r w:rsidRPr="004A5002">
        <w:rPr>
          <w:rFonts w:ascii="Tahoma" w:hAnsi="Tahoma" w:cs="Tahoma"/>
          <w:sz w:val="22"/>
          <w:szCs w:val="22"/>
          <w:lang w:val="en-US"/>
        </w:rPr>
        <w:t xml:space="preserve">dengan </w:t>
      </w:r>
      <w:proofErr w:type="gramStart"/>
      <w:r w:rsidRPr="004A5002">
        <w:rPr>
          <w:rFonts w:ascii="Tahoma" w:hAnsi="Tahoma" w:cs="Tahoma"/>
          <w:sz w:val="22"/>
          <w:szCs w:val="22"/>
          <w:lang w:val="en-US"/>
        </w:rPr>
        <w:t>kano</w:t>
      </w:r>
      <w:proofErr w:type="gramEnd"/>
      <w:r w:rsidRPr="004A5002">
        <w:rPr>
          <w:rFonts w:ascii="Tahoma" w:hAnsi="Tahoma" w:cs="Tahoma"/>
          <w:sz w:val="22"/>
          <w:szCs w:val="22"/>
          <w:lang w:val="en-US"/>
        </w:rPr>
        <w:t xml:space="preserve"> model yaitu </w:t>
      </w:r>
      <w:r w:rsidR="002D44C6">
        <w:rPr>
          <w:rFonts w:ascii="Tahoma" w:hAnsi="Tahoma" w:cs="Tahoma"/>
          <w:sz w:val="22"/>
          <w:szCs w:val="22"/>
          <w:lang w:val="en-US"/>
        </w:rPr>
        <w:t xml:space="preserve">hasil dari </w:t>
      </w:r>
      <w:r w:rsidRPr="004A5002">
        <w:rPr>
          <w:rFonts w:ascii="Tahoma" w:hAnsi="Tahoma" w:cs="Tahoma"/>
          <w:sz w:val="22"/>
          <w:szCs w:val="22"/>
          <w:lang w:val="en-US"/>
        </w:rPr>
        <w:t xml:space="preserve">variabel yang terpilih </w:t>
      </w:r>
      <w:r w:rsidR="002B45C3">
        <w:rPr>
          <w:rFonts w:ascii="Tahoma" w:hAnsi="Tahoma" w:cs="Tahoma"/>
          <w:sz w:val="22"/>
          <w:szCs w:val="22"/>
          <w:lang w:val="en-US"/>
        </w:rPr>
        <w:t xml:space="preserve">pada </w:t>
      </w:r>
      <w:r w:rsidRPr="004A5002">
        <w:rPr>
          <w:rFonts w:ascii="Tahoma" w:hAnsi="Tahoma" w:cs="Tahoma"/>
          <w:sz w:val="22"/>
          <w:szCs w:val="22"/>
          <w:lang w:val="en-US"/>
        </w:rPr>
        <w:t xml:space="preserve">kuadran I </w:t>
      </w:r>
      <w:r w:rsidRPr="004A5002">
        <w:rPr>
          <w:rFonts w:ascii="Tahoma" w:hAnsi="Tahoma" w:cs="Tahoma"/>
          <w:i/>
          <w:sz w:val="22"/>
          <w:szCs w:val="22"/>
          <w:lang w:val="en-US"/>
        </w:rPr>
        <w:t xml:space="preserve">importance performance matrix </w:t>
      </w:r>
      <w:r w:rsidRPr="004A5002">
        <w:rPr>
          <w:rFonts w:ascii="Tahoma" w:hAnsi="Tahoma" w:cs="Tahoma"/>
          <w:sz w:val="22"/>
          <w:szCs w:val="22"/>
          <w:lang w:val="en-US"/>
        </w:rPr>
        <w:t xml:space="preserve">dengan variabel pada kategori </w:t>
      </w:r>
      <w:r w:rsidRPr="004A5002">
        <w:rPr>
          <w:rFonts w:ascii="Tahoma" w:hAnsi="Tahoma" w:cs="Tahoma"/>
          <w:i/>
          <w:sz w:val="22"/>
          <w:szCs w:val="22"/>
          <w:lang w:val="en-US"/>
        </w:rPr>
        <w:t xml:space="preserve">must be </w:t>
      </w:r>
      <w:r w:rsidRPr="004A5002">
        <w:rPr>
          <w:rFonts w:ascii="Tahoma" w:hAnsi="Tahoma" w:cs="Tahoma"/>
          <w:sz w:val="22"/>
          <w:szCs w:val="22"/>
          <w:lang w:val="en-US"/>
        </w:rPr>
        <w:t xml:space="preserve">dan </w:t>
      </w:r>
      <w:r w:rsidRPr="004A5002">
        <w:rPr>
          <w:rFonts w:ascii="Tahoma" w:hAnsi="Tahoma" w:cs="Tahoma"/>
          <w:i/>
          <w:sz w:val="22"/>
          <w:szCs w:val="22"/>
          <w:lang w:val="en-US"/>
        </w:rPr>
        <w:t>one dimensional</w:t>
      </w:r>
      <w:r w:rsidRPr="004A5002">
        <w:rPr>
          <w:rFonts w:ascii="Tahoma" w:hAnsi="Tahoma" w:cs="Tahoma"/>
          <w:sz w:val="22"/>
          <w:szCs w:val="22"/>
          <w:lang w:val="en-US"/>
        </w:rPr>
        <w:t xml:space="preserve"> kano model.</w:t>
      </w:r>
      <w:r w:rsidR="002D44C6">
        <w:rPr>
          <w:rFonts w:ascii="Tahoma" w:hAnsi="Tahoma" w:cs="Tahoma"/>
          <w:sz w:val="22"/>
          <w:szCs w:val="22"/>
          <w:lang w:val="en-US"/>
        </w:rPr>
        <w:t xml:space="preserve"> Pengintegrasian berdasarkan pada variabel</w:t>
      </w:r>
      <w:r w:rsidR="002B45C3" w:rsidRPr="004A5002">
        <w:rPr>
          <w:rFonts w:ascii="Tahoma" w:hAnsi="Tahoma" w:cs="Tahoma"/>
          <w:sz w:val="22"/>
          <w:szCs w:val="22"/>
          <w:lang w:val="en-US"/>
        </w:rPr>
        <w:t xml:space="preserve"> ya</w:t>
      </w:r>
      <w:r w:rsidR="002D44C6">
        <w:rPr>
          <w:rFonts w:ascii="Tahoma" w:hAnsi="Tahoma" w:cs="Tahoma"/>
          <w:sz w:val="22"/>
          <w:szCs w:val="22"/>
          <w:lang w:val="en-US"/>
        </w:rPr>
        <w:t>ng bersinggungan atau beririsan antara kedua metode dimana memberikan prioritas pertama dan kedua. P</w:t>
      </w:r>
      <w:r w:rsidRPr="004A5002">
        <w:rPr>
          <w:rFonts w:ascii="Tahoma" w:hAnsi="Tahoma" w:cs="Tahoma"/>
          <w:sz w:val="22"/>
          <w:szCs w:val="22"/>
          <w:lang w:val="en-US"/>
        </w:rPr>
        <w:t xml:space="preserve">engintegrasian antara </w:t>
      </w:r>
      <w:r w:rsidRPr="004A5002">
        <w:rPr>
          <w:rFonts w:ascii="Tahoma" w:hAnsi="Tahoma" w:cs="Tahoma"/>
          <w:i/>
          <w:sz w:val="22"/>
          <w:szCs w:val="22"/>
          <w:lang w:val="en-US"/>
        </w:rPr>
        <w:t xml:space="preserve">importance performance matrix </w:t>
      </w:r>
      <w:r w:rsidRPr="004A5002">
        <w:rPr>
          <w:rFonts w:ascii="Tahoma" w:hAnsi="Tahoma" w:cs="Tahoma"/>
          <w:sz w:val="22"/>
          <w:szCs w:val="22"/>
          <w:lang w:val="en-US"/>
        </w:rPr>
        <w:t xml:space="preserve">dengan </w:t>
      </w:r>
      <w:proofErr w:type="gramStart"/>
      <w:r w:rsidRPr="004A5002">
        <w:rPr>
          <w:rFonts w:ascii="Tahoma" w:hAnsi="Tahoma" w:cs="Tahoma"/>
          <w:sz w:val="22"/>
          <w:szCs w:val="22"/>
          <w:lang w:val="en-US"/>
        </w:rPr>
        <w:t>kano</w:t>
      </w:r>
      <w:proofErr w:type="gramEnd"/>
      <w:r w:rsidRPr="004A5002">
        <w:rPr>
          <w:rFonts w:ascii="Tahoma" w:hAnsi="Tahoma" w:cs="Tahoma"/>
          <w:sz w:val="22"/>
          <w:szCs w:val="22"/>
          <w:lang w:val="en-US"/>
        </w:rPr>
        <w:t xml:space="preserve"> model </w:t>
      </w:r>
      <w:r w:rsidR="002D44C6">
        <w:rPr>
          <w:rFonts w:ascii="Tahoma" w:hAnsi="Tahoma" w:cs="Tahoma"/>
          <w:sz w:val="22"/>
          <w:szCs w:val="22"/>
          <w:lang w:val="en-US"/>
        </w:rPr>
        <w:t xml:space="preserve">dan variabel hasil integrasi </w:t>
      </w:r>
      <w:r w:rsidR="007935B6" w:rsidRPr="004A5002">
        <w:rPr>
          <w:rFonts w:ascii="Tahoma" w:hAnsi="Tahoma" w:cs="Tahoma"/>
          <w:sz w:val="22"/>
          <w:szCs w:val="22"/>
          <w:lang w:val="en-US"/>
        </w:rPr>
        <w:t>dapat dilihat pada Tabel 5</w:t>
      </w:r>
      <w:r w:rsidR="002D44C6">
        <w:rPr>
          <w:rFonts w:ascii="Tahoma" w:hAnsi="Tahoma" w:cs="Tahoma"/>
          <w:sz w:val="22"/>
          <w:szCs w:val="22"/>
          <w:lang w:val="en-US"/>
        </w:rPr>
        <w:t xml:space="preserve"> dan Tabel 6.</w:t>
      </w:r>
    </w:p>
    <w:p w:rsidR="009C0EDB" w:rsidRPr="00180A6D" w:rsidRDefault="009C0EDB" w:rsidP="000E15F5">
      <w:pPr>
        <w:pStyle w:val="ListParagraph"/>
        <w:ind w:left="0"/>
        <w:jc w:val="center"/>
        <w:rPr>
          <w:rFonts w:ascii="Tahoma" w:hAnsi="Tahoma" w:cs="Tahoma"/>
          <w:b/>
          <w:sz w:val="20"/>
          <w:szCs w:val="20"/>
          <w:lang w:val="en-US"/>
        </w:rPr>
      </w:pPr>
      <w:r w:rsidRPr="00180A6D">
        <w:rPr>
          <w:rFonts w:ascii="Tahoma" w:hAnsi="Tahoma" w:cs="Tahoma"/>
          <w:b/>
          <w:sz w:val="20"/>
          <w:szCs w:val="20"/>
          <w:lang w:val="en-US"/>
        </w:rPr>
        <w:t>Tab</w:t>
      </w:r>
      <w:r w:rsidR="00BA1F8E" w:rsidRPr="00180A6D">
        <w:rPr>
          <w:rFonts w:ascii="Tahoma" w:hAnsi="Tahoma" w:cs="Tahoma"/>
          <w:b/>
          <w:sz w:val="20"/>
          <w:szCs w:val="20"/>
          <w:lang w:val="en-US"/>
        </w:rPr>
        <w:t>el 5</w:t>
      </w:r>
      <w:r w:rsidR="00180A6D" w:rsidRPr="00180A6D">
        <w:rPr>
          <w:rFonts w:ascii="Tahoma" w:hAnsi="Tahoma" w:cs="Tahoma"/>
          <w:b/>
          <w:sz w:val="20"/>
          <w:szCs w:val="20"/>
          <w:lang w:val="en-US"/>
        </w:rPr>
        <w:t>.</w:t>
      </w:r>
      <w:r w:rsidRPr="00180A6D">
        <w:rPr>
          <w:rFonts w:ascii="Tahoma" w:hAnsi="Tahoma" w:cs="Tahoma"/>
          <w:b/>
          <w:sz w:val="20"/>
          <w:szCs w:val="20"/>
          <w:lang w:val="en-US"/>
        </w:rPr>
        <w:t xml:space="preserve"> Pengintegrasian </w:t>
      </w:r>
      <w:r w:rsidRPr="00180A6D">
        <w:rPr>
          <w:rFonts w:ascii="Tahoma" w:hAnsi="Tahoma" w:cs="Tahoma"/>
          <w:b/>
          <w:i/>
          <w:sz w:val="20"/>
          <w:szCs w:val="20"/>
          <w:lang w:val="en-US"/>
        </w:rPr>
        <w:t xml:space="preserve">Importance Performance Matrix </w:t>
      </w:r>
      <w:r w:rsidRPr="00180A6D">
        <w:rPr>
          <w:rFonts w:ascii="Tahoma" w:hAnsi="Tahoma" w:cs="Tahoma"/>
          <w:b/>
          <w:sz w:val="20"/>
          <w:szCs w:val="20"/>
          <w:lang w:val="en-US"/>
        </w:rPr>
        <w:t>dengan Kano Model</w:t>
      </w:r>
    </w:p>
    <w:tbl>
      <w:tblPr>
        <w:tblW w:w="9291" w:type="dxa"/>
        <w:tblInd w:w="93" w:type="dxa"/>
        <w:tblLook w:val="04A0" w:firstRow="1" w:lastRow="0" w:firstColumn="1" w:lastColumn="0" w:noHBand="0" w:noVBand="1"/>
      </w:tblPr>
      <w:tblGrid>
        <w:gridCol w:w="500"/>
        <w:gridCol w:w="3885"/>
        <w:gridCol w:w="503"/>
        <w:gridCol w:w="4403"/>
      </w:tblGrid>
      <w:tr w:rsidR="00B2502D" w:rsidRPr="00B2502D" w:rsidTr="00B2502D">
        <w:trPr>
          <w:trHeight w:val="325"/>
        </w:trPr>
        <w:tc>
          <w:tcPr>
            <w:tcW w:w="500" w:type="dxa"/>
            <w:vMerge w:val="restart"/>
            <w:tcBorders>
              <w:top w:val="single" w:sz="12" w:space="0" w:color="auto"/>
              <w:left w:val="single" w:sz="12" w:space="0" w:color="auto"/>
              <w:bottom w:val="single" w:sz="12" w:space="0" w:color="000000"/>
              <w:right w:val="single" w:sz="12" w:space="0" w:color="auto"/>
            </w:tcBorders>
            <w:shd w:val="clear" w:color="auto" w:fill="auto"/>
            <w:noWrap/>
            <w:vAlign w:val="center"/>
            <w:hideMark/>
          </w:tcPr>
          <w:p w:rsidR="00B2502D" w:rsidRPr="00B2502D" w:rsidRDefault="00B2502D" w:rsidP="00B2502D">
            <w:pPr>
              <w:widowControl/>
              <w:kinsoku/>
              <w:jc w:val="center"/>
              <w:rPr>
                <w:rFonts w:ascii="Tahoma" w:eastAsia="Times New Roman" w:hAnsi="Tahoma" w:cs="Tahoma"/>
                <w:color w:val="000000"/>
                <w:sz w:val="18"/>
                <w:szCs w:val="18"/>
                <w:lang w:val="en-US" w:eastAsia="en-US"/>
              </w:rPr>
            </w:pPr>
            <w:r w:rsidRPr="00B2502D">
              <w:rPr>
                <w:rFonts w:ascii="Tahoma" w:eastAsia="Times New Roman" w:hAnsi="Tahoma" w:cs="Tahoma"/>
                <w:color w:val="000000"/>
                <w:sz w:val="18"/>
                <w:szCs w:val="18"/>
                <w:lang w:val="en-US" w:eastAsia="en-US"/>
              </w:rPr>
              <w:t>No.</w:t>
            </w:r>
          </w:p>
        </w:tc>
        <w:tc>
          <w:tcPr>
            <w:tcW w:w="3885" w:type="dxa"/>
            <w:vMerge w:val="restart"/>
            <w:tcBorders>
              <w:top w:val="single" w:sz="12" w:space="0" w:color="auto"/>
              <w:left w:val="single" w:sz="12" w:space="0" w:color="auto"/>
              <w:bottom w:val="single" w:sz="12" w:space="0" w:color="000000"/>
              <w:right w:val="single" w:sz="12" w:space="0" w:color="auto"/>
            </w:tcBorders>
            <w:shd w:val="clear" w:color="auto" w:fill="auto"/>
            <w:vAlign w:val="center"/>
            <w:hideMark/>
          </w:tcPr>
          <w:p w:rsidR="00B2502D" w:rsidRPr="00B2502D" w:rsidRDefault="00B2502D" w:rsidP="00B2502D">
            <w:pPr>
              <w:widowControl/>
              <w:kinsoku/>
              <w:jc w:val="center"/>
              <w:rPr>
                <w:rFonts w:ascii="Tahoma" w:eastAsia="Times New Roman" w:hAnsi="Tahoma" w:cs="Tahoma"/>
                <w:i/>
                <w:iCs/>
                <w:color w:val="000000"/>
                <w:sz w:val="18"/>
                <w:szCs w:val="18"/>
                <w:lang w:val="en-US" w:eastAsia="en-US"/>
              </w:rPr>
            </w:pPr>
            <w:r w:rsidRPr="00B2502D">
              <w:rPr>
                <w:rFonts w:ascii="Tahoma" w:eastAsia="Times New Roman" w:hAnsi="Tahoma" w:cs="Tahoma"/>
                <w:i/>
                <w:iCs/>
                <w:color w:val="000000"/>
                <w:sz w:val="18"/>
                <w:szCs w:val="18"/>
                <w:lang w:val="en-US" w:eastAsia="en-US"/>
              </w:rPr>
              <w:t>Importance Performance Matrix</w:t>
            </w:r>
          </w:p>
        </w:tc>
        <w:tc>
          <w:tcPr>
            <w:tcW w:w="503" w:type="dxa"/>
            <w:vMerge w:val="restart"/>
            <w:tcBorders>
              <w:top w:val="single" w:sz="12" w:space="0" w:color="auto"/>
              <w:left w:val="single" w:sz="12" w:space="0" w:color="auto"/>
              <w:bottom w:val="single" w:sz="12" w:space="0" w:color="000000"/>
              <w:right w:val="single" w:sz="12" w:space="0" w:color="auto"/>
            </w:tcBorders>
            <w:shd w:val="clear" w:color="auto" w:fill="auto"/>
            <w:noWrap/>
            <w:vAlign w:val="center"/>
            <w:hideMark/>
          </w:tcPr>
          <w:p w:rsidR="00B2502D" w:rsidRPr="00B2502D" w:rsidRDefault="00B2502D" w:rsidP="00B2502D">
            <w:pPr>
              <w:widowControl/>
              <w:kinsoku/>
              <w:jc w:val="center"/>
              <w:rPr>
                <w:rFonts w:ascii="Tahoma" w:eastAsia="Times New Roman" w:hAnsi="Tahoma" w:cs="Tahoma"/>
                <w:color w:val="000000"/>
                <w:sz w:val="18"/>
                <w:szCs w:val="18"/>
                <w:lang w:val="en-US" w:eastAsia="en-US"/>
              </w:rPr>
            </w:pPr>
            <w:r w:rsidRPr="00B2502D">
              <w:rPr>
                <w:rFonts w:ascii="Tahoma" w:eastAsia="Times New Roman" w:hAnsi="Tahoma" w:cs="Tahoma"/>
                <w:color w:val="000000"/>
                <w:sz w:val="18"/>
                <w:szCs w:val="18"/>
                <w:lang w:val="en-US" w:eastAsia="en-US"/>
              </w:rPr>
              <w:t>No.</w:t>
            </w:r>
          </w:p>
        </w:tc>
        <w:tc>
          <w:tcPr>
            <w:tcW w:w="4403" w:type="dxa"/>
            <w:vMerge w:val="restart"/>
            <w:tcBorders>
              <w:top w:val="single" w:sz="12" w:space="0" w:color="auto"/>
              <w:left w:val="single" w:sz="12" w:space="0" w:color="auto"/>
              <w:bottom w:val="single" w:sz="12" w:space="0" w:color="000000"/>
              <w:right w:val="single" w:sz="12" w:space="0" w:color="auto"/>
            </w:tcBorders>
            <w:shd w:val="clear" w:color="auto" w:fill="auto"/>
            <w:noWrap/>
            <w:vAlign w:val="center"/>
            <w:hideMark/>
          </w:tcPr>
          <w:p w:rsidR="00B2502D" w:rsidRPr="00B2502D" w:rsidRDefault="00B2502D" w:rsidP="00B2502D">
            <w:pPr>
              <w:widowControl/>
              <w:kinsoku/>
              <w:jc w:val="center"/>
              <w:rPr>
                <w:rFonts w:ascii="Tahoma" w:eastAsia="Times New Roman" w:hAnsi="Tahoma" w:cs="Tahoma"/>
                <w:color w:val="000000"/>
                <w:sz w:val="18"/>
                <w:szCs w:val="18"/>
                <w:lang w:val="en-US" w:eastAsia="en-US"/>
              </w:rPr>
            </w:pPr>
            <w:r w:rsidRPr="00B2502D">
              <w:rPr>
                <w:rFonts w:ascii="Tahoma" w:eastAsia="Times New Roman" w:hAnsi="Tahoma" w:cs="Tahoma"/>
                <w:color w:val="000000"/>
                <w:sz w:val="18"/>
                <w:szCs w:val="18"/>
                <w:lang w:val="en-US" w:eastAsia="en-US"/>
              </w:rPr>
              <w:t>Kano Model</w:t>
            </w:r>
          </w:p>
        </w:tc>
      </w:tr>
      <w:tr w:rsidR="00B2502D" w:rsidRPr="00B2502D" w:rsidTr="00B2502D">
        <w:trPr>
          <w:trHeight w:val="372"/>
        </w:trPr>
        <w:tc>
          <w:tcPr>
            <w:tcW w:w="500" w:type="dxa"/>
            <w:vMerge/>
            <w:tcBorders>
              <w:top w:val="single" w:sz="12" w:space="0" w:color="auto"/>
              <w:left w:val="single" w:sz="12" w:space="0" w:color="auto"/>
              <w:bottom w:val="single" w:sz="12" w:space="0" w:color="000000"/>
              <w:right w:val="single" w:sz="12" w:space="0" w:color="auto"/>
            </w:tcBorders>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p>
        </w:tc>
        <w:tc>
          <w:tcPr>
            <w:tcW w:w="3885" w:type="dxa"/>
            <w:vMerge/>
            <w:tcBorders>
              <w:top w:val="single" w:sz="12" w:space="0" w:color="auto"/>
              <w:left w:val="single" w:sz="12" w:space="0" w:color="auto"/>
              <w:bottom w:val="single" w:sz="12" w:space="0" w:color="000000"/>
              <w:right w:val="single" w:sz="12" w:space="0" w:color="auto"/>
            </w:tcBorders>
            <w:vAlign w:val="center"/>
            <w:hideMark/>
          </w:tcPr>
          <w:p w:rsidR="00B2502D" w:rsidRPr="00B2502D" w:rsidRDefault="00B2502D" w:rsidP="00B2502D">
            <w:pPr>
              <w:widowControl/>
              <w:kinsoku/>
              <w:rPr>
                <w:rFonts w:ascii="Tahoma" w:eastAsia="Times New Roman" w:hAnsi="Tahoma" w:cs="Tahoma"/>
                <w:i/>
                <w:iCs/>
                <w:color w:val="000000"/>
                <w:sz w:val="18"/>
                <w:szCs w:val="18"/>
                <w:lang w:val="en-US" w:eastAsia="en-US"/>
              </w:rPr>
            </w:pPr>
          </w:p>
        </w:tc>
        <w:tc>
          <w:tcPr>
            <w:tcW w:w="503" w:type="dxa"/>
            <w:vMerge/>
            <w:tcBorders>
              <w:top w:val="single" w:sz="12" w:space="0" w:color="auto"/>
              <w:left w:val="single" w:sz="12" w:space="0" w:color="auto"/>
              <w:bottom w:val="single" w:sz="12" w:space="0" w:color="000000"/>
              <w:right w:val="single" w:sz="12" w:space="0" w:color="auto"/>
            </w:tcBorders>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p>
        </w:tc>
        <w:tc>
          <w:tcPr>
            <w:tcW w:w="4403" w:type="dxa"/>
            <w:vMerge/>
            <w:tcBorders>
              <w:top w:val="single" w:sz="12" w:space="0" w:color="auto"/>
              <w:left w:val="single" w:sz="12" w:space="0" w:color="auto"/>
              <w:bottom w:val="single" w:sz="12" w:space="0" w:color="000000"/>
              <w:right w:val="single" w:sz="12" w:space="0" w:color="auto"/>
            </w:tcBorders>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p>
        </w:tc>
      </w:tr>
      <w:tr w:rsidR="00B2502D" w:rsidRPr="00B2502D" w:rsidTr="00B2502D">
        <w:trPr>
          <w:trHeight w:val="356"/>
        </w:trPr>
        <w:tc>
          <w:tcPr>
            <w:tcW w:w="500" w:type="dxa"/>
            <w:vMerge w:val="restart"/>
            <w:tcBorders>
              <w:top w:val="nil"/>
              <w:left w:val="single" w:sz="12" w:space="0" w:color="auto"/>
              <w:bottom w:val="single" w:sz="4" w:space="0" w:color="auto"/>
              <w:right w:val="single" w:sz="12" w:space="0" w:color="auto"/>
            </w:tcBorders>
            <w:shd w:val="clear" w:color="auto" w:fill="auto"/>
            <w:noWrap/>
            <w:vAlign w:val="center"/>
            <w:hideMark/>
          </w:tcPr>
          <w:p w:rsidR="00B2502D" w:rsidRPr="00B2502D" w:rsidRDefault="00B2502D" w:rsidP="00B2502D">
            <w:pPr>
              <w:widowControl/>
              <w:kinsoku/>
              <w:jc w:val="center"/>
              <w:rPr>
                <w:rFonts w:ascii="Tahoma" w:eastAsia="Times New Roman" w:hAnsi="Tahoma" w:cs="Tahoma"/>
                <w:color w:val="000000"/>
                <w:sz w:val="18"/>
                <w:szCs w:val="18"/>
                <w:lang w:val="en-US" w:eastAsia="en-US"/>
              </w:rPr>
            </w:pPr>
            <w:r w:rsidRPr="00B2502D">
              <w:rPr>
                <w:rFonts w:ascii="Tahoma" w:eastAsia="Times New Roman" w:hAnsi="Tahoma" w:cs="Tahoma"/>
                <w:color w:val="000000"/>
                <w:sz w:val="18"/>
                <w:szCs w:val="18"/>
                <w:lang w:val="en-US" w:eastAsia="en-US"/>
              </w:rPr>
              <w:t>1</w:t>
            </w:r>
          </w:p>
        </w:tc>
        <w:tc>
          <w:tcPr>
            <w:tcW w:w="3885" w:type="dxa"/>
            <w:vMerge w:val="restart"/>
            <w:tcBorders>
              <w:top w:val="nil"/>
              <w:left w:val="single" w:sz="12" w:space="0" w:color="auto"/>
              <w:bottom w:val="single" w:sz="4" w:space="0" w:color="auto"/>
              <w:right w:val="single" w:sz="12" w:space="0" w:color="auto"/>
            </w:tcBorders>
            <w:shd w:val="thinDiagStripe" w:color="F79646" w:fill="auto"/>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r w:rsidRPr="00B2502D">
              <w:rPr>
                <w:rFonts w:ascii="Tahoma" w:eastAsia="Times New Roman" w:hAnsi="Tahoma" w:cs="Tahoma"/>
                <w:color w:val="000000"/>
                <w:sz w:val="18"/>
                <w:szCs w:val="18"/>
                <w:lang w:val="en-US" w:eastAsia="en-US"/>
              </w:rPr>
              <w:t>Var 2 Petugas loket melayani transaksi dengan cepat dan te</w:t>
            </w:r>
            <w:r w:rsidR="00180A6D">
              <w:rPr>
                <w:rFonts w:ascii="Tahoma" w:eastAsia="Times New Roman" w:hAnsi="Tahoma" w:cs="Tahoma"/>
                <w:color w:val="000000"/>
                <w:sz w:val="18"/>
                <w:szCs w:val="18"/>
                <w:lang w:val="en-US" w:eastAsia="en-US"/>
              </w:rPr>
              <w:t>pat (waktu pelayanan maksimal 5</w:t>
            </w:r>
            <w:r w:rsidRPr="00B2502D">
              <w:rPr>
                <w:rFonts w:ascii="Tahoma" w:eastAsia="Times New Roman" w:hAnsi="Tahoma" w:cs="Tahoma"/>
                <w:color w:val="000000"/>
                <w:sz w:val="18"/>
                <w:szCs w:val="18"/>
                <w:lang w:val="en-US" w:eastAsia="en-US"/>
              </w:rPr>
              <w:t xml:space="preserve"> menit untuk 1 orang konsumen).</w:t>
            </w:r>
          </w:p>
        </w:tc>
        <w:tc>
          <w:tcPr>
            <w:tcW w:w="503" w:type="dxa"/>
            <w:vMerge w:val="restart"/>
            <w:tcBorders>
              <w:top w:val="nil"/>
              <w:left w:val="single" w:sz="12" w:space="0" w:color="auto"/>
              <w:bottom w:val="single" w:sz="4" w:space="0" w:color="auto"/>
              <w:right w:val="single" w:sz="12" w:space="0" w:color="auto"/>
            </w:tcBorders>
            <w:shd w:val="clear" w:color="F79646" w:fill="auto"/>
            <w:vAlign w:val="center"/>
            <w:hideMark/>
          </w:tcPr>
          <w:p w:rsidR="00B2502D" w:rsidRPr="00B2502D" w:rsidRDefault="00B2502D" w:rsidP="00B2502D">
            <w:pPr>
              <w:widowControl/>
              <w:kinsoku/>
              <w:jc w:val="center"/>
              <w:rPr>
                <w:rFonts w:ascii="Tahoma" w:eastAsia="Times New Roman" w:hAnsi="Tahoma" w:cs="Tahoma"/>
                <w:color w:val="000000"/>
                <w:sz w:val="18"/>
                <w:szCs w:val="18"/>
                <w:lang w:val="en-US" w:eastAsia="en-US"/>
              </w:rPr>
            </w:pPr>
            <w:r w:rsidRPr="00B2502D">
              <w:rPr>
                <w:rFonts w:ascii="Tahoma" w:eastAsia="Times New Roman" w:hAnsi="Tahoma" w:cs="Tahoma"/>
                <w:color w:val="000000"/>
                <w:sz w:val="18"/>
                <w:szCs w:val="18"/>
                <w:lang w:val="en-US" w:eastAsia="en-US"/>
              </w:rPr>
              <w:t>1</w:t>
            </w:r>
          </w:p>
        </w:tc>
        <w:tc>
          <w:tcPr>
            <w:tcW w:w="4403" w:type="dxa"/>
            <w:vMerge w:val="restart"/>
            <w:tcBorders>
              <w:top w:val="nil"/>
              <w:left w:val="single" w:sz="12" w:space="0" w:color="auto"/>
              <w:bottom w:val="single" w:sz="4" w:space="0" w:color="auto"/>
              <w:right w:val="single" w:sz="12" w:space="0" w:color="auto"/>
            </w:tcBorders>
            <w:shd w:val="clear" w:color="auto" w:fill="auto"/>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r w:rsidRPr="00B2502D">
              <w:rPr>
                <w:rFonts w:ascii="Tahoma" w:eastAsia="Times New Roman" w:hAnsi="Tahoma" w:cs="Tahoma"/>
                <w:color w:val="000000"/>
                <w:sz w:val="18"/>
                <w:szCs w:val="18"/>
                <w:lang w:val="en-US" w:eastAsia="en-US"/>
              </w:rPr>
              <w:t>Var 1 Kejelasan mengenai tarif jasa yang diberikan, seperti: tarif jasa surat dan paket, jasa keuangan, serta jasa logistik.</w:t>
            </w:r>
          </w:p>
        </w:tc>
      </w:tr>
      <w:tr w:rsidR="00B2502D" w:rsidRPr="00B2502D" w:rsidTr="00B2502D">
        <w:trPr>
          <w:trHeight w:val="309"/>
        </w:trPr>
        <w:tc>
          <w:tcPr>
            <w:tcW w:w="500" w:type="dxa"/>
            <w:vMerge/>
            <w:tcBorders>
              <w:top w:val="nil"/>
              <w:left w:val="single" w:sz="12" w:space="0" w:color="auto"/>
              <w:bottom w:val="single" w:sz="4" w:space="0" w:color="auto"/>
              <w:right w:val="single" w:sz="12" w:space="0" w:color="auto"/>
            </w:tcBorders>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p>
        </w:tc>
        <w:tc>
          <w:tcPr>
            <w:tcW w:w="3885" w:type="dxa"/>
            <w:vMerge/>
            <w:tcBorders>
              <w:top w:val="nil"/>
              <w:left w:val="single" w:sz="12" w:space="0" w:color="auto"/>
              <w:bottom w:val="single" w:sz="4" w:space="0" w:color="auto"/>
              <w:right w:val="single" w:sz="12" w:space="0" w:color="auto"/>
            </w:tcBorders>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p>
        </w:tc>
        <w:tc>
          <w:tcPr>
            <w:tcW w:w="503" w:type="dxa"/>
            <w:vMerge/>
            <w:tcBorders>
              <w:top w:val="nil"/>
              <w:left w:val="single" w:sz="12" w:space="0" w:color="auto"/>
              <w:bottom w:val="single" w:sz="4" w:space="0" w:color="auto"/>
              <w:right w:val="single" w:sz="12" w:space="0" w:color="auto"/>
            </w:tcBorders>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p>
        </w:tc>
        <w:tc>
          <w:tcPr>
            <w:tcW w:w="4403" w:type="dxa"/>
            <w:vMerge/>
            <w:tcBorders>
              <w:top w:val="nil"/>
              <w:left w:val="single" w:sz="12" w:space="0" w:color="auto"/>
              <w:bottom w:val="single" w:sz="4" w:space="0" w:color="auto"/>
              <w:right w:val="single" w:sz="12" w:space="0" w:color="auto"/>
            </w:tcBorders>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p>
        </w:tc>
      </w:tr>
      <w:tr w:rsidR="00B2502D" w:rsidRPr="00B2502D" w:rsidTr="0015311A">
        <w:trPr>
          <w:trHeight w:val="309"/>
        </w:trPr>
        <w:tc>
          <w:tcPr>
            <w:tcW w:w="500" w:type="dxa"/>
            <w:vMerge/>
            <w:tcBorders>
              <w:top w:val="nil"/>
              <w:left w:val="single" w:sz="12" w:space="0" w:color="auto"/>
              <w:bottom w:val="single" w:sz="4" w:space="0" w:color="auto"/>
              <w:right w:val="single" w:sz="12" w:space="0" w:color="auto"/>
            </w:tcBorders>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p>
        </w:tc>
        <w:tc>
          <w:tcPr>
            <w:tcW w:w="3885" w:type="dxa"/>
            <w:vMerge/>
            <w:tcBorders>
              <w:top w:val="nil"/>
              <w:left w:val="single" w:sz="12" w:space="0" w:color="auto"/>
              <w:bottom w:val="single" w:sz="4" w:space="0" w:color="auto"/>
              <w:right w:val="single" w:sz="12" w:space="0" w:color="auto"/>
            </w:tcBorders>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p>
        </w:tc>
        <w:tc>
          <w:tcPr>
            <w:tcW w:w="503" w:type="dxa"/>
            <w:vMerge w:val="restart"/>
            <w:tcBorders>
              <w:top w:val="nil"/>
              <w:left w:val="single" w:sz="12" w:space="0" w:color="auto"/>
              <w:bottom w:val="single" w:sz="12" w:space="0" w:color="000000"/>
              <w:right w:val="single" w:sz="12" w:space="0" w:color="auto"/>
            </w:tcBorders>
            <w:shd w:val="clear" w:color="F79646" w:fill="auto"/>
            <w:vAlign w:val="center"/>
            <w:hideMark/>
          </w:tcPr>
          <w:p w:rsidR="00B2502D" w:rsidRPr="00B2502D" w:rsidRDefault="00B2502D" w:rsidP="00B2502D">
            <w:pPr>
              <w:widowControl/>
              <w:kinsoku/>
              <w:jc w:val="center"/>
              <w:rPr>
                <w:rFonts w:ascii="Tahoma" w:eastAsia="Times New Roman" w:hAnsi="Tahoma" w:cs="Tahoma"/>
                <w:color w:val="000000"/>
                <w:sz w:val="18"/>
                <w:szCs w:val="18"/>
                <w:lang w:val="en-US" w:eastAsia="en-US"/>
              </w:rPr>
            </w:pPr>
            <w:r w:rsidRPr="00B2502D">
              <w:rPr>
                <w:rFonts w:ascii="Tahoma" w:eastAsia="Times New Roman" w:hAnsi="Tahoma" w:cs="Tahoma"/>
                <w:color w:val="000000"/>
                <w:sz w:val="18"/>
                <w:szCs w:val="18"/>
                <w:lang w:val="en-US" w:eastAsia="en-US"/>
              </w:rPr>
              <w:t>2</w:t>
            </w:r>
          </w:p>
        </w:tc>
        <w:tc>
          <w:tcPr>
            <w:tcW w:w="4403" w:type="dxa"/>
            <w:vMerge w:val="restart"/>
            <w:tcBorders>
              <w:top w:val="nil"/>
              <w:left w:val="single" w:sz="12" w:space="0" w:color="auto"/>
              <w:bottom w:val="single" w:sz="12" w:space="0" w:color="000000"/>
              <w:right w:val="single" w:sz="12" w:space="0" w:color="auto"/>
            </w:tcBorders>
            <w:shd w:val="clear" w:color="auto" w:fill="auto"/>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r w:rsidRPr="00B2502D">
              <w:rPr>
                <w:rFonts w:ascii="Tahoma" w:eastAsia="Times New Roman" w:hAnsi="Tahoma" w:cs="Tahoma"/>
                <w:color w:val="000000"/>
                <w:sz w:val="18"/>
                <w:szCs w:val="18"/>
                <w:lang w:val="en-US" w:eastAsia="en-US"/>
              </w:rPr>
              <w:t>Var 3 Keakuratan alat timbangan yang digunakan (skala ukur dimulai tepat pada angka 0 dan tidak rusak).</w:t>
            </w:r>
          </w:p>
        </w:tc>
      </w:tr>
      <w:tr w:rsidR="00B2502D" w:rsidRPr="00B2502D" w:rsidTr="0015311A">
        <w:trPr>
          <w:trHeight w:val="309"/>
        </w:trPr>
        <w:tc>
          <w:tcPr>
            <w:tcW w:w="500" w:type="dxa"/>
            <w:vMerge w:val="restart"/>
            <w:tcBorders>
              <w:top w:val="single" w:sz="4" w:space="0" w:color="auto"/>
              <w:left w:val="single" w:sz="12" w:space="0" w:color="auto"/>
              <w:bottom w:val="single" w:sz="12" w:space="0" w:color="auto"/>
              <w:right w:val="single" w:sz="12" w:space="0" w:color="auto"/>
            </w:tcBorders>
            <w:shd w:val="clear" w:color="auto" w:fill="auto"/>
            <w:noWrap/>
            <w:vAlign w:val="center"/>
            <w:hideMark/>
          </w:tcPr>
          <w:p w:rsidR="00B2502D" w:rsidRPr="00B2502D" w:rsidRDefault="00B2502D" w:rsidP="00B2502D">
            <w:pPr>
              <w:widowControl/>
              <w:kinsoku/>
              <w:jc w:val="center"/>
              <w:rPr>
                <w:rFonts w:ascii="Tahoma" w:eastAsia="Times New Roman" w:hAnsi="Tahoma" w:cs="Tahoma"/>
                <w:color w:val="000000"/>
                <w:sz w:val="18"/>
                <w:szCs w:val="18"/>
                <w:lang w:val="en-US" w:eastAsia="en-US"/>
              </w:rPr>
            </w:pPr>
            <w:r w:rsidRPr="00B2502D">
              <w:rPr>
                <w:rFonts w:ascii="Tahoma" w:eastAsia="Times New Roman" w:hAnsi="Tahoma" w:cs="Tahoma"/>
                <w:color w:val="000000"/>
                <w:sz w:val="18"/>
                <w:szCs w:val="18"/>
                <w:lang w:val="en-US" w:eastAsia="en-US"/>
              </w:rPr>
              <w:t>2</w:t>
            </w:r>
          </w:p>
        </w:tc>
        <w:tc>
          <w:tcPr>
            <w:tcW w:w="3885" w:type="dxa"/>
            <w:vMerge w:val="restart"/>
            <w:tcBorders>
              <w:top w:val="single" w:sz="4" w:space="0" w:color="auto"/>
              <w:left w:val="single" w:sz="12" w:space="0" w:color="auto"/>
              <w:bottom w:val="single" w:sz="12" w:space="0" w:color="auto"/>
              <w:right w:val="single" w:sz="12" w:space="0" w:color="auto"/>
            </w:tcBorders>
            <w:shd w:val="thinDiagStripe" w:color="F79646" w:fill="auto"/>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r w:rsidRPr="00B2502D">
              <w:rPr>
                <w:rFonts w:ascii="Tahoma" w:eastAsia="Times New Roman" w:hAnsi="Tahoma" w:cs="Tahoma"/>
                <w:color w:val="000000"/>
                <w:sz w:val="18"/>
                <w:szCs w:val="18"/>
                <w:lang w:val="en-US" w:eastAsia="en-US"/>
              </w:rPr>
              <w:t xml:space="preserve">Var 5 Kecepat tanggapan dari </w:t>
            </w:r>
            <w:r w:rsidRPr="00180A6D">
              <w:rPr>
                <w:rFonts w:ascii="Tahoma" w:eastAsia="Times New Roman" w:hAnsi="Tahoma" w:cs="Tahoma"/>
                <w:i/>
                <w:color w:val="000000"/>
                <w:sz w:val="18"/>
                <w:szCs w:val="18"/>
                <w:lang w:val="en-US" w:eastAsia="en-US"/>
              </w:rPr>
              <w:t>cu</w:t>
            </w:r>
            <w:r w:rsidR="0015311A">
              <w:rPr>
                <w:rFonts w:ascii="Tahoma" w:eastAsia="Times New Roman" w:hAnsi="Tahoma" w:cs="Tahoma"/>
                <w:i/>
                <w:color w:val="000000"/>
                <w:sz w:val="18"/>
                <w:szCs w:val="18"/>
                <w:lang w:val="en-US" w:eastAsia="en-US"/>
              </w:rPr>
              <w:t>s</w:t>
            </w:r>
            <w:r w:rsidRPr="00180A6D">
              <w:rPr>
                <w:rFonts w:ascii="Tahoma" w:eastAsia="Times New Roman" w:hAnsi="Tahoma" w:cs="Tahoma"/>
                <w:i/>
                <w:color w:val="000000"/>
                <w:sz w:val="18"/>
                <w:szCs w:val="18"/>
                <w:lang w:val="en-US" w:eastAsia="en-US"/>
              </w:rPr>
              <w:t xml:space="preserve">tomer service </w:t>
            </w:r>
            <w:r w:rsidRPr="00B2502D">
              <w:rPr>
                <w:rFonts w:ascii="Tahoma" w:eastAsia="Times New Roman" w:hAnsi="Tahoma" w:cs="Tahoma"/>
                <w:color w:val="000000"/>
                <w:sz w:val="18"/>
                <w:szCs w:val="18"/>
                <w:lang w:val="en-US" w:eastAsia="en-US"/>
              </w:rPr>
              <w:t>terhadap keluhan konsumen.</w:t>
            </w:r>
          </w:p>
        </w:tc>
        <w:tc>
          <w:tcPr>
            <w:tcW w:w="503" w:type="dxa"/>
            <w:vMerge/>
            <w:tcBorders>
              <w:top w:val="nil"/>
              <w:left w:val="single" w:sz="12" w:space="0" w:color="auto"/>
              <w:bottom w:val="single" w:sz="12" w:space="0" w:color="000000"/>
              <w:right w:val="single" w:sz="12" w:space="0" w:color="auto"/>
            </w:tcBorders>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p>
        </w:tc>
        <w:tc>
          <w:tcPr>
            <w:tcW w:w="4403" w:type="dxa"/>
            <w:vMerge/>
            <w:tcBorders>
              <w:top w:val="nil"/>
              <w:left w:val="single" w:sz="12" w:space="0" w:color="auto"/>
              <w:bottom w:val="single" w:sz="12" w:space="0" w:color="000000"/>
              <w:right w:val="single" w:sz="12" w:space="0" w:color="auto"/>
            </w:tcBorders>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p>
        </w:tc>
      </w:tr>
      <w:tr w:rsidR="00B2502D" w:rsidRPr="00B2502D" w:rsidTr="0015311A">
        <w:trPr>
          <w:trHeight w:val="309"/>
        </w:trPr>
        <w:tc>
          <w:tcPr>
            <w:tcW w:w="500" w:type="dxa"/>
            <w:vMerge/>
            <w:tcBorders>
              <w:top w:val="single" w:sz="12" w:space="0" w:color="auto"/>
              <w:left w:val="single" w:sz="12" w:space="0" w:color="auto"/>
              <w:bottom w:val="single" w:sz="12" w:space="0" w:color="auto"/>
              <w:right w:val="single" w:sz="12" w:space="0" w:color="auto"/>
            </w:tcBorders>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p>
        </w:tc>
        <w:tc>
          <w:tcPr>
            <w:tcW w:w="3885" w:type="dxa"/>
            <w:vMerge/>
            <w:tcBorders>
              <w:top w:val="single" w:sz="12" w:space="0" w:color="auto"/>
              <w:left w:val="single" w:sz="12" w:space="0" w:color="auto"/>
              <w:bottom w:val="single" w:sz="12" w:space="0" w:color="auto"/>
              <w:right w:val="single" w:sz="12" w:space="0" w:color="auto"/>
            </w:tcBorders>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p>
        </w:tc>
        <w:tc>
          <w:tcPr>
            <w:tcW w:w="503" w:type="dxa"/>
            <w:vMerge/>
            <w:tcBorders>
              <w:top w:val="nil"/>
              <w:left w:val="single" w:sz="12" w:space="0" w:color="auto"/>
              <w:bottom w:val="single" w:sz="12" w:space="0" w:color="000000"/>
              <w:right w:val="single" w:sz="12" w:space="0" w:color="auto"/>
            </w:tcBorders>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p>
        </w:tc>
        <w:tc>
          <w:tcPr>
            <w:tcW w:w="4403" w:type="dxa"/>
            <w:vMerge/>
            <w:tcBorders>
              <w:top w:val="nil"/>
              <w:left w:val="single" w:sz="12" w:space="0" w:color="auto"/>
              <w:bottom w:val="single" w:sz="12" w:space="0" w:color="000000"/>
              <w:right w:val="single" w:sz="12" w:space="0" w:color="auto"/>
            </w:tcBorders>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p>
        </w:tc>
      </w:tr>
    </w:tbl>
    <w:p w:rsidR="00B63D63" w:rsidRPr="00180A6D" w:rsidRDefault="00B63D63" w:rsidP="00B2502D">
      <w:pPr>
        <w:pStyle w:val="ListParagraph"/>
        <w:ind w:left="0"/>
        <w:jc w:val="center"/>
        <w:rPr>
          <w:rFonts w:ascii="Tahoma" w:hAnsi="Tahoma" w:cs="Tahoma"/>
          <w:b/>
          <w:sz w:val="20"/>
          <w:szCs w:val="20"/>
          <w:lang w:val="en-US"/>
        </w:rPr>
      </w:pPr>
      <w:r w:rsidRPr="00180A6D">
        <w:rPr>
          <w:rFonts w:ascii="Tahoma" w:hAnsi="Tahoma" w:cs="Tahoma"/>
          <w:b/>
          <w:sz w:val="20"/>
          <w:szCs w:val="20"/>
          <w:lang w:val="en-US"/>
        </w:rPr>
        <w:lastRenderedPageBreak/>
        <w:t>Tabel 5</w:t>
      </w:r>
      <w:r w:rsidR="00180A6D" w:rsidRPr="00180A6D">
        <w:rPr>
          <w:rFonts w:ascii="Tahoma" w:hAnsi="Tahoma" w:cs="Tahoma"/>
          <w:b/>
          <w:sz w:val="20"/>
          <w:szCs w:val="20"/>
          <w:lang w:val="en-US"/>
        </w:rPr>
        <w:t>.</w:t>
      </w:r>
      <w:r w:rsidRPr="00180A6D">
        <w:rPr>
          <w:rFonts w:ascii="Tahoma" w:hAnsi="Tahoma" w:cs="Tahoma"/>
          <w:b/>
          <w:sz w:val="20"/>
          <w:szCs w:val="20"/>
          <w:lang w:val="en-US"/>
        </w:rPr>
        <w:t xml:space="preserve"> Pengintegrasian </w:t>
      </w:r>
      <w:r w:rsidRPr="00180A6D">
        <w:rPr>
          <w:rFonts w:ascii="Tahoma" w:hAnsi="Tahoma" w:cs="Tahoma"/>
          <w:b/>
          <w:i/>
          <w:sz w:val="20"/>
          <w:szCs w:val="20"/>
          <w:lang w:val="en-US"/>
        </w:rPr>
        <w:t xml:space="preserve">Importance Performance Matrix </w:t>
      </w:r>
      <w:r w:rsidRPr="00180A6D">
        <w:rPr>
          <w:rFonts w:ascii="Tahoma" w:hAnsi="Tahoma" w:cs="Tahoma"/>
          <w:b/>
          <w:sz w:val="20"/>
          <w:szCs w:val="20"/>
          <w:lang w:val="en-US"/>
        </w:rPr>
        <w:t>dengan Kano Model (Lanjutan)</w:t>
      </w:r>
    </w:p>
    <w:tbl>
      <w:tblPr>
        <w:tblW w:w="9361" w:type="dxa"/>
        <w:tblInd w:w="93" w:type="dxa"/>
        <w:tblLook w:val="04A0" w:firstRow="1" w:lastRow="0" w:firstColumn="1" w:lastColumn="0" w:noHBand="0" w:noVBand="1"/>
      </w:tblPr>
      <w:tblGrid>
        <w:gridCol w:w="494"/>
        <w:gridCol w:w="3251"/>
        <w:gridCol w:w="494"/>
        <w:gridCol w:w="5122"/>
      </w:tblGrid>
      <w:tr w:rsidR="00B2502D" w:rsidRPr="00B2502D" w:rsidTr="00B2502D">
        <w:trPr>
          <w:trHeight w:val="240"/>
        </w:trPr>
        <w:tc>
          <w:tcPr>
            <w:tcW w:w="494" w:type="dxa"/>
            <w:vMerge w:val="restart"/>
            <w:tcBorders>
              <w:top w:val="single" w:sz="12" w:space="0" w:color="auto"/>
              <w:left w:val="single" w:sz="12" w:space="0" w:color="auto"/>
              <w:bottom w:val="single" w:sz="12" w:space="0" w:color="000000"/>
              <w:right w:val="single" w:sz="12" w:space="0" w:color="auto"/>
            </w:tcBorders>
            <w:shd w:val="clear" w:color="auto" w:fill="auto"/>
            <w:noWrap/>
            <w:vAlign w:val="center"/>
            <w:hideMark/>
          </w:tcPr>
          <w:p w:rsidR="00B2502D" w:rsidRPr="00B2502D" w:rsidRDefault="00B2502D" w:rsidP="00B2502D">
            <w:pPr>
              <w:widowControl/>
              <w:kinsoku/>
              <w:jc w:val="center"/>
              <w:rPr>
                <w:rFonts w:ascii="Tahoma" w:eastAsia="Times New Roman" w:hAnsi="Tahoma" w:cs="Tahoma"/>
                <w:color w:val="000000"/>
                <w:sz w:val="18"/>
                <w:szCs w:val="18"/>
                <w:lang w:val="en-US" w:eastAsia="en-US"/>
              </w:rPr>
            </w:pPr>
            <w:r w:rsidRPr="00B2502D">
              <w:rPr>
                <w:rFonts w:ascii="Tahoma" w:eastAsia="Times New Roman" w:hAnsi="Tahoma" w:cs="Tahoma"/>
                <w:color w:val="000000"/>
                <w:sz w:val="18"/>
                <w:szCs w:val="18"/>
                <w:lang w:val="en-US" w:eastAsia="en-US"/>
              </w:rPr>
              <w:t>No.</w:t>
            </w:r>
          </w:p>
        </w:tc>
        <w:tc>
          <w:tcPr>
            <w:tcW w:w="3251" w:type="dxa"/>
            <w:vMerge w:val="restart"/>
            <w:tcBorders>
              <w:top w:val="single" w:sz="12" w:space="0" w:color="auto"/>
              <w:left w:val="single" w:sz="12" w:space="0" w:color="auto"/>
              <w:bottom w:val="single" w:sz="12" w:space="0" w:color="000000"/>
              <w:right w:val="single" w:sz="12" w:space="0" w:color="auto"/>
            </w:tcBorders>
            <w:shd w:val="clear" w:color="auto" w:fill="auto"/>
            <w:vAlign w:val="center"/>
            <w:hideMark/>
          </w:tcPr>
          <w:p w:rsidR="00B2502D" w:rsidRPr="00B2502D" w:rsidRDefault="00B2502D" w:rsidP="00B2502D">
            <w:pPr>
              <w:widowControl/>
              <w:kinsoku/>
              <w:jc w:val="center"/>
              <w:rPr>
                <w:rFonts w:ascii="Tahoma" w:eastAsia="Times New Roman" w:hAnsi="Tahoma" w:cs="Tahoma"/>
                <w:i/>
                <w:iCs/>
                <w:color w:val="000000"/>
                <w:sz w:val="18"/>
                <w:szCs w:val="18"/>
                <w:lang w:val="en-US" w:eastAsia="en-US"/>
              </w:rPr>
            </w:pPr>
            <w:r w:rsidRPr="00B2502D">
              <w:rPr>
                <w:rFonts w:ascii="Tahoma" w:eastAsia="Times New Roman" w:hAnsi="Tahoma" w:cs="Tahoma"/>
                <w:i/>
                <w:iCs/>
                <w:color w:val="000000"/>
                <w:sz w:val="18"/>
                <w:szCs w:val="18"/>
                <w:lang w:val="en-US" w:eastAsia="en-US"/>
              </w:rPr>
              <w:t>Importance Performance Matrix</w:t>
            </w:r>
          </w:p>
        </w:tc>
        <w:tc>
          <w:tcPr>
            <w:tcW w:w="494" w:type="dxa"/>
            <w:vMerge w:val="restart"/>
            <w:tcBorders>
              <w:top w:val="single" w:sz="12" w:space="0" w:color="auto"/>
              <w:left w:val="single" w:sz="12" w:space="0" w:color="auto"/>
              <w:bottom w:val="single" w:sz="12" w:space="0" w:color="000000"/>
              <w:right w:val="single" w:sz="12" w:space="0" w:color="auto"/>
            </w:tcBorders>
            <w:shd w:val="clear" w:color="auto" w:fill="auto"/>
            <w:noWrap/>
            <w:vAlign w:val="center"/>
            <w:hideMark/>
          </w:tcPr>
          <w:p w:rsidR="00B2502D" w:rsidRPr="00B2502D" w:rsidRDefault="00B2502D" w:rsidP="00B2502D">
            <w:pPr>
              <w:widowControl/>
              <w:kinsoku/>
              <w:jc w:val="center"/>
              <w:rPr>
                <w:rFonts w:ascii="Tahoma" w:eastAsia="Times New Roman" w:hAnsi="Tahoma" w:cs="Tahoma"/>
                <w:color w:val="000000"/>
                <w:sz w:val="18"/>
                <w:szCs w:val="18"/>
                <w:lang w:val="en-US" w:eastAsia="en-US"/>
              </w:rPr>
            </w:pPr>
            <w:r w:rsidRPr="00B2502D">
              <w:rPr>
                <w:rFonts w:ascii="Tahoma" w:eastAsia="Times New Roman" w:hAnsi="Tahoma" w:cs="Tahoma"/>
                <w:color w:val="000000"/>
                <w:sz w:val="18"/>
                <w:szCs w:val="18"/>
                <w:lang w:val="en-US" w:eastAsia="en-US"/>
              </w:rPr>
              <w:t>No.</w:t>
            </w:r>
          </w:p>
        </w:tc>
        <w:tc>
          <w:tcPr>
            <w:tcW w:w="5122" w:type="dxa"/>
            <w:vMerge w:val="restart"/>
            <w:tcBorders>
              <w:top w:val="single" w:sz="12" w:space="0" w:color="auto"/>
              <w:left w:val="single" w:sz="12" w:space="0" w:color="auto"/>
              <w:bottom w:val="single" w:sz="12" w:space="0" w:color="000000"/>
              <w:right w:val="single" w:sz="12" w:space="0" w:color="auto"/>
            </w:tcBorders>
            <w:shd w:val="clear" w:color="auto" w:fill="auto"/>
            <w:noWrap/>
            <w:vAlign w:val="center"/>
            <w:hideMark/>
          </w:tcPr>
          <w:p w:rsidR="00B2502D" w:rsidRPr="00B2502D" w:rsidRDefault="00B2502D" w:rsidP="00B2502D">
            <w:pPr>
              <w:widowControl/>
              <w:kinsoku/>
              <w:jc w:val="center"/>
              <w:rPr>
                <w:rFonts w:ascii="Tahoma" w:eastAsia="Times New Roman" w:hAnsi="Tahoma" w:cs="Tahoma"/>
                <w:color w:val="000000"/>
                <w:sz w:val="18"/>
                <w:szCs w:val="18"/>
                <w:lang w:val="en-US" w:eastAsia="en-US"/>
              </w:rPr>
            </w:pPr>
            <w:r w:rsidRPr="00B2502D">
              <w:rPr>
                <w:rFonts w:ascii="Tahoma" w:eastAsia="Times New Roman" w:hAnsi="Tahoma" w:cs="Tahoma"/>
                <w:color w:val="000000"/>
                <w:sz w:val="18"/>
                <w:szCs w:val="18"/>
                <w:lang w:val="en-US" w:eastAsia="en-US"/>
              </w:rPr>
              <w:t>Kano Model</w:t>
            </w:r>
          </w:p>
        </w:tc>
      </w:tr>
      <w:tr w:rsidR="00B2502D" w:rsidRPr="00B2502D" w:rsidTr="00B2502D">
        <w:trPr>
          <w:trHeight w:val="240"/>
        </w:trPr>
        <w:tc>
          <w:tcPr>
            <w:tcW w:w="494" w:type="dxa"/>
            <w:vMerge/>
            <w:tcBorders>
              <w:top w:val="single" w:sz="12" w:space="0" w:color="auto"/>
              <w:left w:val="single" w:sz="12" w:space="0" w:color="auto"/>
              <w:bottom w:val="single" w:sz="12" w:space="0" w:color="000000"/>
              <w:right w:val="single" w:sz="12" w:space="0" w:color="auto"/>
            </w:tcBorders>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p>
        </w:tc>
        <w:tc>
          <w:tcPr>
            <w:tcW w:w="3251" w:type="dxa"/>
            <w:vMerge/>
            <w:tcBorders>
              <w:top w:val="single" w:sz="12" w:space="0" w:color="auto"/>
              <w:left w:val="single" w:sz="12" w:space="0" w:color="auto"/>
              <w:bottom w:val="single" w:sz="12" w:space="0" w:color="000000"/>
              <w:right w:val="single" w:sz="12" w:space="0" w:color="auto"/>
            </w:tcBorders>
            <w:vAlign w:val="center"/>
            <w:hideMark/>
          </w:tcPr>
          <w:p w:rsidR="00B2502D" w:rsidRPr="00B2502D" w:rsidRDefault="00B2502D" w:rsidP="00B2502D">
            <w:pPr>
              <w:widowControl/>
              <w:kinsoku/>
              <w:rPr>
                <w:rFonts w:ascii="Tahoma" w:eastAsia="Times New Roman" w:hAnsi="Tahoma" w:cs="Tahoma"/>
                <w:i/>
                <w:iCs/>
                <w:color w:val="000000"/>
                <w:sz w:val="18"/>
                <w:szCs w:val="18"/>
                <w:lang w:val="en-US" w:eastAsia="en-US"/>
              </w:rPr>
            </w:pPr>
          </w:p>
        </w:tc>
        <w:tc>
          <w:tcPr>
            <w:tcW w:w="494" w:type="dxa"/>
            <w:vMerge/>
            <w:tcBorders>
              <w:top w:val="single" w:sz="12" w:space="0" w:color="auto"/>
              <w:left w:val="single" w:sz="12" w:space="0" w:color="auto"/>
              <w:bottom w:val="single" w:sz="12" w:space="0" w:color="000000"/>
              <w:right w:val="single" w:sz="12" w:space="0" w:color="auto"/>
            </w:tcBorders>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p>
        </w:tc>
        <w:tc>
          <w:tcPr>
            <w:tcW w:w="5122" w:type="dxa"/>
            <w:vMerge/>
            <w:tcBorders>
              <w:top w:val="single" w:sz="12" w:space="0" w:color="auto"/>
              <w:left w:val="single" w:sz="12" w:space="0" w:color="auto"/>
              <w:bottom w:val="single" w:sz="12" w:space="0" w:color="000000"/>
              <w:right w:val="single" w:sz="12" w:space="0" w:color="auto"/>
            </w:tcBorders>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p>
        </w:tc>
      </w:tr>
      <w:tr w:rsidR="00B2502D" w:rsidRPr="00B2502D" w:rsidTr="00B2502D">
        <w:trPr>
          <w:trHeight w:val="240"/>
        </w:trPr>
        <w:tc>
          <w:tcPr>
            <w:tcW w:w="494" w:type="dxa"/>
            <w:vMerge w:val="restart"/>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B2502D" w:rsidRPr="00B2502D" w:rsidRDefault="00B2502D" w:rsidP="00B2502D">
            <w:pPr>
              <w:widowControl/>
              <w:kinsoku/>
              <w:jc w:val="center"/>
              <w:rPr>
                <w:rFonts w:ascii="Tahoma" w:eastAsia="Times New Roman" w:hAnsi="Tahoma" w:cs="Tahoma"/>
                <w:color w:val="000000"/>
                <w:sz w:val="18"/>
                <w:szCs w:val="18"/>
                <w:lang w:val="en-US" w:eastAsia="en-US"/>
              </w:rPr>
            </w:pPr>
            <w:r w:rsidRPr="00B2502D">
              <w:rPr>
                <w:rFonts w:ascii="Tahoma" w:eastAsia="Times New Roman" w:hAnsi="Tahoma" w:cs="Tahoma"/>
                <w:color w:val="000000"/>
                <w:sz w:val="18"/>
                <w:szCs w:val="18"/>
                <w:lang w:val="en-US" w:eastAsia="en-US"/>
              </w:rPr>
              <w:t>3</w:t>
            </w:r>
          </w:p>
        </w:tc>
        <w:tc>
          <w:tcPr>
            <w:tcW w:w="3251" w:type="dxa"/>
            <w:vMerge w:val="restart"/>
            <w:tcBorders>
              <w:top w:val="single" w:sz="4" w:space="0" w:color="auto"/>
              <w:left w:val="single" w:sz="12" w:space="0" w:color="auto"/>
              <w:bottom w:val="single" w:sz="4" w:space="0" w:color="auto"/>
              <w:right w:val="single" w:sz="12" w:space="0" w:color="auto"/>
            </w:tcBorders>
            <w:shd w:val="thinDiagStripe" w:color="F79646" w:fill="auto"/>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r w:rsidRPr="00B2502D">
              <w:rPr>
                <w:rFonts w:ascii="Tahoma" w:eastAsia="Times New Roman" w:hAnsi="Tahoma" w:cs="Tahoma"/>
                <w:color w:val="000000"/>
                <w:sz w:val="18"/>
                <w:szCs w:val="18"/>
                <w:lang w:val="en-US" w:eastAsia="en-US"/>
              </w:rPr>
              <w:t>Var 12 Jaminan berupa ganti rugi terhadap barang kiriman yang rusak, terlambat, hilang ataupun salah kirim (asuransi untuk barang-barang berharga yang dikirim).</w:t>
            </w:r>
          </w:p>
        </w:tc>
        <w:tc>
          <w:tcPr>
            <w:tcW w:w="494" w:type="dxa"/>
            <w:vMerge w:val="restart"/>
            <w:tcBorders>
              <w:top w:val="single" w:sz="4" w:space="0" w:color="auto"/>
              <w:left w:val="single" w:sz="12" w:space="0" w:color="auto"/>
              <w:bottom w:val="single" w:sz="4" w:space="0" w:color="000000"/>
              <w:right w:val="single" w:sz="12" w:space="0" w:color="auto"/>
            </w:tcBorders>
            <w:shd w:val="clear" w:color="F79646" w:fill="auto"/>
            <w:vAlign w:val="center"/>
            <w:hideMark/>
          </w:tcPr>
          <w:p w:rsidR="00B2502D" w:rsidRPr="00B2502D" w:rsidRDefault="00B2502D" w:rsidP="00B2502D">
            <w:pPr>
              <w:widowControl/>
              <w:kinsoku/>
              <w:jc w:val="center"/>
              <w:rPr>
                <w:rFonts w:ascii="Tahoma" w:eastAsia="Times New Roman" w:hAnsi="Tahoma" w:cs="Tahoma"/>
                <w:color w:val="000000"/>
                <w:sz w:val="18"/>
                <w:szCs w:val="18"/>
                <w:lang w:val="en-US" w:eastAsia="en-US"/>
              </w:rPr>
            </w:pPr>
            <w:r w:rsidRPr="00B2502D">
              <w:rPr>
                <w:rFonts w:ascii="Tahoma" w:eastAsia="Times New Roman" w:hAnsi="Tahoma" w:cs="Tahoma"/>
                <w:color w:val="000000"/>
                <w:sz w:val="18"/>
                <w:szCs w:val="18"/>
                <w:lang w:val="en-US" w:eastAsia="en-US"/>
              </w:rPr>
              <w:t>3</w:t>
            </w:r>
          </w:p>
        </w:tc>
        <w:tc>
          <w:tcPr>
            <w:tcW w:w="5122" w:type="dxa"/>
            <w:vMerge w:val="restart"/>
            <w:tcBorders>
              <w:top w:val="single" w:sz="4" w:space="0" w:color="auto"/>
              <w:left w:val="single" w:sz="12" w:space="0" w:color="auto"/>
              <w:bottom w:val="single" w:sz="4" w:space="0" w:color="auto"/>
              <w:right w:val="single" w:sz="12" w:space="0" w:color="auto"/>
            </w:tcBorders>
            <w:shd w:val="clear" w:color="auto" w:fill="auto"/>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r w:rsidRPr="00B2502D">
              <w:rPr>
                <w:rFonts w:ascii="Tahoma" w:eastAsia="Times New Roman" w:hAnsi="Tahoma" w:cs="Tahoma"/>
                <w:color w:val="000000"/>
                <w:sz w:val="18"/>
                <w:szCs w:val="18"/>
                <w:lang w:val="en-US" w:eastAsia="en-US"/>
              </w:rPr>
              <w:t xml:space="preserve">Var 6 Kesigapan </w:t>
            </w:r>
            <w:r w:rsidRPr="00180A6D">
              <w:rPr>
                <w:rFonts w:ascii="Tahoma" w:eastAsia="Times New Roman" w:hAnsi="Tahoma" w:cs="Tahoma"/>
                <w:i/>
                <w:color w:val="000000"/>
                <w:sz w:val="18"/>
                <w:szCs w:val="18"/>
                <w:lang w:val="en-US" w:eastAsia="en-US"/>
              </w:rPr>
              <w:t>customer service</w:t>
            </w:r>
            <w:r w:rsidRPr="00B2502D">
              <w:rPr>
                <w:rFonts w:ascii="Tahoma" w:eastAsia="Times New Roman" w:hAnsi="Tahoma" w:cs="Tahoma"/>
                <w:color w:val="000000"/>
                <w:sz w:val="18"/>
                <w:szCs w:val="18"/>
                <w:lang w:val="en-US" w:eastAsia="en-US"/>
              </w:rPr>
              <w:t xml:space="preserve"> dalam menerima panggilan telepon dari konsumen (maksimal 3 kali dering sebelum </w:t>
            </w:r>
            <w:r w:rsidRPr="00180A6D">
              <w:rPr>
                <w:rFonts w:ascii="Tahoma" w:eastAsia="Times New Roman" w:hAnsi="Tahoma" w:cs="Tahoma"/>
                <w:i/>
                <w:color w:val="000000"/>
                <w:sz w:val="18"/>
                <w:szCs w:val="18"/>
                <w:lang w:val="en-US" w:eastAsia="en-US"/>
              </w:rPr>
              <w:t>cu</w:t>
            </w:r>
            <w:r w:rsidR="0015311A">
              <w:rPr>
                <w:rFonts w:ascii="Tahoma" w:eastAsia="Times New Roman" w:hAnsi="Tahoma" w:cs="Tahoma"/>
                <w:i/>
                <w:color w:val="000000"/>
                <w:sz w:val="18"/>
                <w:szCs w:val="18"/>
                <w:lang w:val="en-US" w:eastAsia="en-US"/>
              </w:rPr>
              <w:t>s</w:t>
            </w:r>
            <w:r w:rsidRPr="00180A6D">
              <w:rPr>
                <w:rFonts w:ascii="Tahoma" w:eastAsia="Times New Roman" w:hAnsi="Tahoma" w:cs="Tahoma"/>
                <w:i/>
                <w:color w:val="000000"/>
                <w:sz w:val="18"/>
                <w:szCs w:val="18"/>
                <w:lang w:val="en-US" w:eastAsia="en-US"/>
              </w:rPr>
              <w:t>tomer service</w:t>
            </w:r>
            <w:r w:rsidRPr="00B2502D">
              <w:rPr>
                <w:rFonts w:ascii="Tahoma" w:eastAsia="Times New Roman" w:hAnsi="Tahoma" w:cs="Tahoma"/>
                <w:color w:val="000000"/>
                <w:sz w:val="18"/>
                <w:szCs w:val="18"/>
                <w:lang w:val="en-US" w:eastAsia="en-US"/>
              </w:rPr>
              <w:t xml:space="preserve"> mengangkat panggilan konsumen).</w:t>
            </w:r>
          </w:p>
        </w:tc>
      </w:tr>
      <w:tr w:rsidR="00B2502D" w:rsidRPr="00B2502D" w:rsidTr="00B2502D">
        <w:trPr>
          <w:trHeight w:val="228"/>
        </w:trPr>
        <w:tc>
          <w:tcPr>
            <w:tcW w:w="494" w:type="dxa"/>
            <w:vMerge/>
            <w:tcBorders>
              <w:top w:val="single" w:sz="4" w:space="0" w:color="auto"/>
              <w:left w:val="single" w:sz="12" w:space="0" w:color="auto"/>
              <w:bottom w:val="single" w:sz="4" w:space="0" w:color="auto"/>
              <w:right w:val="single" w:sz="12" w:space="0" w:color="auto"/>
            </w:tcBorders>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p>
        </w:tc>
        <w:tc>
          <w:tcPr>
            <w:tcW w:w="3251" w:type="dxa"/>
            <w:vMerge/>
            <w:tcBorders>
              <w:top w:val="single" w:sz="4" w:space="0" w:color="auto"/>
              <w:left w:val="single" w:sz="12" w:space="0" w:color="auto"/>
              <w:bottom w:val="single" w:sz="4" w:space="0" w:color="auto"/>
              <w:right w:val="single" w:sz="12" w:space="0" w:color="auto"/>
            </w:tcBorders>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p>
        </w:tc>
        <w:tc>
          <w:tcPr>
            <w:tcW w:w="494" w:type="dxa"/>
            <w:vMerge/>
            <w:tcBorders>
              <w:top w:val="single" w:sz="4" w:space="0" w:color="auto"/>
              <w:left w:val="single" w:sz="12" w:space="0" w:color="auto"/>
              <w:bottom w:val="single" w:sz="4" w:space="0" w:color="000000"/>
              <w:right w:val="single" w:sz="12" w:space="0" w:color="auto"/>
            </w:tcBorders>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p>
        </w:tc>
        <w:tc>
          <w:tcPr>
            <w:tcW w:w="5122" w:type="dxa"/>
            <w:vMerge/>
            <w:tcBorders>
              <w:top w:val="single" w:sz="4" w:space="0" w:color="auto"/>
              <w:left w:val="single" w:sz="12" w:space="0" w:color="auto"/>
              <w:bottom w:val="single" w:sz="4" w:space="0" w:color="auto"/>
              <w:right w:val="single" w:sz="12" w:space="0" w:color="auto"/>
            </w:tcBorders>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p>
        </w:tc>
      </w:tr>
      <w:tr w:rsidR="00B2502D" w:rsidRPr="00B2502D" w:rsidTr="00B2502D">
        <w:trPr>
          <w:trHeight w:val="228"/>
        </w:trPr>
        <w:tc>
          <w:tcPr>
            <w:tcW w:w="494" w:type="dxa"/>
            <w:vMerge/>
            <w:tcBorders>
              <w:top w:val="single" w:sz="4" w:space="0" w:color="auto"/>
              <w:left w:val="single" w:sz="12" w:space="0" w:color="auto"/>
              <w:bottom w:val="single" w:sz="4" w:space="0" w:color="auto"/>
              <w:right w:val="single" w:sz="12" w:space="0" w:color="auto"/>
            </w:tcBorders>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p>
        </w:tc>
        <w:tc>
          <w:tcPr>
            <w:tcW w:w="3251" w:type="dxa"/>
            <w:vMerge/>
            <w:tcBorders>
              <w:top w:val="single" w:sz="4" w:space="0" w:color="auto"/>
              <w:left w:val="single" w:sz="12" w:space="0" w:color="auto"/>
              <w:bottom w:val="single" w:sz="4" w:space="0" w:color="auto"/>
              <w:right w:val="single" w:sz="12" w:space="0" w:color="auto"/>
            </w:tcBorders>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p>
        </w:tc>
        <w:tc>
          <w:tcPr>
            <w:tcW w:w="494" w:type="dxa"/>
            <w:vMerge/>
            <w:tcBorders>
              <w:top w:val="single" w:sz="4" w:space="0" w:color="auto"/>
              <w:left w:val="single" w:sz="12" w:space="0" w:color="auto"/>
              <w:bottom w:val="single" w:sz="4" w:space="0" w:color="000000"/>
              <w:right w:val="single" w:sz="12" w:space="0" w:color="auto"/>
            </w:tcBorders>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p>
        </w:tc>
        <w:tc>
          <w:tcPr>
            <w:tcW w:w="5122" w:type="dxa"/>
            <w:vMerge/>
            <w:tcBorders>
              <w:top w:val="single" w:sz="4" w:space="0" w:color="auto"/>
              <w:left w:val="single" w:sz="12" w:space="0" w:color="auto"/>
              <w:bottom w:val="single" w:sz="4" w:space="0" w:color="auto"/>
              <w:right w:val="single" w:sz="12" w:space="0" w:color="auto"/>
            </w:tcBorders>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p>
        </w:tc>
      </w:tr>
      <w:tr w:rsidR="00B2502D" w:rsidRPr="00B2502D" w:rsidTr="00B2502D">
        <w:trPr>
          <w:trHeight w:val="228"/>
        </w:trPr>
        <w:tc>
          <w:tcPr>
            <w:tcW w:w="494" w:type="dxa"/>
            <w:vMerge/>
            <w:tcBorders>
              <w:top w:val="single" w:sz="4" w:space="0" w:color="auto"/>
              <w:left w:val="single" w:sz="12" w:space="0" w:color="auto"/>
              <w:bottom w:val="single" w:sz="4" w:space="0" w:color="auto"/>
              <w:right w:val="single" w:sz="12" w:space="0" w:color="auto"/>
            </w:tcBorders>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p>
        </w:tc>
        <w:tc>
          <w:tcPr>
            <w:tcW w:w="3251" w:type="dxa"/>
            <w:vMerge/>
            <w:tcBorders>
              <w:top w:val="single" w:sz="4" w:space="0" w:color="auto"/>
              <w:left w:val="single" w:sz="12" w:space="0" w:color="auto"/>
              <w:bottom w:val="single" w:sz="4" w:space="0" w:color="auto"/>
              <w:right w:val="single" w:sz="12" w:space="0" w:color="auto"/>
            </w:tcBorders>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p>
        </w:tc>
        <w:tc>
          <w:tcPr>
            <w:tcW w:w="494" w:type="dxa"/>
            <w:vMerge w:val="restart"/>
            <w:tcBorders>
              <w:top w:val="nil"/>
              <w:left w:val="single" w:sz="12" w:space="0" w:color="auto"/>
              <w:bottom w:val="single" w:sz="4" w:space="0" w:color="000000"/>
              <w:right w:val="single" w:sz="12" w:space="0" w:color="auto"/>
            </w:tcBorders>
            <w:shd w:val="clear" w:color="F79646" w:fill="auto"/>
            <w:vAlign w:val="center"/>
            <w:hideMark/>
          </w:tcPr>
          <w:p w:rsidR="00B2502D" w:rsidRPr="00B2502D" w:rsidRDefault="00B2502D" w:rsidP="00B2502D">
            <w:pPr>
              <w:widowControl/>
              <w:kinsoku/>
              <w:jc w:val="center"/>
              <w:rPr>
                <w:rFonts w:ascii="Tahoma" w:eastAsia="Times New Roman" w:hAnsi="Tahoma" w:cs="Tahoma"/>
                <w:color w:val="000000"/>
                <w:sz w:val="18"/>
                <w:szCs w:val="18"/>
                <w:lang w:val="en-US" w:eastAsia="en-US"/>
              </w:rPr>
            </w:pPr>
            <w:r w:rsidRPr="00B2502D">
              <w:rPr>
                <w:rFonts w:ascii="Tahoma" w:eastAsia="Times New Roman" w:hAnsi="Tahoma" w:cs="Tahoma"/>
                <w:color w:val="000000"/>
                <w:sz w:val="18"/>
                <w:szCs w:val="18"/>
                <w:lang w:val="en-US" w:eastAsia="en-US"/>
              </w:rPr>
              <w:t>4</w:t>
            </w:r>
          </w:p>
        </w:tc>
        <w:tc>
          <w:tcPr>
            <w:tcW w:w="5122" w:type="dxa"/>
            <w:vMerge w:val="restart"/>
            <w:tcBorders>
              <w:top w:val="nil"/>
              <w:left w:val="single" w:sz="12" w:space="0" w:color="auto"/>
              <w:bottom w:val="single" w:sz="4" w:space="0" w:color="auto"/>
              <w:right w:val="single" w:sz="12" w:space="0" w:color="auto"/>
            </w:tcBorders>
            <w:shd w:val="clear" w:color="auto" w:fill="auto"/>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r w:rsidRPr="00B2502D">
              <w:rPr>
                <w:rFonts w:ascii="Tahoma" w:eastAsia="Times New Roman" w:hAnsi="Tahoma" w:cs="Tahoma"/>
                <w:color w:val="000000"/>
                <w:sz w:val="18"/>
                <w:szCs w:val="18"/>
                <w:lang w:val="en-US" w:eastAsia="en-US"/>
              </w:rPr>
              <w:t xml:space="preserve">Var 7 Kesigapan </w:t>
            </w:r>
            <w:r w:rsidRPr="00180A6D">
              <w:rPr>
                <w:rFonts w:ascii="Tahoma" w:eastAsia="Times New Roman" w:hAnsi="Tahoma" w:cs="Tahoma"/>
                <w:i/>
                <w:color w:val="000000"/>
                <w:sz w:val="18"/>
                <w:szCs w:val="18"/>
                <w:lang w:val="en-US" w:eastAsia="en-US"/>
              </w:rPr>
              <w:t>customer service</w:t>
            </w:r>
            <w:r w:rsidRPr="00B2502D">
              <w:rPr>
                <w:rFonts w:ascii="Tahoma" w:eastAsia="Times New Roman" w:hAnsi="Tahoma" w:cs="Tahoma"/>
                <w:color w:val="000000"/>
                <w:sz w:val="18"/>
                <w:szCs w:val="18"/>
                <w:lang w:val="en-US" w:eastAsia="en-US"/>
              </w:rPr>
              <w:t xml:space="preserve"> dalam merespon atau menangani telepon dari konsmuen (pada saat konsumen bertanya dan mencari informasi maka </w:t>
            </w:r>
            <w:r w:rsidRPr="00180A6D">
              <w:rPr>
                <w:rFonts w:ascii="Tahoma" w:eastAsia="Times New Roman" w:hAnsi="Tahoma" w:cs="Tahoma"/>
                <w:i/>
                <w:color w:val="000000"/>
                <w:sz w:val="18"/>
                <w:szCs w:val="18"/>
                <w:lang w:val="en-US" w:eastAsia="en-US"/>
              </w:rPr>
              <w:t>customer service</w:t>
            </w:r>
            <w:r w:rsidRPr="00B2502D">
              <w:rPr>
                <w:rFonts w:ascii="Tahoma" w:eastAsia="Times New Roman" w:hAnsi="Tahoma" w:cs="Tahoma"/>
                <w:color w:val="000000"/>
                <w:sz w:val="18"/>
                <w:szCs w:val="18"/>
                <w:lang w:val="en-US" w:eastAsia="en-US"/>
              </w:rPr>
              <w:t xml:space="preserve"> langsung menjawab pertanyaan).</w:t>
            </w:r>
          </w:p>
        </w:tc>
      </w:tr>
      <w:tr w:rsidR="00B2502D" w:rsidRPr="00B2502D" w:rsidTr="00B2502D">
        <w:trPr>
          <w:trHeight w:val="228"/>
        </w:trPr>
        <w:tc>
          <w:tcPr>
            <w:tcW w:w="494" w:type="dxa"/>
            <w:vMerge w:val="restart"/>
            <w:tcBorders>
              <w:top w:val="nil"/>
              <w:left w:val="single" w:sz="12" w:space="0" w:color="auto"/>
              <w:bottom w:val="single" w:sz="4" w:space="0" w:color="auto"/>
              <w:right w:val="single" w:sz="12" w:space="0" w:color="auto"/>
            </w:tcBorders>
            <w:shd w:val="clear" w:color="auto" w:fill="auto"/>
            <w:noWrap/>
            <w:vAlign w:val="center"/>
            <w:hideMark/>
          </w:tcPr>
          <w:p w:rsidR="00B2502D" w:rsidRPr="00B2502D" w:rsidRDefault="00B2502D" w:rsidP="00B2502D">
            <w:pPr>
              <w:widowControl/>
              <w:kinsoku/>
              <w:jc w:val="center"/>
              <w:rPr>
                <w:rFonts w:ascii="Tahoma" w:eastAsia="Times New Roman" w:hAnsi="Tahoma" w:cs="Tahoma"/>
                <w:color w:val="000000"/>
                <w:sz w:val="18"/>
                <w:szCs w:val="18"/>
                <w:lang w:val="en-US" w:eastAsia="en-US"/>
              </w:rPr>
            </w:pPr>
            <w:r w:rsidRPr="00B2502D">
              <w:rPr>
                <w:rFonts w:ascii="Tahoma" w:eastAsia="Times New Roman" w:hAnsi="Tahoma" w:cs="Tahoma"/>
                <w:color w:val="000000"/>
                <w:sz w:val="18"/>
                <w:szCs w:val="18"/>
                <w:lang w:val="en-US" w:eastAsia="en-US"/>
              </w:rPr>
              <w:t>4</w:t>
            </w:r>
          </w:p>
        </w:tc>
        <w:tc>
          <w:tcPr>
            <w:tcW w:w="3251" w:type="dxa"/>
            <w:vMerge w:val="restart"/>
            <w:tcBorders>
              <w:top w:val="nil"/>
              <w:left w:val="single" w:sz="12" w:space="0" w:color="auto"/>
              <w:bottom w:val="single" w:sz="4" w:space="0" w:color="auto"/>
              <w:right w:val="single" w:sz="12" w:space="0" w:color="auto"/>
            </w:tcBorders>
            <w:shd w:val="clear" w:color="auto" w:fill="auto"/>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r w:rsidRPr="00B2502D">
              <w:rPr>
                <w:rFonts w:ascii="Tahoma" w:eastAsia="Times New Roman" w:hAnsi="Tahoma" w:cs="Tahoma"/>
                <w:color w:val="000000"/>
                <w:sz w:val="18"/>
                <w:szCs w:val="18"/>
                <w:lang w:val="en-US" w:eastAsia="en-US"/>
              </w:rPr>
              <w:t>Var 13 Tersedia kotak saran dalam rangka perbaikan kualitas layanan.</w:t>
            </w:r>
          </w:p>
        </w:tc>
        <w:tc>
          <w:tcPr>
            <w:tcW w:w="494" w:type="dxa"/>
            <w:vMerge/>
            <w:tcBorders>
              <w:top w:val="nil"/>
              <w:left w:val="single" w:sz="12" w:space="0" w:color="auto"/>
              <w:bottom w:val="single" w:sz="4" w:space="0" w:color="000000"/>
              <w:right w:val="single" w:sz="12" w:space="0" w:color="auto"/>
            </w:tcBorders>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p>
        </w:tc>
        <w:tc>
          <w:tcPr>
            <w:tcW w:w="5122" w:type="dxa"/>
            <w:vMerge/>
            <w:tcBorders>
              <w:top w:val="nil"/>
              <w:left w:val="single" w:sz="12" w:space="0" w:color="auto"/>
              <w:bottom w:val="single" w:sz="4" w:space="0" w:color="auto"/>
              <w:right w:val="single" w:sz="12" w:space="0" w:color="auto"/>
            </w:tcBorders>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p>
        </w:tc>
      </w:tr>
      <w:tr w:rsidR="00B2502D" w:rsidRPr="00B2502D" w:rsidTr="00B2502D">
        <w:trPr>
          <w:trHeight w:val="228"/>
        </w:trPr>
        <w:tc>
          <w:tcPr>
            <w:tcW w:w="494" w:type="dxa"/>
            <w:vMerge/>
            <w:tcBorders>
              <w:top w:val="nil"/>
              <w:left w:val="single" w:sz="12" w:space="0" w:color="auto"/>
              <w:bottom w:val="single" w:sz="4" w:space="0" w:color="auto"/>
              <w:right w:val="single" w:sz="12" w:space="0" w:color="auto"/>
            </w:tcBorders>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p>
        </w:tc>
        <w:tc>
          <w:tcPr>
            <w:tcW w:w="3251" w:type="dxa"/>
            <w:vMerge/>
            <w:tcBorders>
              <w:top w:val="nil"/>
              <w:left w:val="single" w:sz="12" w:space="0" w:color="auto"/>
              <w:bottom w:val="single" w:sz="4" w:space="0" w:color="auto"/>
              <w:right w:val="single" w:sz="12" w:space="0" w:color="auto"/>
            </w:tcBorders>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p>
        </w:tc>
        <w:tc>
          <w:tcPr>
            <w:tcW w:w="494" w:type="dxa"/>
            <w:vMerge/>
            <w:tcBorders>
              <w:top w:val="nil"/>
              <w:left w:val="single" w:sz="12" w:space="0" w:color="auto"/>
              <w:bottom w:val="single" w:sz="4" w:space="0" w:color="000000"/>
              <w:right w:val="single" w:sz="12" w:space="0" w:color="auto"/>
            </w:tcBorders>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p>
        </w:tc>
        <w:tc>
          <w:tcPr>
            <w:tcW w:w="5122" w:type="dxa"/>
            <w:vMerge/>
            <w:tcBorders>
              <w:top w:val="nil"/>
              <w:left w:val="single" w:sz="12" w:space="0" w:color="auto"/>
              <w:bottom w:val="single" w:sz="4" w:space="0" w:color="auto"/>
              <w:right w:val="single" w:sz="12" w:space="0" w:color="auto"/>
            </w:tcBorders>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p>
        </w:tc>
      </w:tr>
      <w:tr w:rsidR="00B2502D" w:rsidRPr="00B2502D" w:rsidTr="00B2502D">
        <w:trPr>
          <w:trHeight w:val="228"/>
        </w:trPr>
        <w:tc>
          <w:tcPr>
            <w:tcW w:w="494" w:type="dxa"/>
            <w:vMerge w:val="restart"/>
            <w:tcBorders>
              <w:top w:val="nil"/>
              <w:left w:val="single" w:sz="12" w:space="0" w:color="auto"/>
              <w:bottom w:val="single" w:sz="4" w:space="0" w:color="auto"/>
              <w:right w:val="single" w:sz="12" w:space="0" w:color="auto"/>
            </w:tcBorders>
            <w:shd w:val="clear" w:color="auto" w:fill="auto"/>
            <w:noWrap/>
            <w:vAlign w:val="center"/>
            <w:hideMark/>
          </w:tcPr>
          <w:p w:rsidR="00B2502D" w:rsidRPr="00B2502D" w:rsidRDefault="00B2502D" w:rsidP="00B2502D">
            <w:pPr>
              <w:widowControl/>
              <w:kinsoku/>
              <w:jc w:val="center"/>
              <w:rPr>
                <w:rFonts w:ascii="Tahoma" w:eastAsia="Times New Roman" w:hAnsi="Tahoma" w:cs="Tahoma"/>
                <w:color w:val="000000"/>
                <w:sz w:val="18"/>
                <w:szCs w:val="18"/>
                <w:lang w:val="en-US" w:eastAsia="en-US"/>
              </w:rPr>
            </w:pPr>
            <w:r w:rsidRPr="00B2502D">
              <w:rPr>
                <w:rFonts w:ascii="Tahoma" w:eastAsia="Times New Roman" w:hAnsi="Tahoma" w:cs="Tahoma"/>
                <w:color w:val="000000"/>
                <w:sz w:val="18"/>
                <w:szCs w:val="18"/>
                <w:lang w:val="en-US" w:eastAsia="en-US"/>
              </w:rPr>
              <w:t>5</w:t>
            </w:r>
          </w:p>
        </w:tc>
        <w:tc>
          <w:tcPr>
            <w:tcW w:w="3251" w:type="dxa"/>
            <w:vMerge w:val="restart"/>
            <w:tcBorders>
              <w:top w:val="nil"/>
              <w:left w:val="single" w:sz="12" w:space="0" w:color="auto"/>
              <w:bottom w:val="single" w:sz="4" w:space="0" w:color="auto"/>
              <w:right w:val="single" w:sz="12" w:space="0" w:color="auto"/>
            </w:tcBorders>
            <w:shd w:val="thinDiagStripe" w:color="F79646" w:fill="auto"/>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r w:rsidRPr="00B2502D">
              <w:rPr>
                <w:rFonts w:ascii="Tahoma" w:eastAsia="Times New Roman" w:hAnsi="Tahoma" w:cs="Tahoma"/>
                <w:color w:val="000000"/>
                <w:sz w:val="18"/>
                <w:szCs w:val="18"/>
                <w:lang w:val="en-US" w:eastAsia="en-US"/>
              </w:rPr>
              <w:t xml:space="preserve">Var 15 Iklan untuk promosi terhadap jasa yang diberikan menarik perhatian konsumen (display brosur ataupun iklan, serta pemberian </w:t>
            </w:r>
            <w:r w:rsidRPr="00180A6D">
              <w:rPr>
                <w:rFonts w:ascii="Tahoma" w:eastAsia="Times New Roman" w:hAnsi="Tahoma" w:cs="Tahoma"/>
                <w:i/>
                <w:color w:val="000000"/>
                <w:sz w:val="18"/>
                <w:szCs w:val="18"/>
                <w:lang w:val="en-US" w:eastAsia="en-US"/>
              </w:rPr>
              <w:t>discount</w:t>
            </w:r>
            <w:r w:rsidRPr="00B2502D">
              <w:rPr>
                <w:rFonts w:ascii="Tahoma" w:eastAsia="Times New Roman" w:hAnsi="Tahoma" w:cs="Tahoma"/>
                <w:color w:val="000000"/>
                <w:sz w:val="18"/>
                <w:szCs w:val="18"/>
                <w:lang w:val="en-US" w:eastAsia="en-US"/>
              </w:rPr>
              <w:t xml:space="preserve"> untuk bulan-bulan tertentu).</w:t>
            </w:r>
          </w:p>
        </w:tc>
        <w:tc>
          <w:tcPr>
            <w:tcW w:w="494" w:type="dxa"/>
            <w:vMerge/>
            <w:tcBorders>
              <w:top w:val="nil"/>
              <w:left w:val="single" w:sz="12" w:space="0" w:color="auto"/>
              <w:bottom w:val="single" w:sz="4" w:space="0" w:color="000000"/>
              <w:right w:val="single" w:sz="12" w:space="0" w:color="auto"/>
            </w:tcBorders>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p>
        </w:tc>
        <w:tc>
          <w:tcPr>
            <w:tcW w:w="5122" w:type="dxa"/>
            <w:vMerge/>
            <w:tcBorders>
              <w:top w:val="nil"/>
              <w:left w:val="single" w:sz="12" w:space="0" w:color="auto"/>
              <w:bottom w:val="single" w:sz="4" w:space="0" w:color="auto"/>
              <w:right w:val="single" w:sz="12" w:space="0" w:color="auto"/>
            </w:tcBorders>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p>
        </w:tc>
      </w:tr>
      <w:tr w:rsidR="00B2502D" w:rsidRPr="00B2502D" w:rsidTr="00B2502D">
        <w:trPr>
          <w:trHeight w:val="228"/>
        </w:trPr>
        <w:tc>
          <w:tcPr>
            <w:tcW w:w="494" w:type="dxa"/>
            <w:vMerge/>
            <w:tcBorders>
              <w:top w:val="nil"/>
              <w:left w:val="single" w:sz="12" w:space="0" w:color="auto"/>
              <w:bottom w:val="single" w:sz="4" w:space="0" w:color="auto"/>
              <w:right w:val="single" w:sz="12" w:space="0" w:color="auto"/>
            </w:tcBorders>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p>
        </w:tc>
        <w:tc>
          <w:tcPr>
            <w:tcW w:w="3251" w:type="dxa"/>
            <w:vMerge/>
            <w:tcBorders>
              <w:top w:val="nil"/>
              <w:left w:val="single" w:sz="12" w:space="0" w:color="auto"/>
              <w:bottom w:val="single" w:sz="4" w:space="0" w:color="auto"/>
              <w:right w:val="single" w:sz="12" w:space="0" w:color="auto"/>
            </w:tcBorders>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p>
        </w:tc>
        <w:tc>
          <w:tcPr>
            <w:tcW w:w="494" w:type="dxa"/>
            <w:vMerge w:val="restart"/>
            <w:tcBorders>
              <w:top w:val="nil"/>
              <w:left w:val="single" w:sz="12" w:space="0" w:color="auto"/>
              <w:bottom w:val="single" w:sz="4" w:space="0" w:color="000000"/>
              <w:right w:val="single" w:sz="12" w:space="0" w:color="auto"/>
            </w:tcBorders>
            <w:shd w:val="clear" w:color="F79646" w:fill="auto"/>
            <w:vAlign w:val="center"/>
            <w:hideMark/>
          </w:tcPr>
          <w:p w:rsidR="00B2502D" w:rsidRPr="00B2502D" w:rsidRDefault="00B2502D" w:rsidP="00B2502D">
            <w:pPr>
              <w:widowControl/>
              <w:kinsoku/>
              <w:jc w:val="center"/>
              <w:rPr>
                <w:rFonts w:ascii="Tahoma" w:eastAsia="Times New Roman" w:hAnsi="Tahoma" w:cs="Tahoma"/>
                <w:color w:val="000000"/>
                <w:sz w:val="18"/>
                <w:szCs w:val="18"/>
                <w:lang w:val="en-US" w:eastAsia="en-US"/>
              </w:rPr>
            </w:pPr>
            <w:r w:rsidRPr="00B2502D">
              <w:rPr>
                <w:rFonts w:ascii="Tahoma" w:eastAsia="Times New Roman" w:hAnsi="Tahoma" w:cs="Tahoma"/>
                <w:color w:val="000000"/>
                <w:sz w:val="18"/>
                <w:szCs w:val="18"/>
                <w:lang w:val="en-US" w:eastAsia="en-US"/>
              </w:rPr>
              <w:t>5</w:t>
            </w:r>
          </w:p>
        </w:tc>
        <w:tc>
          <w:tcPr>
            <w:tcW w:w="5122" w:type="dxa"/>
            <w:vMerge w:val="restart"/>
            <w:tcBorders>
              <w:top w:val="nil"/>
              <w:left w:val="single" w:sz="12" w:space="0" w:color="auto"/>
              <w:bottom w:val="single" w:sz="4" w:space="0" w:color="auto"/>
              <w:right w:val="single" w:sz="12" w:space="0" w:color="auto"/>
            </w:tcBorders>
            <w:shd w:val="clear" w:color="auto" w:fill="auto"/>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r w:rsidRPr="00B2502D">
              <w:rPr>
                <w:rFonts w:ascii="Tahoma" w:eastAsia="Times New Roman" w:hAnsi="Tahoma" w:cs="Tahoma"/>
                <w:color w:val="000000"/>
                <w:sz w:val="18"/>
                <w:szCs w:val="18"/>
                <w:lang w:val="en-US" w:eastAsia="en-US"/>
              </w:rPr>
              <w:t>Var 11 Pengetahuan petugas loket yang cukup terkait layanan yang tersedia (petugas mengetahui prosedur pengiriman dengan baik dan biaya untuk setiap jasa yang tersedia).</w:t>
            </w:r>
          </w:p>
        </w:tc>
      </w:tr>
      <w:tr w:rsidR="00B2502D" w:rsidRPr="00B2502D" w:rsidTr="00B2502D">
        <w:trPr>
          <w:trHeight w:val="228"/>
        </w:trPr>
        <w:tc>
          <w:tcPr>
            <w:tcW w:w="494" w:type="dxa"/>
            <w:vMerge/>
            <w:tcBorders>
              <w:top w:val="nil"/>
              <w:left w:val="single" w:sz="12" w:space="0" w:color="auto"/>
              <w:bottom w:val="single" w:sz="4" w:space="0" w:color="auto"/>
              <w:right w:val="single" w:sz="12" w:space="0" w:color="auto"/>
            </w:tcBorders>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p>
        </w:tc>
        <w:tc>
          <w:tcPr>
            <w:tcW w:w="3251" w:type="dxa"/>
            <w:vMerge/>
            <w:tcBorders>
              <w:top w:val="nil"/>
              <w:left w:val="single" w:sz="12" w:space="0" w:color="auto"/>
              <w:bottom w:val="single" w:sz="4" w:space="0" w:color="auto"/>
              <w:right w:val="single" w:sz="12" w:space="0" w:color="auto"/>
            </w:tcBorders>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p>
        </w:tc>
        <w:tc>
          <w:tcPr>
            <w:tcW w:w="494" w:type="dxa"/>
            <w:vMerge/>
            <w:tcBorders>
              <w:top w:val="nil"/>
              <w:left w:val="single" w:sz="12" w:space="0" w:color="auto"/>
              <w:bottom w:val="single" w:sz="4" w:space="0" w:color="000000"/>
              <w:right w:val="single" w:sz="12" w:space="0" w:color="auto"/>
            </w:tcBorders>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p>
        </w:tc>
        <w:tc>
          <w:tcPr>
            <w:tcW w:w="5122" w:type="dxa"/>
            <w:vMerge/>
            <w:tcBorders>
              <w:top w:val="nil"/>
              <w:left w:val="single" w:sz="12" w:space="0" w:color="auto"/>
              <w:bottom w:val="single" w:sz="4" w:space="0" w:color="auto"/>
              <w:right w:val="single" w:sz="12" w:space="0" w:color="auto"/>
            </w:tcBorders>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p>
        </w:tc>
      </w:tr>
      <w:tr w:rsidR="00B2502D" w:rsidRPr="00B2502D" w:rsidTr="00B2502D">
        <w:trPr>
          <w:trHeight w:val="228"/>
        </w:trPr>
        <w:tc>
          <w:tcPr>
            <w:tcW w:w="494" w:type="dxa"/>
            <w:vMerge/>
            <w:tcBorders>
              <w:top w:val="nil"/>
              <w:left w:val="single" w:sz="12" w:space="0" w:color="auto"/>
              <w:bottom w:val="single" w:sz="4" w:space="0" w:color="auto"/>
              <w:right w:val="single" w:sz="12" w:space="0" w:color="auto"/>
            </w:tcBorders>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p>
        </w:tc>
        <w:tc>
          <w:tcPr>
            <w:tcW w:w="3251" w:type="dxa"/>
            <w:vMerge/>
            <w:tcBorders>
              <w:top w:val="nil"/>
              <w:left w:val="single" w:sz="12" w:space="0" w:color="auto"/>
              <w:bottom w:val="single" w:sz="4" w:space="0" w:color="auto"/>
              <w:right w:val="single" w:sz="12" w:space="0" w:color="auto"/>
            </w:tcBorders>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p>
        </w:tc>
        <w:tc>
          <w:tcPr>
            <w:tcW w:w="494" w:type="dxa"/>
            <w:vMerge/>
            <w:tcBorders>
              <w:top w:val="nil"/>
              <w:left w:val="single" w:sz="12" w:space="0" w:color="auto"/>
              <w:bottom w:val="single" w:sz="4" w:space="0" w:color="000000"/>
              <w:right w:val="single" w:sz="12" w:space="0" w:color="auto"/>
            </w:tcBorders>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p>
        </w:tc>
        <w:tc>
          <w:tcPr>
            <w:tcW w:w="5122" w:type="dxa"/>
            <w:vMerge/>
            <w:tcBorders>
              <w:top w:val="nil"/>
              <w:left w:val="single" w:sz="12" w:space="0" w:color="auto"/>
              <w:bottom w:val="single" w:sz="4" w:space="0" w:color="auto"/>
              <w:right w:val="single" w:sz="12" w:space="0" w:color="auto"/>
            </w:tcBorders>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p>
        </w:tc>
      </w:tr>
      <w:tr w:rsidR="00B2502D" w:rsidRPr="00B2502D" w:rsidTr="00B2502D">
        <w:trPr>
          <w:trHeight w:val="240"/>
        </w:trPr>
        <w:tc>
          <w:tcPr>
            <w:tcW w:w="494" w:type="dxa"/>
            <w:vMerge w:val="restart"/>
            <w:tcBorders>
              <w:top w:val="nil"/>
              <w:left w:val="single" w:sz="12" w:space="0" w:color="auto"/>
              <w:bottom w:val="single" w:sz="12" w:space="0" w:color="000000"/>
              <w:right w:val="single" w:sz="12" w:space="0" w:color="auto"/>
            </w:tcBorders>
            <w:shd w:val="clear" w:color="auto" w:fill="auto"/>
            <w:noWrap/>
            <w:vAlign w:val="center"/>
            <w:hideMark/>
          </w:tcPr>
          <w:p w:rsidR="00B2502D" w:rsidRPr="00B2502D" w:rsidRDefault="00B2502D" w:rsidP="00B2502D">
            <w:pPr>
              <w:widowControl/>
              <w:kinsoku/>
              <w:jc w:val="center"/>
              <w:rPr>
                <w:rFonts w:ascii="Tahoma" w:eastAsia="Times New Roman" w:hAnsi="Tahoma" w:cs="Tahoma"/>
                <w:color w:val="000000"/>
                <w:sz w:val="18"/>
                <w:szCs w:val="18"/>
                <w:lang w:val="en-US" w:eastAsia="en-US"/>
              </w:rPr>
            </w:pPr>
            <w:r w:rsidRPr="00B2502D">
              <w:rPr>
                <w:rFonts w:ascii="Tahoma" w:eastAsia="Times New Roman" w:hAnsi="Tahoma" w:cs="Tahoma"/>
                <w:color w:val="000000"/>
                <w:sz w:val="18"/>
                <w:szCs w:val="18"/>
                <w:lang w:val="en-US" w:eastAsia="en-US"/>
              </w:rPr>
              <w:t>6</w:t>
            </w:r>
          </w:p>
        </w:tc>
        <w:tc>
          <w:tcPr>
            <w:tcW w:w="3251" w:type="dxa"/>
            <w:vMerge w:val="restart"/>
            <w:tcBorders>
              <w:top w:val="nil"/>
              <w:left w:val="single" w:sz="12" w:space="0" w:color="auto"/>
              <w:bottom w:val="single" w:sz="12" w:space="0" w:color="000000"/>
              <w:right w:val="single" w:sz="12" w:space="0" w:color="auto"/>
            </w:tcBorders>
            <w:shd w:val="clear" w:color="auto" w:fill="auto"/>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r w:rsidRPr="00B2502D">
              <w:rPr>
                <w:rFonts w:ascii="Tahoma" w:eastAsia="Times New Roman" w:hAnsi="Tahoma" w:cs="Tahoma"/>
                <w:color w:val="000000"/>
                <w:sz w:val="18"/>
                <w:szCs w:val="18"/>
                <w:lang w:val="en-US" w:eastAsia="en-US"/>
              </w:rPr>
              <w:t>Var 16 Ketersediaan tempat parkir yang memadai, rapih dan bersih (dapat menampung kendaraan roda dua dan roda empat, terdapat marka jalan, dan tidak terdapat sampah yang berserakan).</w:t>
            </w:r>
          </w:p>
        </w:tc>
        <w:tc>
          <w:tcPr>
            <w:tcW w:w="494" w:type="dxa"/>
            <w:vMerge w:val="restart"/>
            <w:tcBorders>
              <w:top w:val="nil"/>
              <w:left w:val="single" w:sz="12" w:space="0" w:color="auto"/>
              <w:bottom w:val="single" w:sz="4" w:space="0" w:color="000000"/>
              <w:right w:val="single" w:sz="12" w:space="0" w:color="auto"/>
            </w:tcBorders>
            <w:shd w:val="clear" w:color="F79646" w:fill="auto"/>
            <w:vAlign w:val="center"/>
            <w:hideMark/>
          </w:tcPr>
          <w:p w:rsidR="00B2502D" w:rsidRPr="00B2502D" w:rsidRDefault="00B2502D" w:rsidP="00B2502D">
            <w:pPr>
              <w:widowControl/>
              <w:kinsoku/>
              <w:jc w:val="center"/>
              <w:rPr>
                <w:rFonts w:ascii="Tahoma" w:eastAsia="Times New Roman" w:hAnsi="Tahoma" w:cs="Tahoma"/>
                <w:color w:val="000000"/>
                <w:sz w:val="18"/>
                <w:szCs w:val="18"/>
                <w:lang w:val="en-US" w:eastAsia="en-US"/>
              </w:rPr>
            </w:pPr>
            <w:r w:rsidRPr="00B2502D">
              <w:rPr>
                <w:rFonts w:ascii="Tahoma" w:eastAsia="Times New Roman" w:hAnsi="Tahoma" w:cs="Tahoma"/>
                <w:color w:val="000000"/>
                <w:sz w:val="18"/>
                <w:szCs w:val="18"/>
                <w:lang w:val="en-US" w:eastAsia="en-US"/>
              </w:rPr>
              <w:t>6</w:t>
            </w:r>
          </w:p>
        </w:tc>
        <w:tc>
          <w:tcPr>
            <w:tcW w:w="5122" w:type="dxa"/>
            <w:vMerge w:val="restart"/>
            <w:tcBorders>
              <w:top w:val="nil"/>
              <w:left w:val="single" w:sz="12" w:space="0" w:color="auto"/>
              <w:bottom w:val="single" w:sz="4" w:space="0" w:color="auto"/>
              <w:right w:val="single" w:sz="12" w:space="0" w:color="auto"/>
            </w:tcBorders>
            <w:shd w:val="thinDiagStripe" w:color="F79646" w:fill="auto"/>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r w:rsidRPr="00B2502D">
              <w:rPr>
                <w:rFonts w:ascii="Tahoma" w:eastAsia="Times New Roman" w:hAnsi="Tahoma" w:cs="Tahoma"/>
                <w:color w:val="000000"/>
                <w:sz w:val="18"/>
                <w:szCs w:val="18"/>
                <w:lang w:val="en-US" w:eastAsia="en-US"/>
              </w:rPr>
              <w:t>Var 12 Jaminan berupa ganti rugi terhadap barang kiriman yang rusak, terlambat, hilang ataupun salah kirim (asuransi untuk barang-barang berharga yang dikirim).</w:t>
            </w:r>
          </w:p>
        </w:tc>
      </w:tr>
      <w:tr w:rsidR="00B2502D" w:rsidRPr="00B2502D" w:rsidTr="00B2502D">
        <w:trPr>
          <w:trHeight w:val="240"/>
        </w:trPr>
        <w:tc>
          <w:tcPr>
            <w:tcW w:w="494" w:type="dxa"/>
            <w:vMerge/>
            <w:tcBorders>
              <w:top w:val="nil"/>
              <w:left w:val="single" w:sz="12" w:space="0" w:color="auto"/>
              <w:bottom w:val="single" w:sz="12" w:space="0" w:color="000000"/>
              <w:right w:val="single" w:sz="12" w:space="0" w:color="auto"/>
            </w:tcBorders>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p>
        </w:tc>
        <w:tc>
          <w:tcPr>
            <w:tcW w:w="3251" w:type="dxa"/>
            <w:vMerge/>
            <w:tcBorders>
              <w:top w:val="nil"/>
              <w:left w:val="single" w:sz="12" w:space="0" w:color="auto"/>
              <w:bottom w:val="single" w:sz="12" w:space="0" w:color="000000"/>
              <w:right w:val="single" w:sz="12" w:space="0" w:color="auto"/>
            </w:tcBorders>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p>
        </w:tc>
        <w:tc>
          <w:tcPr>
            <w:tcW w:w="494" w:type="dxa"/>
            <w:vMerge/>
            <w:tcBorders>
              <w:top w:val="nil"/>
              <w:left w:val="single" w:sz="12" w:space="0" w:color="auto"/>
              <w:bottom w:val="single" w:sz="4" w:space="0" w:color="000000"/>
              <w:right w:val="single" w:sz="12" w:space="0" w:color="auto"/>
            </w:tcBorders>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p>
        </w:tc>
        <w:tc>
          <w:tcPr>
            <w:tcW w:w="5122" w:type="dxa"/>
            <w:vMerge/>
            <w:tcBorders>
              <w:top w:val="nil"/>
              <w:left w:val="single" w:sz="12" w:space="0" w:color="auto"/>
              <w:bottom w:val="single" w:sz="4" w:space="0" w:color="auto"/>
              <w:right w:val="single" w:sz="12" w:space="0" w:color="auto"/>
            </w:tcBorders>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p>
        </w:tc>
      </w:tr>
      <w:tr w:rsidR="00B2502D" w:rsidRPr="00B2502D" w:rsidTr="00B2502D">
        <w:trPr>
          <w:trHeight w:val="228"/>
        </w:trPr>
        <w:tc>
          <w:tcPr>
            <w:tcW w:w="494" w:type="dxa"/>
            <w:vMerge/>
            <w:tcBorders>
              <w:top w:val="nil"/>
              <w:left w:val="single" w:sz="12" w:space="0" w:color="auto"/>
              <w:bottom w:val="single" w:sz="12" w:space="0" w:color="000000"/>
              <w:right w:val="single" w:sz="12" w:space="0" w:color="auto"/>
            </w:tcBorders>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p>
        </w:tc>
        <w:tc>
          <w:tcPr>
            <w:tcW w:w="3251" w:type="dxa"/>
            <w:vMerge/>
            <w:tcBorders>
              <w:top w:val="nil"/>
              <w:left w:val="single" w:sz="12" w:space="0" w:color="auto"/>
              <w:bottom w:val="single" w:sz="12" w:space="0" w:color="000000"/>
              <w:right w:val="single" w:sz="12" w:space="0" w:color="auto"/>
            </w:tcBorders>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p>
        </w:tc>
        <w:tc>
          <w:tcPr>
            <w:tcW w:w="494" w:type="dxa"/>
            <w:vMerge/>
            <w:tcBorders>
              <w:top w:val="nil"/>
              <w:left w:val="single" w:sz="12" w:space="0" w:color="auto"/>
              <w:bottom w:val="single" w:sz="4" w:space="0" w:color="000000"/>
              <w:right w:val="single" w:sz="12" w:space="0" w:color="auto"/>
            </w:tcBorders>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p>
        </w:tc>
        <w:tc>
          <w:tcPr>
            <w:tcW w:w="5122" w:type="dxa"/>
            <w:vMerge/>
            <w:tcBorders>
              <w:top w:val="nil"/>
              <w:left w:val="single" w:sz="12" w:space="0" w:color="auto"/>
              <w:bottom w:val="single" w:sz="4" w:space="0" w:color="auto"/>
              <w:right w:val="single" w:sz="12" w:space="0" w:color="auto"/>
            </w:tcBorders>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p>
        </w:tc>
      </w:tr>
      <w:tr w:rsidR="00B2502D" w:rsidRPr="00B2502D" w:rsidTr="00B2502D">
        <w:trPr>
          <w:trHeight w:val="228"/>
        </w:trPr>
        <w:tc>
          <w:tcPr>
            <w:tcW w:w="494" w:type="dxa"/>
            <w:vMerge/>
            <w:tcBorders>
              <w:top w:val="nil"/>
              <w:left w:val="single" w:sz="12" w:space="0" w:color="auto"/>
              <w:bottom w:val="single" w:sz="12" w:space="0" w:color="000000"/>
              <w:right w:val="single" w:sz="12" w:space="0" w:color="auto"/>
            </w:tcBorders>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p>
        </w:tc>
        <w:tc>
          <w:tcPr>
            <w:tcW w:w="3251" w:type="dxa"/>
            <w:vMerge/>
            <w:tcBorders>
              <w:top w:val="nil"/>
              <w:left w:val="single" w:sz="12" w:space="0" w:color="auto"/>
              <w:bottom w:val="single" w:sz="12" w:space="0" w:color="000000"/>
              <w:right w:val="single" w:sz="12" w:space="0" w:color="auto"/>
            </w:tcBorders>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p>
        </w:tc>
        <w:tc>
          <w:tcPr>
            <w:tcW w:w="494" w:type="dxa"/>
            <w:vMerge w:val="restart"/>
            <w:tcBorders>
              <w:top w:val="nil"/>
              <w:left w:val="single" w:sz="12" w:space="0" w:color="auto"/>
              <w:bottom w:val="single" w:sz="4" w:space="0" w:color="000000"/>
              <w:right w:val="single" w:sz="12" w:space="0" w:color="auto"/>
            </w:tcBorders>
            <w:shd w:val="clear" w:color="auto" w:fill="auto"/>
            <w:vAlign w:val="center"/>
            <w:hideMark/>
          </w:tcPr>
          <w:p w:rsidR="00B2502D" w:rsidRPr="00B2502D" w:rsidRDefault="00B2502D" w:rsidP="00B2502D">
            <w:pPr>
              <w:widowControl/>
              <w:kinsoku/>
              <w:jc w:val="center"/>
              <w:rPr>
                <w:rFonts w:ascii="Tahoma" w:eastAsia="Times New Roman" w:hAnsi="Tahoma" w:cs="Tahoma"/>
                <w:color w:val="000000"/>
                <w:sz w:val="18"/>
                <w:szCs w:val="18"/>
                <w:lang w:val="en-US" w:eastAsia="en-US"/>
              </w:rPr>
            </w:pPr>
            <w:r w:rsidRPr="00B2502D">
              <w:rPr>
                <w:rFonts w:ascii="Tahoma" w:eastAsia="Times New Roman" w:hAnsi="Tahoma" w:cs="Tahoma"/>
                <w:color w:val="000000"/>
                <w:sz w:val="18"/>
                <w:szCs w:val="18"/>
                <w:lang w:val="en-US" w:eastAsia="en-US"/>
              </w:rPr>
              <w:t>7</w:t>
            </w:r>
          </w:p>
        </w:tc>
        <w:tc>
          <w:tcPr>
            <w:tcW w:w="5122" w:type="dxa"/>
            <w:vMerge w:val="restart"/>
            <w:tcBorders>
              <w:top w:val="nil"/>
              <w:left w:val="single" w:sz="12" w:space="0" w:color="auto"/>
              <w:bottom w:val="single" w:sz="4" w:space="0" w:color="auto"/>
              <w:right w:val="single" w:sz="12" w:space="0" w:color="auto"/>
            </w:tcBorders>
            <w:shd w:val="thinDiagStripe" w:color="F79646" w:fill="auto"/>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r w:rsidRPr="00B2502D">
              <w:rPr>
                <w:rFonts w:ascii="Tahoma" w:eastAsia="Times New Roman" w:hAnsi="Tahoma" w:cs="Tahoma"/>
                <w:color w:val="000000"/>
                <w:sz w:val="18"/>
                <w:szCs w:val="18"/>
                <w:lang w:val="en-US" w:eastAsia="en-US"/>
              </w:rPr>
              <w:t>Var 2 Petugas loket melayani transaksi dengan cepat dan tepat (waktu pelayana</w:t>
            </w:r>
            <w:r w:rsidR="00180A6D">
              <w:rPr>
                <w:rFonts w:ascii="Tahoma" w:eastAsia="Times New Roman" w:hAnsi="Tahoma" w:cs="Tahoma"/>
                <w:color w:val="000000"/>
                <w:sz w:val="18"/>
                <w:szCs w:val="18"/>
                <w:lang w:val="en-US" w:eastAsia="en-US"/>
              </w:rPr>
              <w:t>n maksimal 5</w:t>
            </w:r>
            <w:r w:rsidRPr="00B2502D">
              <w:rPr>
                <w:rFonts w:ascii="Tahoma" w:eastAsia="Times New Roman" w:hAnsi="Tahoma" w:cs="Tahoma"/>
                <w:color w:val="000000"/>
                <w:sz w:val="18"/>
                <w:szCs w:val="18"/>
                <w:lang w:val="en-US" w:eastAsia="en-US"/>
              </w:rPr>
              <w:t xml:space="preserve"> menit untuk 1 orang konsumen).</w:t>
            </w:r>
          </w:p>
        </w:tc>
      </w:tr>
      <w:tr w:rsidR="00B2502D" w:rsidRPr="00B2502D" w:rsidTr="00B2502D">
        <w:trPr>
          <w:trHeight w:val="228"/>
        </w:trPr>
        <w:tc>
          <w:tcPr>
            <w:tcW w:w="494" w:type="dxa"/>
            <w:vMerge/>
            <w:tcBorders>
              <w:top w:val="nil"/>
              <w:left w:val="single" w:sz="12" w:space="0" w:color="auto"/>
              <w:bottom w:val="single" w:sz="12" w:space="0" w:color="000000"/>
              <w:right w:val="single" w:sz="12" w:space="0" w:color="auto"/>
            </w:tcBorders>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p>
        </w:tc>
        <w:tc>
          <w:tcPr>
            <w:tcW w:w="3251" w:type="dxa"/>
            <w:vMerge/>
            <w:tcBorders>
              <w:top w:val="nil"/>
              <w:left w:val="single" w:sz="12" w:space="0" w:color="auto"/>
              <w:bottom w:val="single" w:sz="12" w:space="0" w:color="000000"/>
              <w:right w:val="single" w:sz="12" w:space="0" w:color="auto"/>
            </w:tcBorders>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p>
        </w:tc>
        <w:tc>
          <w:tcPr>
            <w:tcW w:w="494" w:type="dxa"/>
            <w:vMerge/>
            <w:tcBorders>
              <w:top w:val="nil"/>
              <w:left w:val="single" w:sz="12" w:space="0" w:color="auto"/>
              <w:bottom w:val="single" w:sz="4" w:space="0" w:color="000000"/>
              <w:right w:val="single" w:sz="12" w:space="0" w:color="auto"/>
            </w:tcBorders>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p>
        </w:tc>
        <w:tc>
          <w:tcPr>
            <w:tcW w:w="5122" w:type="dxa"/>
            <w:vMerge/>
            <w:tcBorders>
              <w:top w:val="nil"/>
              <w:left w:val="single" w:sz="12" w:space="0" w:color="auto"/>
              <w:bottom w:val="single" w:sz="4" w:space="0" w:color="auto"/>
              <w:right w:val="single" w:sz="12" w:space="0" w:color="auto"/>
            </w:tcBorders>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p>
        </w:tc>
      </w:tr>
      <w:tr w:rsidR="00B2502D" w:rsidRPr="00B2502D" w:rsidTr="00B2502D">
        <w:trPr>
          <w:trHeight w:val="228"/>
        </w:trPr>
        <w:tc>
          <w:tcPr>
            <w:tcW w:w="494" w:type="dxa"/>
            <w:vMerge/>
            <w:tcBorders>
              <w:top w:val="nil"/>
              <w:left w:val="single" w:sz="12" w:space="0" w:color="auto"/>
              <w:bottom w:val="single" w:sz="12" w:space="0" w:color="000000"/>
              <w:right w:val="single" w:sz="12" w:space="0" w:color="auto"/>
            </w:tcBorders>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p>
        </w:tc>
        <w:tc>
          <w:tcPr>
            <w:tcW w:w="3251" w:type="dxa"/>
            <w:vMerge/>
            <w:tcBorders>
              <w:top w:val="nil"/>
              <w:left w:val="single" w:sz="12" w:space="0" w:color="auto"/>
              <w:bottom w:val="single" w:sz="12" w:space="0" w:color="000000"/>
              <w:right w:val="single" w:sz="12" w:space="0" w:color="auto"/>
            </w:tcBorders>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p>
        </w:tc>
        <w:tc>
          <w:tcPr>
            <w:tcW w:w="494" w:type="dxa"/>
            <w:vMerge w:val="restart"/>
            <w:tcBorders>
              <w:top w:val="nil"/>
              <w:left w:val="single" w:sz="12" w:space="0" w:color="auto"/>
              <w:bottom w:val="single" w:sz="4" w:space="0" w:color="000000"/>
              <w:right w:val="single" w:sz="12" w:space="0" w:color="auto"/>
            </w:tcBorders>
            <w:shd w:val="clear" w:color="auto" w:fill="auto"/>
            <w:vAlign w:val="center"/>
            <w:hideMark/>
          </w:tcPr>
          <w:p w:rsidR="00B2502D" w:rsidRPr="00B2502D" w:rsidRDefault="00B2502D" w:rsidP="00B2502D">
            <w:pPr>
              <w:widowControl/>
              <w:kinsoku/>
              <w:jc w:val="center"/>
              <w:rPr>
                <w:rFonts w:ascii="Tahoma" w:eastAsia="Times New Roman" w:hAnsi="Tahoma" w:cs="Tahoma"/>
                <w:color w:val="000000"/>
                <w:sz w:val="18"/>
                <w:szCs w:val="18"/>
                <w:lang w:val="en-US" w:eastAsia="en-US"/>
              </w:rPr>
            </w:pPr>
            <w:r w:rsidRPr="00B2502D">
              <w:rPr>
                <w:rFonts w:ascii="Tahoma" w:eastAsia="Times New Roman" w:hAnsi="Tahoma" w:cs="Tahoma"/>
                <w:color w:val="000000"/>
                <w:sz w:val="18"/>
                <w:szCs w:val="18"/>
                <w:lang w:val="en-US" w:eastAsia="en-US"/>
              </w:rPr>
              <w:t>8</w:t>
            </w:r>
          </w:p>
        </w:tc>
        <w:tc>
          <w:tcPr>
            <w:tcW w:w="5122" w:type="dxa"/>
            <w:vMerge w:val="restart"/>
            <w:tcBorders>
              <w:top w:val="nil"/>
              <w:left w:val="single" w:sz="12" w:space="0" w:color="auto"/>
              <w:bottom w:val="single" w:sz="4" w:space="0" w:color="auto"/>
              <w:right w:val="single" w:sz="12" w:space="0" w:color="auto"/>
            </w:tcBorders>
            <w:shd w:val="clear" w:color="auto" w:fill="auto"/>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r w:rsidRPr="00B2502D">
              <w:rPr>
                <w:rFonts w:ascii="Tahoma" w:eastAsia="Times New Roman" w:hAnsi="Tahoma" w:cs="Tahoma"/>
                <w:color w:val="000000"/>
                <w:sz w:val="18"/>
                <w:szCs w:val="18"/>
                <w:lang w:val="en-US" w:eastAsia="en-US"/>
              </w:rPr>
              <w:t>Var 4 Petugas loket memberikan informasi yang tepat dan benar kepada konsumen (informasi yang diberikan sesuai dengan yang diharapkan konsumen).</w:t>
            </w:r>
          </w:p>
        </w:tc>
      </w:tr>
      <w:tr w:rsidR="00B2502D" w:rsidRPr="00B2502D" w:rsidTr="00B2502D">
        <w:trPr>
          <w:trHeight w:val="240"/>
        </w:trPr>
        <w:tc>
          <w:tcPr>
            <w:tcW w:w="494" w:type="dxa"/>
            <w:vMerge/>
            <w:tcBorders>
              <w:top w:val="nil"/>
              <w:left w:val="single" w:sz="12" w:space="0" w:color="auto"/>
              <w:bottom w:val="single" w:sz="12" w:space="0" w:color="000000"/>
              <w:right w:val="single" w:sz="12" w:space="0" w:color="auto"/>
            </w:tcBorders>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p>
        </w:tc>
        <w:tc>
          <w:tcPr>
            <w:tcW w:w="3251" w:type="dxa"/>
            <w:vMerge/>
            <w:tcBorders>
              <w:top w:val="nil"/>
              <w:left w:val="single" w:sz="12" w:space="0" w:color="auto"/>
              <w:bottom w:val="single" w:sz="12" w:space="0" w:color="000000"/>
              <w:right w:val="single" w:sz="12" w:space="0" w:color="auto"/>
            </w:tcBorders>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p>
        </w:tc>
        <w:tc>
          <w:tcPr>
            <w:tcW w:w="494" w:type="dxa"/>
            <w:vMerge/>
            <w:tcBorders>
              <w:top w:val="nil"/>
              <w:left w:val="single" w:sz="12" w:space="0" w:color="auto"/>
              <w:bottom w:val="single" w:sz="4" w:space="0" w:color="000000"/>
              <w:right w:val="single" w:sz="12" w:space="0" w:color="auto"/>
            </w:tcBorders>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p>
        </w:tc>
        <w:tc>
          <w:tcPr>
            <w:tcW w:w="5122" w:type="dxa"/>
            <w:vMerge/>
            <w:tcBorders>
              <w:top w:val="nil"/>
              <w:left w:val="single" w:sz="12" w:space="0" w:color="auto"/>
              <w:bottom w:val="single" w:sz="4" w:space="0" w:color="auto"/>
              <w:right w:val="single" w:sz="12" w:space="0" w:color="auto"/>
            </w:tcBorders>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p>
        </w:tc>
      </w:tr>
      <w:tr w:rsidR="00B2502D" w:rsidRPr="00B2502D" w:rsidTr="00B2502D">
        <w:trPr>
          <w:trHeight w:val="228"/>
        </w:trPr>
        <w:tc>
          <w:tcPr>
            <w:tcW w:w="494" w:type="dxa"/>
            <w:vMerge/>
            <w:tcBorders>
              <w:top w:val="nil"/>
              <w:left w:val="single" w:sz="12" w:space="0" w:color="auto"/>
              <w:bottom w:val="single" w:sz="12" w:space="0" w:color="000000"/>
              <w:right w:val="single" w:sz="12" w:space="0" w:color="auto"/>
            </w:tcBorders>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p>
        </w:tc>
        <w:tc>
          <w:tcPr>
            <w:tcW w:w="3251" w:type="dxa"/>
            <w:vMerge/>
            <w:tcBorders>
              <w:top w:val="nil"/>
              <w:left w:val="single" w:sz="12" w:space="0" w:color="auto"/>
              <w:bottom w:val="single" w:sz="12" w:space="0" w:color="000000"/>
              <w:right w:val="single" w:sz="12" w:space="0" w:color="auto"/>
            </w:tcBorders>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p>
        </w:tc>
        <w:tc>
          <w:tcPr>
            <w:tcW w:w="494" w:type="dxa"/>
            <w:vMerge/>
            <w:tcBorders>
              <w:top w:val="nil"/>
              <w:left w:val="single" w:sz="12" w:space="0" w:color="auto"/>
              <w:bottom w:val="single" w:sz="4" w:space="0" w:color="000000"/>
              <w:right w:val="single" w:sz="12" w:space="0" w:color="auto"/>
            </w:tcBorders>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p>
        </w:tc>
        <w:tc>
          <w:tcPr>
            <w:tcW w:w="5122" w:type="dxa"/>
            <w:vMerge/>
            <w:tcBorders>
              <w:top w:val="nil"/>
              <w:left w:val="single" w:sz="12" w:space="0" w:color="auto"/>
              <w:bottom w:val="single" w:sz="4" w:space="0" w:color="auto"/>
              <w:right w:val="single" w:sz="12" w:space="0" w:color="auto"/>
            </w:tcBorders>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p>
        </w:tc>
      </w:tr>
      <w:tr w:rsidR="00B2502D" w:rsidRPr="00B2502D" w:rsidTr="00B2502D">
        <w:trPr>
          <w:trHeight w:val="228"/>
        </w:trPr>
        <w:tc>
          <w:tcPr>
            <w:tcW w:w="494" w:type="dxa"/>
            <w:vMerge/>
            <w:tcBorders>
              <w:top w:val="nil"/>
              <w:left w:val="single" w:sz="12" w:space="0" w:color="auto"/>
              <w:bottom w:val="single" w:sz="12" w:space="0" w:color="000000"/>
              <w:right w:val="single" w:sz="12" w:space="0" w:color="auto"/>
            </w:tcBorders>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p>
        </w:tc>
        <w:tc>
          <w:tcPr>
            <w:tcW w:w="3251" w:type="dxa"/>
            <w:vMerge/>
            <w:tcBorders>
              <w:top w:val="nil"/>
              <w:left w:val="single" w:sz="12" w:space="0" w:color="auto"/>
              <w:bottom w:val="single" w:sz="12" w:space="0" w:color="000000"/>
              <w:right w:val="single" w:sz="12" w:space="0" w:color="auto"/>
            </w:tcBorders>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p>
        </w:tc>
        <w:tc>
          <w:tcPr>
            <w:tcW w:w="494" w:type="dxa"/>
            <w:vMerge w:val="restart"/>
            <w:tcBorders>
              <w:top w:val="nil"/>
              <w:left w:val="single" w:sz="12" w:space="0" w:color="auto"/>
              <w:bottom w:val="single" w:sz="4" w:space="0" w:color="000000"/>
              <w:right w:val="single" w:sz="12" w:space="0" w:color="auto"/>
            </w:tcBorders>
            <w:shd w:val="clear" w:color="auto" w:fill="auto"/>
            <w:vAlign w:val="center"/>
            <w:hideMark/>
          </w:tcPr>
          <w:p w:rsidR="00B2502D" w:rsidRPr="00B2502D" w:rsidRDefault="00B2502D" w:rsidP="00B2502D">
            <w:pPr>
              <w:widowControl/>
              <w:kinsoku/>
              <w:jc w:val="center"/>
              <w:rPr>
                <w:rFonts w:ascii="Tahoma" w:eastAsia="Times New Roman" w:hAnsi="Tahoma" w:cs="Tahoma"/>
                <w:color w:val="000000"/>
                <w:sz w:val="18"/>
                <w:szCs w:val="18"/>
                <w:lang w:val="en-US" w:eastAsia="en-US"/>
              </w:rPr>
            </w:pPr>
            <w:r w:rsidRPr="00B2502D">
              <w:rPr>
                <w:rFonts w:ascii="Tahoma" w:eastAsia="Times New Roman" w:hAnsi="Tahoma" w:cs="Tahoma"/>
                <w:color w:val="000000"/>
                <w:sz w:val="18"/>
                <w:szCs w:val="18"/>
                <w:lang w:val="en-US" w:eastAsia="en-US"/>
              </w:rPr>
              <w:t>9</w:t>
            </w:r>
          </w:p>
        </w:tc>
        <w:tc>
          <w:tcPr>
            <w:tcW w:w="5122" w:type="dxa"/>
            <w:vMerge w:val="restart"/>
            <w:tcBorders>
              <w:top w:val="nil"/>
              <w:left w:val="single" w:sz="12" w:space="0" w:color="auto"/>
              <w:bottom w:val="single" w:sz="4" w:space="0" w:color="auto"/>
              <w:right w:val="single" w:sz="12" w:space="0" w:color="auto"/>
            </w:tcBorders>
            <w:shd w:val="thinDiagStripe" w:color="F79646" w:fill="auto"/>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r w:rsidRPr="00B2502D">
              <w:rPr>
                <w:rFonts w:ascii="Tahoma" w:eastAsia="Times New Roman" w:hAnsi="Tahoma" w:cs="Tahoma"/>
                <w:color w:val="000000"/>
                <w:sz w:val="18"/>
                <w:szCs w:val="18"/>
                <w:lang w:val="en-US" w:eastAsia="en-US"/>
              </w:rPr>
              <w:t xml:space="preserve">Var 5 Kecepat tanggapan dari </w:t>
            </w:r>
            <w:r w:rsidRPr="00180A6D">
              <w:rPr>
                <w:rFonts w:ascii="Tahoma" w:eastAsia="Times New Roman" w:hAnsi="Tahoma" w:cs="Tahoma"/>
                <w:i/>
                <w:color w:val="000000"/>
                <w:sz w:val="18"/>
                <w:szCs w:val="18"/>
                <w:lang w:val="en-US" w:eastAsia="en-US"/>
              </w:rPr>
              <w:t>cu</w:t>
            </w:r>
            <w:r w:rsidR="0015311A">
              <w:rPr>
                <w:rFonts w:ascii="Tahoma" w:eastAsia="Times New Roman" w:hAnsi="Tahoma" w:cs="Tahoma"/>
                <w:i/>
                <w:color w:val="000000"/>
                <w:sz w:val="18"/>
                <w:szCs w:val="18"/>
                <w:lang w:val="en-US" w:eastAsia="en-US"/>
              </w:rPr>
              <w:t>s</w:t>
            </w:r>
            <w:r w:rsidRPr="00180A6D">
              <w:rPr>
                <w:rFonts w:ascii="Tahoma" w:eastAsia="Times New Roman" w:hAnsi="Tahoma" w:cs="Tahoma"/>
                <w:i/>
                <w:color w:val="000000"/>
                <w:sz w:val="18"/>
                <w:szCs w:val="18"/>
                <w:lang w:val="en-US" w:eastAsia="en-US"/>
              </w:rPr>
              <w:t>tomer service</w:t>
            </w:r>
            <w:r w:rsidRPr="00B2502D">
              <w:rPr>
                <w:rFonts w:ascii="Tahoma" w:eastAsia="Times New Roman" w:hAnsi="Tahoma" w:cs="Tahoma"/>
                <w:color w:val="000000"/>
                <w:sz w:val="18"/>
                <w:szCs w:val="18"/>
                <w:lang w:val="en-US" w:eastAsia="en-US"/>
              </w:rPr>
              <w:t xml:space="preserve"> terhadap keluhan konsumen.</w:t>
            </w:r>
          </w:p>
        </w:tc>
      </w:tr>
      <w:tr w:rsidR="00B2502D" w:rsidRPr="00B2502D" w:rsidTr="00B2502D">
        <w:trPr>
          <w:trHeight w:val="228"/>
        </w:trPr>
        <w:tc>
          <w:tcPr>
            <w:tcW w:w="494" w:type="dxa"/>
            <w:vMerge/>
            <w:tcBorders>
              <w:top w:val="nil"/>
              <w:left w:val="single" w:sz="12" w:space="0" w:color="auto"/>
              <w:bottom w:val="single" w:sz="12" w:space="0" w:color="000000"/>
              <w:right w:val="single" w:sz="12" w:space="0" w:color="auto"/>
            </w:tcBorders>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p>
        </w:tc>
        <w:tc>
          <w:tcPr>
            <w:tcW w:w="3251" w:type="dxa"/>
            <w:vMerge/>
            <w:tcBorders>
              <w:top w:val="nil"/>
              <w:left w:val="single" w:sz="12" w:space="0" w:color="auto"/>
              <w:bottom w:val="single" w:sz="12" w:space="0" w:color="000000"/>
              <w:right w:val="single" w:sz="12" w:space="0" w:color="auto"/>
            </w:tcBorders>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p>
        </w:tc>
        <w:tc>
          <w:tcPr>
            <w:tcW w:w="494" w:type="dxa"/>
            <w:vMerge/>
            <w:tcBorders>
              <w:top w:val="nil"/>
              <w:left w:val="single" w:sz="12" w:space="0" w:color="auto"/>
              <w:bottom w:val="single" w:sz="4" w:space="0" w:color="000000"/>
              <w:right w:val="single" w:sz="12" w:space="0" w:color="auto"/>
            </w:tcBorders>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p>
        </w:tc>
        <w:tc>
          <w:tcPr>
            <w:tcW w:w="5122" w:type="dxa"/>
            <w:vMerge/>
            <w:tcBorders>
              <w:top w:val="nil"/>
              <w:left w:val="single" w:sz="12" w:space="0" w:color="auto"/>
              <w:bottom w:val="single" w:sz="4" w:space="0" w:color="auto"/>
              <w:right w:val="single" w:sz="12" w:space="0" w:color="auto"/>
            </w:tcBorders>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p>
        </w:tc>
      </w:tr>
      <w:tr w:rsidR="00B2502D" w:rsidRPr="00B2502D" w:rsidTr="00B2502D">
        <w:trPr>
          <w:trHeight w:val="228"/>
        </w:trPr>
        <w:tc>
          <w:tcPr>
            <w:tcW w:w="494" w:type="dxa"/>
            <w:vMerge/>
            <w:tcBorders>
              <w:top w:val="nil"/>
              <w:left w:val="single" w:sz="12" w:space="0" w:color="auto"/>
              <w:bottom w:val="single" w:sz="12" w:space="0" w:color="000000"/>
              <w:right w:val="single" w:sz="12" w:space="0" w:color="auto"/>
            </w:tcBorders>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p>
        </w:tc>
        <w:tc>
          <w:tcPr>
            <w:tcW w:w="3251" w:type="dxa"/>
            <w:vMerge/>
            <w:tcBorders>
              <w:top w:val="nil"/>
              <w:left w:val="single" w:sz="12" w:space="0" w:color="auto"/>
              <w:bottom w:val="single" w:sz="12" w:space="0" w:color="000000"/>
              <w:right w:val="single" w:sz="12" w:space="0" w:color="auto"/>
            </w:tcBorders>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p>
        </w:tc>
        <w:tc>
          <w:tcPr>
            <w:tcW w:w="494" w:type="dxa"/>
            <w:vMerge w:val="restart"/>
            <w:tcBorders>
              <w:top w:val="nil"/>
              <w:left w:val="single" w:sz="12" w:space="0" w:color="auto"/>
              <w:bottom w:val="single" w:sz="4" w:space="0" w:color="000000"/>
              <w:right w:val="single" w:sz="12" w:space="0" w:color="auto"/>
            </w:tcBorders>
            <w:shd w:val="clear" w:color="auto" w:fill="auto"/>
            <w:noWrap/>
            <w:vAlign w:val="center"/>
            <w:hideMark/>
          </w:tcPr>
          <w:p w:rsidR="00B2502D" w:rsidRPr="00B2502D" w:rsidRDefault="00B2502D" w:rsidP="00B2502D">
            <w:pPr>
              <w:widowControl/>
              <w:kinsoku/>
              <w:jc w:val="center"/>
              <w:rPr>
                <w:rFonts w:ascii="Tahoma" w:eastAsia="Times New Roman" w:hAnsi="Tahoma" w:cs="Tahoma"/>
                <w:color w:val="000000"/>
                <w:sz w:val="18"/>
                <w:szCs w:val="18"/>
                <w:lang w:val="en-US" w:eastAsia="en-US"/>
              </w:rPr>
            </w:pPr>
            <w:r w:rsidRPr="00B2502D">
              <w:rPr>
                <w:rFonts w:ascii="Tahoma" w:eastAsia="Times New Roman" w:hAnsi="Tahoma" w:cs="Tahoma"/>
                <w:color w:val="000000"/>
                <w:sz w:val="18"/>
                <w:szCs w:val="18"/>
                <w:lang w:val="en-US" w:eastAsia="en-US"/>
              </w:rPr>
              <w:t>10</w:t>
            </w:r>
          </w:p>
        </w:tc>
        <w:tc>
          <w:tcPr>
            <w:tcW w:w="5122" w:type="dxa"/>
            <w:vMerge w:val="restart"/>
            <w:tcBorders>
              <w:top w:val="nil"/>
              <w:left w:val="single" w:sz="12" w:space="0" w:color="auto"/>
              <w:bottom w:val="single" w:sz="4" w:space="0" w:color="auto"/>
              <w:right w:val="single" w:sz="12" w:space="0" w:color="auto"/>
            </w:tcBorders>
            <w:shd w:val="clear" w:color="auto" w:fill="auto"/>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r w:rsidRPr="00B2502D">
              <w:rPr>
                <w:rFonts w:ascii="Tahoma" w:eastAsia="Times New Roman" w:hAnsi="Tahoma" w:cs="Tahoma"/>
                <w:color w:val="000000"/>
                <w:sz w:val="18"/>
                <w:szCs w:val="18"/>
                <w:lang w:val="en-US" w:eastAsia="en-US"/>
              </w:rPr>
              <w:t>Var 8 Petugas loket ramah dan sopan saat memberikan pelayanan kepada konsumen.</w:t>
            </w:r>
          </w:p>
        </w:tc>
      </w:tr>
      <w:tr w:rsidR="00B2502D" w:rsidRPr="00B2502D" w:rsidTr="00B2502D">
        <w:trPr>
          <w:trHeight w:val="228"/>
        </w:trPr>
        <w:tc>
          <w:tcPr>
            <w:tcW w:w="494" w:type="dxa"/>
            <w:vMerge/>
            <w:tcBorders>
              <w:top w:val="nil"/>
              <w:left w:val="single" w:sz="12" w:space="0" w:color="auto"/>
              <w:bottom w:val="single" w:sz="12" w:space="0" w:color="000000"/>
              <w:right w:val="single" w:sz="12" w:space="0" w:color="auto"/>
            </w:tcBorders>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p>
        </w:tc>
        <w:tc>
          <w:tcPr>
            <w:tcW w:w="3251" w:type="dxa"/>
            <w:vMerge/>
            <w:tcBorders>
              <w:top w:val="nil"/>
              <w:left w:val="single" w:sz="12" w:space="0" w:color="auto"/>
              <w:bottom w:val="single" w:sz="12" w:space="0" w:color="000000"/>
              <w:right w:val="single" w:sz="12" w:space="0" w:color="auto"/>
            </w:tcBorders>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p>
        </w:tc>
        <w:tc>
          <w:tcPr>
            <w:tcW w:w="494" w:type="dxa"/>
            <w:vMerge/>
            <w:tcBorders>
              <w:top w:val="nil"/>
              <w:left w:val="single" w:sz="12" w:space="0" w:color="auto"/>
              <w:bottom w:val="single" w:sz="4" w:space="0" w:color="000000"/>
              <w:right w:val="single" w:sz="12" w:space="0" w:color="auto"/>
            </w:tcBorders>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p>
        </w:tc>
        <w:tc>
          <w:tcPr>
            <w:tcW w:w="5122" w:type="dxa"/>
            <w:vMerge/>
            <w:tcBorders>
              <w:top w:val="nil"/>
              <w:left w:val="single" w:sz="12" w:space="0" w:color="auto"/>
              <w:bottom w:val="single" w:sz="4" w:space="0" w:color="auto"/>
              <w:right w:val="single" w:sz="12" w:space="0" w:color="auto"/>
            </w:tcBorders>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p>
        </w:tc>
      </w:tr>
      <w:tr w:rsidR="00B2502D" w:rsidRPr="00B2502D" w:rsidTr="00B2502D">
        <w:trPr>
          <w:trHeight w:val="228"/>
        </w:trPr>
        <w:tc>
          <w:tcPr>
            <w:tcW w:w="494" w:type="dxa"/>
            <w:vMerge/>
            <w:tcBorders>
              <w:top w:val="nil"/>
              <w:left w:val="single" w:sz="12" w:space="0" w:color="auto"/>
              <w:bottom w:val="single" w:sz="12" w:space="0" w:color="000000"/>
              <w:right w:val="single" w:sz="12" w:space="0" w:color="auto"/>
            </w:tcBorders>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p>
        </w:tc>
        <w:tc>
          <w:tcPr>
            <w:tcW w:w="3251" w:type="dxa"/>
            <w:vMerge/>
            <w:tcBorders>
              <w:top w:val="nil"/>
              <w:left w:val="single" w:sz="12" w:space="0" w:color="auto"/>
              <w:bottom w:val="single" w:sz="12" w:space="0" w:color="000000"/>
              <w:right w:val="single" w:sz="12" w:space="0" w:color="auto"/>
            </w:tcBorders>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p>
        </w:tc>
        <w:tc>
          <w:tcPr>
            <w:tcW w:w="494" w:type="dxa"/>
            <w:vMerge w:val="restart"/>
            <w:tcBorders>
              <w:top w:val="nil"/>
              <w:left w:val="single" w:sz="12" w:space="0" w:color="auto"/>
              <w:bottom w:val="single" w:sz="4" w:space="0" w:color="000000"/>
              <w:right w:val="single" w:sz="12" w:space="0" w:color="auto"/>
            </w:tcBorders>
            <w:shd w:val="clear" w:color="auto" w:fill="auto"/>
            <w:noWrap/>
            <w:vAlign w:val="center"/>
            <w:hideMark/>
          </w:tcPr>
          <w:p w:rsidR="00B2502D" w:rsidRPr="00B2502D" w:rsidRDefault="00B2502D" w:rsidP="00B2502D">
            <w:pPr>
              <w:widowControl/>
              <w:kinsoku/>
              <w:jc w:val="center"/>
              <w:rPr>
                <w:rFonts w:ascii="Tahoma" w:eastAsia="Times New Roman" w:hAnsi="Tahoma" w:cs="Tahoma"/>
                <w:color w:val="000000"/>
                <w:sz w:val="18"/>
                <w:szCs w:val="18"/>
                <w:lang w:val="en-US" w:eastAsia="en-US"/>
              </w:rPr>
            </w:pPr>
            <w:r w:rsidRPr="00B2502D">
              <w:rPr>
                <w:rFonts w:ascii="Tahoma" w:eastAsia="Times New Roman" w:hAnsi="Tahoma" w:cs="Tahoma"/>
                <w:color w:val="000000"/>
                <w:sz w:val="18"/>
                <w:szCs w:val="18"/>
                <w:lang w:val="en-US" w:eastAsia="en-US"/>
              </w:rPr>
              <w:t>11</w:t>
            </w:r>
          </w:p>
        </w:tc>
        <w:tc>
          <w:tcPr>
            <w:tcW w:w="5122" w:type="dxa"/>
            <w:vMerge w:val="restart"/>
            <w:tcBorders>
              <w:top w:val="nil"/>
              <w:left w:val="single" w:sz="12" w:space="0" w:color="auto"/>
              <w:bottom w:val="single" w:sz="4" w:space="0" w:color="auto"/>
              <w:right w:val="single" w:sz="12" w:space="0" w:color="auto"/>
            </w:tcBorders>
            <w:shd w:val="clear" w:color="auto" w:fill="auto"/>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r w:rsidRPr="00B2502D">
              <w:rPr>
                <w:rFonts w:ascii="Tahoma" w:eastAsia="Times New Roman" w:hAnsi="Tahoma" w:cs="Tahoma"/>
                <w:color w:val="000000"/>
                <w:sz w:val="18"/>
                <w:szCs w:val="18"/>
                <w:lang w:val="en-US" w:eastAsia="en-US"/>
              </w:rPr>
              <w:t xml:space="preserve">Variabel 9 </w:t>
            </w:r>
            <w:r w:rsidRPr="00180A6D">
              <w:rPr>
                <w:rFonts w:ascii="Tahoma" w:eastAsia="Times New Roman" w:hAnsi="Tahoma" w:cs="Tahoma"/>
                <w:i/>
                <w:color w:val="000000"/>
                <w:sz w:val="18"/>
                <w:szCs w:val="18"/>
                <w:lang w:val="en-US" w:eastAsia="en-US"/>
              </w:rPr>
              <w:t>Customer service</w:t>
            </w:r>
            <w:r w:rsidRPr="00B2502D">
              <w:rPr>
                <w:rFonts w:ascii="Tahoma" w:eastAsia="Times New Roman" w:hAnsi="Tahoma" w:cs="Tahoma"/>
                <w:color w:val="000000"/>
                <w:sz w:val="18"/>
                <w:szCs w:val="18"/>
                <w:lang w:val="en-US" w:eastAsia="en-US"/>
              </w:rPr>
              <w:t xml:space="preserve"> ramah dan sopan saat menangani keluhan dari konsumen.</w:t>
            </w:r>
          </w:p>
        </w:tc>
      </w:tr>
      <w:tr w:rsidR="00B2502D" w:rsidRPr="00B2502D" w:rsidTr="00B2502D">
        <w:trPr>
          <w:trHeight w:val="228"/>
        </w:trPr>
        <w:tc>
          <w:tcPr>
            <w:tcW w:w="494" w:type="dxa"/>
            <w:vMerge/>
            <w:tcBorders>
              <w:top w:val="nil"/>
              <w:left w:val="single" w:sz="12" w:space="0" w:color="auto"/>
              <w:bottom w:val="single" w:sz="12" w:space="0" w:color="000000"/>
              <w:right w:val="single" w:sz="12" w:space="0" w:color="auto"/>
            </w:tcBorders>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p>
        </w:tc>
        <w:tc>
          <w:tcPr>
            <w:tcW w:w="3251" w:type="dxa"/>
            <w:vMerge/>
            <w:tcBorders>
              <w:top w:val="nil"/>
              <w:left w:val="single" w:sz="12" w:space="0" w:color="auto"/>
              <w:bottom w:val="single" w:sz="12" w:space="0" w:color="000000"/>
              <w:right w:val="single" w:sz="12" w:space="0" w:color="auto"/>
            </w:tcBorders>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p>
        </w:tc>
        <w:tc>
          <w:tcPr>
            <w:tcW w:w="494" w:type="dxa"/>
            <w:vMerge/>
            <w:tcBorders>
              <w:top w:val="nil"/>
              <w:left w:val="single" w:sz="12" w:space="0" w:color="auto"/>
              <w:bottom w:val="single" w:sz="4" w:space="0" w:color="000000"/>
              <w:right w:val="single" w:sz="12" w:space="0" w:color="auto"/>
            </w:tcBorders>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p>
        </w:tc>
        <w:tc>
          <w:tcPr>
            <w:tcW w:w="5122" w:type="dxa"/>
            <w:vMerge/>
            <w:tcBorders>
              <w:top w:val="nil"/>
              <w:left w:val="single" w:sz="12" w:space="0" w:color="auto"/>
              <w:bottom w:val="single" w:sz="4" w:space="0" w:color="auto"/>
              <w:right w:val="single" w:sz="12" w:space="0" w:color="auto"/>
            </w:tcBorders>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p>
        </w:tc>
      </w:tr>
      <w:tr w:rsidR="00B2502D" w:rsidRPr="00B2502D" w:rsidTr="00B2502D">
        <w:trPr>
          <w:trHeight w:val="228"/>
        </w:trPr>
        <w:tc>
          <w:tcPr>
            <w:tcW w:w="494" w:type="dxa"/>
            <w:vMerge/>
            <w:tcBorders>
              <w:top w:val="nil"/>
              <w:left w:val="single" w:sz="12" w:space="0" w:color="auto"/>
              <w:bottom w:val="single" w:sz="12" w:space="0" w:color="000000"/>
              <w:right w:val="single" w:sz="12" w:space="0" w:color="auto"/>
            </w:tcBorders>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p>
        </w:tc>
        <w:tc>
          <w:tcPr>
            <w:tcW w:w="3251" w:type="dxa"/>
            <w:vMerge/>
            <w:tcBorders>
              <w:top w:val="nil"/>
              <w:left w:val="single" w:sz="12" w:space="0" w:color="auto"/>
              <w:bottom w:val="single" w:sz="12" w:space="0" w:color="000000"/>
              <w:right w:val="single" w:sz="12" w:space="0" w:color="auto"/>
            </w:tcBorders>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p>
        </w:tc>
        <w:tc>
          <w:tcPr>
            <w:tcW w:w="494" w:type="dxa"/>
            <w:vMerge w:val="restart"/>
            <w:tcBorders>
              <w:top w:val="nil"/>
              <w:left w:val="single" w:sz="12" w:space="0" w:color="auto"/>
              <w:bottom w:val="single" w:sz="12" w:space="0" w:color="000000"/>
              <w:right w:val="single" w:sz="12" w:space="0" w:color="auto"/>
            </w:tcBorders>
            <w:shd w:val="clear" w:color="auto" w:fill="auto"/>
            <w:noWrap/>
            <w:vAlign w:val="center"/>
            <w:hideMark/>
          </w:tcPr>
          <w:p w:rsidR="00B2502D" w:rsidRPr="00B2502D" w:rsidRDefault="00B2502D" w:rsidP="00B2502D">
            <w:pPr>
              <w:widowControl/>
              <w:kinsoku/>
              <w:jc w:val="center"/>
              <w:rPr>
                <w:rFonts w:ascii="Tahoma" w:eastAsia="Times New Roman" w:hAnsi="Tahoma" w:cs="Tahoma"/>
                <w:color w:val="000000"/>
                <w:sz w:val="18"/>
                <w:szCs w:val="18"/>
                <w:lang w:val="en-US" w:eastAsia="en-US"/>
              </w:rPr>
            </w:pPr>
            <w:r w:rsidRPr="00B2502D">
              <w:rPr>
                <w:rFonts w:ascii="Tahoma" w:eastAsia="Times New Roman" w:hAnsi="Tahoma" w:cs="Tahoma"/>
                <w:color w:val="000000"/>
                <w:sz w:val="18"/>
                <w:szCs w:val="18"/>
                <w:lang w:val="en-US" w:eastAsia="en-US"/>
              </w:rPr>
              <w:t>12</w:t>
            </w:r>
          </w:p>
        </w:tc>
        <w:tc>
          <w:tcPr>
            <w:tcW w:w="5122" w:type="dxa"/>
            <w:vMerge w:val="restart"/>
            <w:tcBorders>
              <w:top w:val="nil"/>
              <w:left w:val="single" w:sz="12" w:space="0" w:color="auto"/>
              <w:bottom w:val="single" w:sz="12" w:space="0" w:color="000000"/>
              <w:right w:val="single" w:sz="12" w:space="0" w:color="auto"/>
            </w:tcBorders>
            <w:shd w:val="thinDiagStripe" w:color="F79646" w:fill="auto"/>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r w:rsidRPr="00B2502D">
              <w:rPr>
                <w:rFonts w:ascii="Tahoma" w:eastAsia="Times New Roman" w:hAnsi="Tahoma" w:cs="Tahoma"/>
                <w:color w:val="000000"/>
                <w:sz w:val="18"/>
                <w:szCs w:val="18"/>
                <w:lang w:val="en-US" w:eastAsia="en-US"/>
              </w:rPr>
              <w:t xml:space="preserve">Var 15 Iklan untuk promosi terhadap jasa yang diberikan menarik perhatian konsumen (display brosur ataupun iklan, serta pemberian </w:t>
            </w:r>
            <w:r w:rsidRPr="00180A6D">
              <w:rPr>
                <w:rFonts w:ascii="Tahoma" w:eastAsia="Times New Roman" w:hAnsi="Tahoma" w:cs="Tahoma"/>
                <w:i/>
                <w:color w:val="000000"/>
                <w:sz w:val="18"/>
                <w:szCs w:val="18"/>
                <w:lang w:val="en-US" w:eastAsia="en-US"/>
              </w:rPr>
              <w:t>discount</w:t>
            </w:r>
            <w:r w:rsidRPr="00B2502D">
              <w:rPr>
                <w:rFonts w:ascii="Tahoma" w:eastAsia="Times New Roman" w:hAnsi="Tahoma" w:cs="Tahoma"/>
                <w:color w:val="000000"/>
                <w:sz w:val="18"/>
                <w:szCs w:val="18"/>
                <w:lang w:val="en-US" w:eastAsia="en-US"/>
              </w:rPr>
              <w:t xml:space="preserve"> untuk bulan-bulan tertentu).</w:t>
            </w:r>
          </w:p>
        </w:tc>
      </w:tr>
      <w:tr w:rsidR="00B2502D" w:rsidRPr="00B2502D" w:rsidTr="00B2502D">
        <w:trPr>
          <w:trHeight w:val="228"/>
        </w:trPr>
        <w:tc>
          <w:tcPr>
            <w:tcW w:w="494" w:type="dxa"/>
            <w:vMerge/>
            <w:tcBorders>
              <w:top w:val="nil"/>
              <w:left w:val="single" w:sz="12" w:space="0" w:color="auto"/>
              <w:bottom w:val="single" w:sz="12" w:space="0" w:color="000000"/>
              <w:right w:val="single" w:sz="12" w:space="0" w:color="auto"/>
            </w:tcBorders>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p>
        </w:tc>
        <w:tc>
          <w:tcPr>
            <w:tcW w:w="3251" w:type="dxa"/>
            <w:vMerge/>
            <w:tcBorders>
              <w:top w:val="nil"/>
              <w:left w:val="single" w:sz="12" w:space="0" w:color="auto"/>
              <w:bottom w:val="single" w:sz="12" w:space="0" w:color="000000"/>
              <w:right w:val="single" w:sz="12" w:space="0" w:color="auto"/>
            </w:tcBorders>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p>
        </w:tc>
        <w:tc>
          <w:tcPr>
            <w:tcW w:w="494" w:type="dxa"/>
            <w:vMerge/>
            <w:tcBorders>
              <w:top w:val="nil"/>
              <w:left w:val="single" w:sz="12" w:space="0" w:color="auto"/>
              <w:bottom w:val="single" w:sz="12" w:space="0" w:color="000000"/>
              <w:right w:val="single" w:sz="12" w:space="0" w:color="auto"/>
            </w:tcBorders>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p>
        </w:tc>
        <w:tc>
          <w:tcPr>
            <w:tcW w:w="5122" w:type="dxa"/>
            <w:vMerge/>
            <w:tcBorders>
              <w:top w:val="nil"/>
              <w:left w:val="single" w:sz="12" w:space="0" w:color="auto"/>
              <w:bottom w:val="single" w:sz="12" w:space="0" w:color="000000"/>
              <w:right w:val="single" w:sz="12" w:space="0" w:color="auto"/>
            </w:tcBorders>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p>
        </w:tc>
      </w:tr>
      <w:tr w:rsidR="00B2502D" w:rsidRPr="00B2502D" w:rsidTr="00B2502D">
        <w:trPr>
          <w:trHeight w:val="240"/>
        </w:trPr>
        <w:tc>
          <w:tcPr>
            <w:tcW w:w="494" w:type="dxa"/>
            <w:vMerge/>
            <w:tcBorders>
              <w:top w:val="nil"/>
              <w:left w:val="single" w:sz="12" w:space="0" w:color="auto"/>
              <w:bottom w:val="single" w:sz="12" w:space="0" w:color="000000"/>
              <w:right w:val="single" w:sz="12" w:space="0" w:color="auto"/>
            </w:tcBorders>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p>
        </w:tc>
        <w:tc>
          <w:tcPr>
            <w:tcW w:w="3251" w:type="dxa"/>
            <w:vMerge/>
            <w:tcBorders>
              <w:top w:val="nil"/>
              <w:left w:val="single" w:sz="12" w:space="0" w:color="auto"/>
              <w:bottom w:val="single" w:sz="12" w:space="0" w:color="000000"/>
              <w:right w:val="single" w:sz="12" w:space="0" w:color="auto"/>
            </w:tcBorders>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p>
        </w:tc>
        <w:tc>
          <w:tcPr>
            <w:tcW w:w="494" w:type="dxa"/>
            <w:vMerge/>
            <w:tcBorders>
              <w:top w:val="nil"/>
              <w:left w:val="single" w:sz="12" w:space="0" w:color="auto"/>
              <w:bottom w:val="single" w:sz="12" w:space="0" w:color="000000"/>
              <w:right w:val="single" w:sz="12" w:space="0" w:color="auto"/>
            </w:tcBorders>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p>
        </w:tc>
        <w:tc>
          <w:tcPr>
            <w:tcW w:w="5122" w:type="dxa"/>
            <w:vMerge/>
            <w:tcBorders>
              <w:top w:val="nil"/>
              <w:left w:val="single" w:sz="12" w:space="0" w:color="auto"/>
              <w:bottom w:val="single" w:sz="12" w:space="0" w:color="000000"/>
              <w:right w:val="single" w:sz="12" w:space="0" w:color="auto"/>
            </w:tcBorders>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p>
        </w:tc>
      </w:tr>
    </w:tbl>
    <w:p w:rsidR="00F13CC7" w:rsidRDefault="00F13CC7" w:rsidP="00F13CC7">
      <w:pPr>
        <w:jc w:val="center"/>
        <w:rPr>
          <w:lang w:val="en-US"/>
        </w:rPr>
      </w:pPr>
    </w:p>
    <w:p w:rsidR="00CE635C" w:rsidRPr="00180A6D" w:rsidRDefault="002D44C6" w:rsidP="00F13CC7">
      <w:pPr>
        <w:jc w:val="center"/>
        <w:rPr>
          <w:rFonts w:ascii="Tahoma" w:hAnsi="Tahoma" w:cs="Tahoma"/>
          <w:b/>
          <w:sz w:val="20"/>
          <w:szCs w:val="20"/>
          <w:lang w:val="en-US"/>
        </w:rPr>
      </w:pPr>
      <w:r w:rsidRPr="00180A6D">
        <w:rPr>
          <w:rFonts w:ascii="Tahoma" w:hAnsi="Tahoma" w:cs="Tahoma"/>
          <w:b/>
          <w:sz w:val="20"/>
          <w:szCs w:val="20"/>
          <w:lang w:val="en-US"/>
        </w:rPr>
        <w:t xml:space="preserve">Tabel </w:t>
      </w:r>
      <w:r w:rsidR="00F13CC7" w:rsidRPr="00180A6D">
        <w:rPr>
          <w:rFonts w:ascii="Tahoma" w:hAnsi="Tahoma" w:cs="Tahoma"/>
          <w:b/>
          <w:sz w:val="20"/>
          <w:szCs w:val="20"/>
          <w:lang w:val="en-US"/>
        </w:rPr>
        <w:t>6</w:t>
      </w:r>
      <w:r w:rsidR="00180A6D" w:rsidRPr="00180A6D">
        <w:rPr>
          <w:rFonts w:ascii="Tahoma" w:hAnsi="Tahoma" w:cs="Tahoma"/>
          <w:b/>
          <w:sz w:val="20"/>
          <w:szCs w:val="20"/>
          <w:lang w:val="en-US"/>
        </w:rPr>
        <w:t>.</w:t>
      </w:r>
      <w:r w:rsidR="00F13CC7" w:rsidRPr="00180A6D">
        <w:rPr>
          <w:rFonts w:ascii="Tahoma" w:hAnsi="Tahoma" w:cs="Tahoma"/>
          <w:b/>
          <w:sz w:val="20"/>
          <w:szCs w:val="20"/>
          <w:lang w:val="en-US"/>
        </w:rPr>
        <w:t xml:space="preserve"> Variabel Hasil Integrasi</w:t>
      </w:r>
      <w:r w:rsidR="00180A6D" w:rsidRPr="00180A6D">
        <w:rPr>
          <w:rFonts w:ascii="Tahoma" w:hAnsi="Tahoma" w:cs="Tahoma"/>
          <w:b/>
          <w:sz w:val="20"/>
          <w:szCs w:val="20"/>
          <w:lang w:val="en-US"/>
        </w:rPr>
        <w:t xml:space="preserve"> </w:t>
      </w:r>
      <w:r w:rsidR="00180A6D" w:rsidRPr="00180A6D">
        <w:rPr>
          <w:rFonts w:ascii="Tahoma" w:hAnsi="Tahoma" w:cs="Tahoma"/>
          <w:b/>
          <w:i/>
          <w:sz w:val="20"/>
          <w:szCs w:val="20"/>
          <w:lang w:val="en-US"/>
        </w:rPr>
        <w:t xml:space="preserve">Importance Performance Matrix </w:t>
      </w:r>
      <w:r w:rsidR="00180A6D" w:rsidRPr="00180A6D">
        <w:rPr>
          <w:rFonts w:ascii="Tahoma" w:hAnsi="Tahoma" w:cs="Tahoma"/>
          <w:b/>
          <w:sz w:val="20"/>
          <w:szCs w:val="20"/>
          <w:lang w:val="en-US"/>
        </w:rPr>
        <w:t>dan Kano Model</w:t>
      </w:r>
    </w:p>
    <w:tbl>
      <w:tblPr>
        <w:tblW w:w="9300" w:type="dxa"/>
        <w:tblInd w:w="93" w:type="dxa"/>
        <w:tblLook w:val="04A0" w:firstRow="1" w:lastRow="0" w:firstColumn="1" w:lastColumn="0" w:noHBand="0" w:noVBand="1"/>
      </w:tblPr>
      <w:tblGrid>
        <w:gridCol w:w="930"/>
        <w:gridCol w:w="659"/>
        <w:gridCol w:w="7711"/>
      </w:tblGrid>
      <w:tr w:rsidR="00B2502D" w:rsidRPr="00B2502D" w:rsidTr="00B2502D">
        <w:trPr>
          <w:trHeight w:val="226"/>
        </w:trPr>
        <w:tc>
          <w:tcPr>
            <w:tcW w:w="930" w:type="dxa"/>
            <w:vMerge w:val="restart"/>
            <w:tcBorders>
              <w:top w:val="single" w:sz="12" w:space="0" w:color="auto"/>
              <w:left w:val="single" w:sz="12" w:space="0" w:color="auto"/>
              <w:bottom w:val="single" w:sz="12" w:space="0" w:color="000000"/>
              <w:right w:val="single" w:sz="12" w:space="0" w:color="auto"/>
            </w:tcBorders>
            <w:shd w:val="clear" w:color="auto" w:fill="auto"/>
            <w:noWrap/>
            <w:vAlign w:val="center"/>
            <w:hideMark/>
          </w:tcPr>
          <w:p w:rsidR="00B2502D" w:rsidRPr="00B2502D" w:rsidRDefault="00B2502D" w:rsidP="00B2502D">
            <w:pPr>
              <w:widowControl/>
              <w:kinsoku/>
              <w:jc w:val="center"/>
              <w:rPr>
                <w:rFonts w:ascii="Tahoma" w:eastAsia="Times New Roman" w:hAnsi="Tahoma" w:cs="Tahoma"/>
                <w:color w:val="000000"/>
                <w:sz w:val="18"/>
                <w:szCs w:val="18"/>
                <w:lang w:val="en-US" w:eastAsia="en-US"/>
              </w:rPr>
            </w:pPr>
            <w:r w:rsidRPr="00B2502D">
              <w:rPr>
                <w:rFonts w:ascii="Tahoma" w:eastAsia="Times New Roman" w:hAnsi="Tahoma" w:cs="Tahoma"/>
                <w:color w:val="000000"/>
                <w:sz w:val="18"/>
                <w:szCs w:val="18"/>
                <w:lang w:val="en-US" w:eastAsia="en-US"/>
              </w:rPr>
              <w:t>Prioritas</w:t>
            </w:r>
          </w:p>
        </w:tc>
        <w:tc>
          <w:tcPr>
            <w:tcW w:w="659" w:type="dxa"/>
            <w:vMerge w:val="restart"/>
            <w:tcBorders>
              <w:top w:val="single" w:sz="12" w:space="0" w:color="auto"/>
              <w:left w:val="single" w:sz="12" w:space="0" w:color="auto"/>
              <w:bottom w:val="single" w:sz="12" w:space="0" w:color="000000"/>
              <w:right w:val="single" w:sz="12" w:space="0" w:color="auto"/>
            </w:tcBorders>
            <w:shd w:val="clear" w:color="auto" w:fill="auto"/>
            <w:noWrap/>
            <w:vAlign w:val="center"/>
            <w:hideMark/>
          </w:tcPr>
          <w:p w:rsidR="00B2502D" w:rsidRPr="00B2502D" w:rsidRDefault="00B2502D" w:rsidP="00B2502D">
            <w:pPr>
              <w:widowControl/>
              <w:kinsoku/>
              <w:jc w:val="center"/>
              <w:rPr>
                <w:rFonts w:ascii="Tahoma" w:eastAsia="Times New Roman" w:hAnsi="Tahoma" w:cs="Tahoma"/>
                <w:color w:val="000000"/>
                <w:sz w:val="18"/>
                <w:szCs w:val="18"/>
                <w:lang w:val="en-US" w:eastAsia="en-US"/>
              </w:rPr>
            </w:pPr>
            <w:r w:rsidRPr="00B2502D">
              <w:rPr>
                <w:rFonts w:ascii="Tahoma" w:eastAsia="Times New Roman" w:hAnsi="Tahoma" w:cs="Tahoma"/>
                <w:color w:val="000000"/>
                <w:sz w:val="18"/>
                <w:szCs w:val="18"/>
                <w:lang w:val="en-US" w:eastAsia="en-US"/>
              </w:rPr>
              <w:t>No</w:t>
            </w:r>
          </w:p>
        </w:tc>
        <w:tc>
          <w:tcPr>
            <w:tcW w:w="7711" w:type="dxa"/>
            <w:vMerge w:val="restart"/>
            <w:tcBorders>
              <w:top w:val="single" w:sz="12" w:space="0" w:color="auto"/>
              <w:left w:val="single" w:sz="12" w:space="0" w:color="auto"/>
              <w:bottom w:val="single" w:sz="12" w:space="0" w:color="000000"/>
              <w:right w:val="single" w:sz="12" w:space="0" w:color="000000"/>
            </w:tcBorders>
            <w:shd w:val="clear" w:color="auto" w:fill="auto"/>
            <w:vAlign w:val="center"/>
            <w:hideMark/>
          </w:tcPr>
          <w:p w:rsidR="00B2502D" w:rsidRPr="00B2502D" w:rsidRDefault="00B2502D" w:rsidP="00B2502D">
            <w:pPr>
              <w:widowControl/>
              <w:kinsoku/>
              <w:jc w:val="center"/>
              <w:rPr>
                <w:rFonts w:ascii="Tahoma" w:eastAsia="Times New Roman" w:hAnsi="Tahoma" w:cs="Tahoma"/>
                <w:i/>
                <w:iCs/>
                <w:color w:val="000000"/>
                <w:sz w:val="18"/>
                <w:szCs w:val="18"/>
                <w:lang w:val="en-US" w:eastAsia="en-US"/>
              </w:rPr>
            </w:pPr>
            <w:r w:rsidRPr="00B2502D">
              <w:rPr>
                <w:rFonts w:ascii="Tahoma" w:eastAsia="Times New Roman" w:hAnsi="Tahoma" w:cs="Tahoma"/>
                <w:i/>
                <w:iCs/>
                <w:color w:val="000000"/>
                <w:sz w:val="18"/>
                <w:szCs w:val="18"/>
                <w:lang w:val="en-US" w:eastAsia="en-US"/>
              </w:rPr>
              <w:t xml:space="preserve">Importance Performance Matrix </w:t>
            </w:r>
            <w:r w:rsidRPr="00B2502D">
              <w:rPr>
                <w:rFonts w:ascii="Tahoma" w:eastAsia="Times New Roman" w:hAnsi="Tahoma" w:cs="Tahoma"/>
                <w:color w:val="000000"/>
                <w:sz w:val="18"/>
                <w:szCs w:val="18"/>
                <w:lang w:val="en-US" w:eastAsia="en-US"/>
              </w:rPr>
              <w:t>dengan Kano Model</w:t>
            </w:r>
          </w:p>
        </w:tc>
      </w:tr>
      <w:tr w:rsidR="00B2502D" w:rsidRPr="00B2502D" w:rsidTr="00B2502D">
        <w:trPr>
          <w:trHeight w:val="226"/>
        </w:trPr>
        <w:tc>
          <w:tcPr>
            <w:tcW w:w="930" w:type="dxa"/>
            <w:vMerge/>
            <w:tcBorders>
              <w:top w:val="single" w:sz="12" w:space="0" w:color="auto"/>
              <w:left w:val="single" w:sz="12" w:space="0" w:color="auto"/>
              <w:bottom w:val="single" w:sz="12" w:space="0" w:color="000000"/>
              <w:right w:val="single" w:sz="12" w:space="0" w:color="auto"/>
            </w:tcBorders>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p>
        </w:tc>
        <w:tc>
          <w:tcPr>
            <w:tcW w:w="659" w:type="dxa"/>
            <w:vMerge/>
            <w:tcBorders>
              <w:top w:val="single" w:sz="12" w:space="0" w:color="auto"/>
              <w:left w:val="single" w:sz="12" w:space="0" w:color="auto"/>
              <w:bottom w:val="single" w:sz="12" w:space="0" w:color="000000"/>
              <w:right w:val="single" w:sz="12" w:space="0" w:color="auto"/>
            </w:tcBorders>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p>
        </w:tc>
        <w:tc>
          <w:tcPr>
            <w:tcW w:w="7711" w:type="dxa"/>
            <w:vMerge/>
            <w:tcBorders>
              <w:top w:val="single" w:sz="12" w:space="0" w:color="auto"/>
              <w:left w:val="single" w:sz="12" w:space="0" w:color="auto"/>
              <w:bottom w:val="single" w:sz="12" w:space="0" w:color="000000"/>
              <w:right w:val="single" w:sz="12" w:space="0" w:color="000000"/>
            </w:tcBorders>
            <w:vAlign w:val="center"/>
            <w:hideMark/>
          </w:tcPr>
          <w:p w:rsidR="00B2502D" w:rsidRPr="00B2502D" w:rsidRDefault="00B2502D" w:rsidP="00B2502D">
            <w:pPr>
              <w:widowControl/>
              <w:kinsoku/>
              <w:rPr>
                <w:rFonts w:ascii="Tahoma" w:eastAsia="Times New Roman" w:hAnsi="Tahoma" w:cs="Tahoma"/>
                <w:i/>
                <w:iCs/>
                <w:color w:val="000000"/>
                <w:sz w:val="18"/>
                <w:szCs w:val="18"/>
                <w:lang w:val="en-US" w:eastAsia="en-US"/>
              </w:rPr>
            </w:pPr>
          </w:p>
        </w:tc>
      </w:tr>
      <w:tr w:rsidR="00B2502D" w:rsidRPr="00B2502D" w:rsidTr="00B2502D">
        <w:trPr>
          <w:trHeight w:val="226"/>
        </w:trPr>
        <w:tc>
          <w:tcPr>
            <w:tcW w:w="930" w:type="dxa"/>
            <w:vMerge w:val="restart"/>
            <w:tcBorders>
              <w:top w:val="nil"/>
              <w:left w:val="single" w:sz="12" w:space="0" w:color="auto"/>
              <w:bottom w:val="nil"/>
              <w:right w:val="single" w:sz="12" w:space="0" w:color="auto"/>
            </w:tcBorders>
            <w:shd w:val="clear" w:color="auto" w:fill="auto"/>
            <w:vAlign w:val="center"/>
            <w:hideMark/>
          </w:tcPr>
          <w:p w:rsidR="00B2502D" w:rsidRPr="00B2502D" w:rsidRDefault="00B2502D" w:rsidP="00B2502D">
            <w:pPr>
              <w:widowControl/>
              <w:kinsoku/>
              <w:jc w:val="center"/>
              <w:rPr>
                <w:rFonts w:ascii="Tahoma" w:eastAsia="Times New Roman" w:hAnsi="Tahoma" w:cs="Tahoma"/>
                <w:color w:val="000000"/>
                <w:sz w:val="18"/>
                <w:szCs w:val="18"/>
                <w:lang w:val="en-US" w:eastAsia="en-US"/>
              </w:rPr>
            </w:pPr>
            <w:r w:rsidRPr="00B2502D">
              <w:rPr>
                <w:rFonts w:ascii="Tahoma" w:eastAsia="Times New Roman" w:hAnsi="Tahoma" w:cs="Tahoma"/>
                <w:color w:val="000000"/>
                <w:sz w:val="18"/>
                <w:szCs w:val="18"/>
                <w:lang w:val="en-US" w:eastAsia="en-US"/>
              </w:rPr>
              <w:t>Pertama</w:t>
            </w:r>
          </w:p>
        </w:tc>
        <w:tc>
          <w:tcPr>
            <w:tcW w:w="659" w:type="dxa"/>
            <w:vMerge w:val="restart"/>
            <w:tcBorders>
              <w:top w:val="nil"/>
              <w:left w:val="single" w:sz="12" w:space="0" w:color="auto"/>
              <w:bottom w:val="single" w:sz="4" w:space="0" w:color="auto"/>
              <w:right w:val="single" w:sz="12" w:space="0" w:color="auto"/>
            </w:tcBorders>
            <w:shd w:val="clear" w:color="auto" w:fill="auto"/>
            <w:vAlign w:val="center"/>
            <w:hideMark/>
          </w:tcPr>
          <w:p w:rsidR="00B2502D" w:rsidRPr="00B2502D" w:rsidRDefault="00B2502D" w:rsidP="00B2502D">
            <w:pPr>
              <w:widowControl/>
              <w:kinsoku/>
              <w:jc w:val="center"/>
              <w:rPr>
                <w:rFonts w:ascii="Tahoma" w:eastAsia="Times New Roman" w:hAnsi="Tahoma" w:cs="Tahoma"/>
                <w:color w:val="000000"/>
                <w:sz w:val="18"/>
                <w:szCs w:val="18"/>
                <w:lang w:val="en-US" w:eastAsia="en-US"/>
              </w:rPr>
            </w:pPr>
            <w:r w:rsidRPr="00B2502D">
              <w:rPr>
                <w:rFonts w:ascii="Tahoma" w:eastAsia="Times New Roman" w:hAnsi="Tahoma" w:cs="Tahoma"/>
                <w:color w:val="000000"/>
                <w:sz w:val="18"/>
                <w:szCs w:val="18"/>
                <w:lang w:val="en-US" w:eastAsia="en-US"/>
              </w:rPr>
              <w:t>1</w:t>
            </w:r>
          </w:p>
        </w:tc>
        <w:tc>
          <w:tcPr>
            <w:tcW w:w="7711" w:type="dxa"/>
            <w:vMerge w:val="restart"/>
            <w:tcBorders>
              <w:top w:val="nil"/>
              <w:left w:val="single" w:sz="12" w:space="0" w:color="auto"/>
              <w:bottom w:val="single" w:sz="4" w:space="0" w:color="000000"/>
              <w:right w:val="single" w:sz="12" w:space="0" w:color="000000"/>
            </w:tcBorders>
            <w:shd w:val="clear" w:color="auto" w:fill="auto"/>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r w:rsidRPr="00B2502D">
              <w:rPr>
                <w:rFonts w:ascii="Tahoma" w:eastAsia="Times New Roman" w:hAnsi="Tahoma" w:cs="Tahoma"/>
                <w:color w:val="000000"/>
                <w:sz w:val="18"/>
                <w:szCs w:val="18"/>
                <w:lang w:val="en-US" w:eastAsia="en-US"/>
              </w:rPr>
              <w:t>Var 12 Jaminan berupa ganti rugi terhadap barang kiriman yang rusak, terlambat, hilang ataupun salah kirim (asuransi untuk barang-barang berharga yang dikirim).</w:t>
            </w:r>
          </w:p>
        </w:tc>
      </w:tr>
      <w:tr w:rsidR="00B2502D" w:rsidRPr="00B2502D" w:rsidTr="00B2502D">
        <w:trPr>
          <w:trHeight w:val="226"/>
        </w:trPr>
        <w:tc>
          <w:tcPr>
            <w:tcW w:w="930" w:type="dxa"/>
            <w:vMerge/>
            <w:tcBorders>
              <w:top w:val="nil"/>
              <w:left w:val="single" w:sz="12" w:space="0" w:color="auto"/>
              <w:bottom w:val="nil"/>
              <w:right w:val="single" w:sz="12" w:space="0" w:color="auto"/>
            </w:tcBorders>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p>
        </w:tc>
        <w:tc>
          <w:tcPr>
            <w:tcW w:w="659" w:type="dxa"/>
            <w:vMerge/>
            <w:tcBorders>
              <w:top w:val="nil"/>
              <w:left w:val="single" w:sz="12" w:space="0" w:color="auto"/>
              <w:bottom w:val="single" w:sz="4" w:space="0" w:color="auto"/>
              <w:right w:val="single" w:sz="12" w:space="0" w:color="auto"/>
            </w:tcBorders>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p>
        </w:tc>
        <w:tc>
          <w:tcPr>
            <w:tcW w:w="7711" w:type="dxa"/>
            <w:vMerge/>
            <w:tcBorders>
              <w:top w:val="nil"/>
              <w:left w:val="single" w:sz="12" w:space="0" w:color="auto"/>
              <w:bottom w:val="single" w:sz="4" w:space="0" w:color="000000"/>
              <w:right w:val="single" w:sz="12" w:space="0" w:color="000000"/>
            </w:tcBorders>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p>
        </w:tc>
      </w:tr>
      <w:tr w:rsidR="00B2502D" w:rsidRPr="00B2502D" w:rsidTr="00B2502D">
        <w:trPr>
          <w:trHeight w:val="217"/>
        </w:trPr>
        <w:tc>
          <w:tcPr>
            <w:tcW w:w="930" w:type="dxa"/>
            <w:vMerge/>
            <w:tcBorders>
              <w:top w:val="nil"/>
              <w:left w:val="single" w:sz="12" w:space="0" w:color="auto"/>
              <w:bottom w:val="nil"/>
              <w:right w:val="single" w:sz="12" w:space="0" w:color="auto"/>
            </w:tcBorders>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p>
        </w:tc>
        <w:tc>
          <w:tcPr>
            <w:tcW w:w="659" w:type="dxa"/>
            <w:tcBorders>
              <w:top w:val="nil"/>
              <w:left w:val="nil"/>
              <w:bottom w:val="single" w:sz="4" w:space="0" w:color="auto"/>
              <w:right w:val="single" w:sz="12" w:space="0" w:color="auto"/>
            </w:tcBorders>
            <w:shd w:val="clear" w:color="auto" w:fill="auto"/>
            <w:vAlign w:val="center"/>
            <w:hideMark/>
          </w:tcPr>
          <w:p w:rsidR="00B2502D" w:rsidRPr="00B2502D" w:rsidRDefault="00B2502D" w:rsidP="00B2502D">
            <w:pPr>
              <w:widowControl/>
              <w:kinsoku/>
              <w:jc w:val="center"/>
              <w:rPr>
                <w:rFonts w:ascii="Tahoma" w:eastAsia="Times New Roman" w:hAnsi="Tahoma" w:cs="Tahoma"/>
                <w:color w:val="000000"/>
                <w:sz w:val="18"/>
                <w:szCs w:val="18"/>
                <w:lang w:val="en-US" w:eastAsia="en-US"/>
              </w:rPr>
            </w:pPr>
            <w:r w:rsidRPr="00B2502D">
              <w:rPr>
                <w:rFonts w:ascii="Tahoma" w:eastAsia="Times New Roman" w:hAnsi="Tahoma" w:cs="Tahoma"/>
                <w:color w:val="000000"/>
                <w:sz w:val="18"/>
                <w:szCs w:val="18"/>
                <w:lang w:val="en-US" w:eastAsia="en-US"/>
              </w:rPr>
              <w:t>2</w:t>
            </w:r>
          </w:p>
        </w:tc>
        <w:tc>
          <w:tcPr>
            <w:tcW w:w="7711" w:type="dxa"/>
            <w:tcBorders>
              <w:top w:val="single" w:sz="4" w:space="0" w:color="auto"/>
              <w:left w:val="nil"/>
              <w:bottom w:val="single" w:sz="4" w:space="0" w:color="auto"/>
              <w:right w:val="single" w:sz="12" w:space="0" w:color="000000"/>
            </w:tcBorders>
            <w:shd w:val="clear" w:color="auto" w:fill="auto"/>
            <w:noWrap/>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r w:rsidRPr="00B2502D">
              <w:rPr>
                <w:rFonts w:ascii="Tahoma" w:eastAsia="Times New Roman" w:hAnsi="Tahoma" w:cs="Tahoma"/>
                <w:color w:val="000000"/>
                <w:sz w:val="18"/>
                <w:szCs w:val="18"/>
                <w:lang w:val="en-US" w:eastAsia="en-US"/>
              </w:rPr>
              <w:t xml:space="preserve">Var 5 Kecepat tanggapan dari </w:t>
            </w:r>
            <w:r w:rsidRPr="00180A6D">
              <w:rPr>
                <w:rFonts w:ascii="Tahoma" w:eastAsia="Times New Roman" w:hAnsi="Tahoma" w:cs="Tahoma"/>
                <w:i/>
                <w:color w:val="000000"/>
                <w:sz w:val="18"/>
                <w:szCs w:val="18"/>
                <w:lang w:val="en-US" w:eastAsia="en-US"/>
              </w:rPr>
              <w:t>cu</w:t>
            </w:r>
            <w:r w:rsidR="0015311A">
              <w:rPr>
                <w:rFonts w:ascii="Tahoma" w:eastAsia="Times New Roman" w:hAnsi="Tahoma" w:cs="Tahoma"/>
                <w:i/>
                <w:color w:val="000000"/>
                <w:sz w:val="18"/>
                <w:szCs w:val="18"/>
                <w:lang w:val="en-US" w:eastAsia="en-US"/>
              </w:rPr>
              <w:t>s</w:t>
            </w:r>
            <w:r w:rsidRPr="00180A6D">
              <w:rPr>
                <w:rFonts w:ascii="Tahoma" w:eastAsia="Times New Roman" w:hAnsi="Tahoma" w:cs="Tahoma"/>
                <w:i/>
                <w:color w:val="000000"/>
                <w:sz w:val="18"/>
                <w:szCs w:val="18"/>
                <w:lang w:val="en-US" w:eastAsia="en-US"/>
              </w:rPr>
              <w:t>tomer service</w:t>
            </w:r>
            <w:r w:rsidRPr="00B2502D">
              <w:rPr>
                <w:rFonts w:ascii="Tahoma" w:eastAsia="Times New Roman" w:hAnsi="Tahoma" w:cs="Tahoma"/>
                <w:color w:val="000000"/>
                <w:sz w:val="18"/>
                <w:szCs w:val="18"/>
                <w:lang w:val="en-US" w:eastAsia="en-US"/>
              </w:rPr>
              <w:t xml:space="preserve"> terhadap keluhan konsumen.</w:t>
            </w:r>
          </w:p>
        </w:tc>
      </w:tr>
      <w:tr w:rsidR="00B2502D" w:rsidRPr="00B2502D" w:rsidTr="00B2502D">
        <w:trPr>
          <w:trHeight w:val="217"/>
        </w:trPr>
        <w:tc>
          <w:tcPr>
            <w:tcW w:w="930" w:type="dxa"/>
            <w:vMerge/>
            <w:tcBorders>
              <w:top w:val="nil"/>
              <w:left w:val="single" w:sz="12" w:space="0" w:color="auto"/>
              <w:bottom w:val="nil"/>
              <w:right w:val="single" w:sz="12" w:space="0" w:color="auto"/>
            </w:tcBorders>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p>
        </w:tc>
        <w:tc>
          <w:tcPr>
            <w:tcW w:w="659" w:type="dxa"/>
            <w:vMerge w:val="restart"/>
            <w:tcBorders>
              <w:top w:val="nil"/>
              <w:left w:val="single" w:sz="12" w:space="0" w:color="auto"/>
              <w:bottom w:val="single" w:sz="4" w:space="0" w:color="auto"/>
              <w:right w:val="single" w:sz="12" w:space="0" w:color="auto"/>
            </w:tcBorders>
            <w:shd w:val="clear" w:color="auto" w:fill="auto"/>
            <w:vAlign w:val="center"/>
            <w:hideMark/>
          </w:tcPr>
          <w:p w:rsidR="00B2502D" w:rsidRPr="00B2502D" w:rsidRDefault="00B2502D" w:rsidP="00B2502D">
            <w:pPr>
              <w:widowControl/>
              <w:kinsoku/>
              <w:jc w:val="center"/>
              <w:rPr>
                <w:rFonts w:ascii="Tahoma" w:eastAsia="Times New Roman" w:hAnsi="Tahoma" w:cs="Tahoma"/>
                <w:color w:val="000000"/>
                <w:sz w:val="18"/>
                <w:szCs w:val="18"/>
                <w:lang w:val="en-US" w:eastAsia="en-US"/>
              </w:rPr>
            </w:pPr>
            <w:r w:rsidRPr="00B2502D">
              <w:rPr>
                <w:rFonts w:ascii="Tahoma" w:eastAsia="Times New Roman" w:hAnsi="Tahoma" w:cs="Tahoma"/>
                <w:color w:val="000000"/>
                <w:sz w:val="18"/>
                <w:szCs w:val="18"/>
                <w:lang w:val="en-US" w:eastAsia="en-US"/>
              </w:rPr>
              <w:t>3</w:t>
            </w:r>
          </w:p>
        </w:tc>
        <w:tc>
          <w:tcPr>
            <w:tcW w:w="7711" w:type="dxa"/>
            <w:vMerge w:val="restart"/>
            <w:tcBorders>
              <w:top w:val="single" w:sz="4" w:space="0" w:color="auto"/>
              <w:left w:val="single" w:sz="12" w:space="0" w:color="auto"/>
              <w:bottom w:val="single" w:sz="4" w:space="0" w:color="000000"/>
              <w:right w:val="single" w:sz="12" w:space="0" w:color="000000"/>
            </w:tcBorders>
            <w:shd w:val="clear" w:color="auto" w:fill="auto"/>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r w:rsidRPr="00B2502D">
              <w:rPr>
                <w:rFonts w:ascii="Tahoma" w:eastAsia="Times New Roman" w:hAnsi="Tahoma" w:cs="Tahoma"/>
                <w:color w:val="000000"/>
                <w:sz w:val="18"/>
                <w:szCs w:val="18"/>
                <w:lang w:val="en-US" w:eastAsia="en-US"/>
              </w:rPr>
              <w:t>Var 2 Petugas loket melayani transaksi dengan cepat dan te</w:t>
            </w:r>
            <w:r w:rsidR="00180A6D">
              <w:rPr>
                <w:rFonts w:ascii="Tahoma" w:eastAsia="Times New Roman" w:hAnsi="Tahoma" w:cs="Tahoma"/>
                <w:color w:val="000000"/>
                <w:sz w:val="18"/>
                <w:szCs w:val="18"/>
                <w:lang w:val="en-US" w:eastAsia="en-US"/>
              </w:rPr>
              <w:t>pat (waktu pelayanan maksimal 5</w:t>
            </w:r>
            <w:r w:rsidRPr="00B2502D">
              <w:rPr>
                <w:rFonts w:ascii="Tahoma" w:eastAsia="Times New Roman" w:hAnsi="Tahoma" w:cs="Tahoma"/>
                <w:color w:val="000000"/>
                <w:sz w:val="18"/>
                <w:szCs w:val="18"/>
                <w:lang w:val="en-US" w:eastAsia="en-US"/>
              </w:rPr>
              <w:t xml:space="preserve"> menit untuk 1 orang konsumen).</w:t>
            </w:r>
          </w:p>
        </w:tc>
      </w:tr>
      <w:tr w:rsidR="00B2502D" w:rsidRPr="00B2502D" w:rsidTr="00B2502D">
        <w:trPr>
          <w:trHeight w:val="217"/>
        </w:trPr>
        <w:tc>
          <w:tcPr>
            <w:tcW w:w="930" w:type="dxa"/>
            <w:vMerge/>
            <w:tcBorders>
              <w:top w:val="nil"/>
              <w:left w:val="single" w:sz="12" w:space="0" w:color="auto"/>
              <w:bottom w:val="nil"/>
              <w:right w:val="single" w:sz="12" w:space="0" w:color="auto"/>
            </w:tcBorders>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p>
        </w:tc>
        <w:tc>
          <w:tcPr>
            <w:tcW w:w="659" w:type="dxa"/>
            <w:vMerge/>
            <w:tcBorders>
              <w:top w:val="nil"/>
              <w:left w:val="single" w:sz="12" w:space="0" w:color="auto"/>
              <w:bottom w:val="single" w:sz="4" w:space="0" w:color="auto"/>
              <w:right w:val="single" w:sz="12" w:space="0" w:color="auto"/>
            </w:tcBorders>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p>
        </w:tc>
        <w:tc>
          <w:tcPr>
            <w:tcW w:w="7711" w:type="dxa"/>
            <w:vMerge/>
            <w:tcBorders>
              <w:top w:val="single" w:sz="4" w:space="0" w:color="auto"/>
              <w:left w:val="single" w:sz="12" w:space="0" w:color="auto"/>
              <w:bottom w:val="single" w:sz="4" w:space="0" w:color="000000"/>
              <w:right w:val="single" w:sz="12" w:space="0" w:color="000000"/>
            </w:tcBorders>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p>
        </w:tc>
      </w:tr>
      <w:tr w:rsidR="00B2502D" w:rsidRPr="00B2502D" w:rsidTr="00B2502D">
        <w:trPr>
          <w:trHeight w:val="217"/>
        </w:trPr>
        <w:tc>
          <w:tcPr>
            <w:tcW w:w="930" w:type="dxa"/>
            <w:vMerge/>
            <w:tcBorders>
              <w:top w:val="nil"/>
              <w:left w:val="single" w:sz="12" w:space="0" w:color="auto"/>
              <w:bottom w:val="nil"/>
              <w:right w:val="single" w:sz="12" w:space="0" w:color="auto"/>
            </w:tcBorders>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p>
        </w:tc>
        <w:tc>
          <w:tcPr>
            <w:tcW w:w="659" w:type="dxa"/>
            <w:vMerge w:val="restart"/>
            <w:tcBorders>
              <w:top w:val="nil"/>
              <w:left w:val="single" w:sz="12" w:space="0" w:color="auto"/>
              <w:bottom w:val="single" w:sz="12" w:space="0" w:color="000000"/>
              <w:right w:val="single" w:sz="12" w:space="0" w:color="auto"/>
            </w:tcBorders>
            <w:shd w:val="clear" w:color="auto" w:fill="auto"/>
            <w:vAlign w:val="center"/>
            <w:hideMark/>
          </w:tcPr>
          <w:p w:rsidR="00B2502D" w:rsidRPr="00B2502D" w:rsidRDefault="00B2502D" w:rsidP="00B2502D">
            <w:pPr>
              <w:widowControl/>
              <w:kinsoku/>
              <w:jc w:val="center"/>
              <w:rPr>
                <w:rFonts w:ascii="Tahoma" w:eastAsia="Times New Roman" w:hAnsi="Tahoma" w:cs="Tahoma"/>
                <w:color w:val="000000"/>
                <w:sz w:val="18"/>
                <w:szCs w:val="18"/>
                <w:lang w:val="en-US" w:eastAsia="en-US"/>
              </w:rPr>
            </w:pPr>
            <w:r w:rsidRPr="00B2502D">
              <w:rPr>
                <w:rFonts w:ascii="Tahoma" w:eastAsia="Times New Roman" w:hAnsi="Tahoma" w:cs="Tahoma"/>
                <w:color w:val="000000"/>
                <w:sz w:val="18"/>
                <w:szCs w:val="18"/>
                <w:lang w:val="en-US" w:eastAsia="en-US"/>
              </w:rPr>
              <w:t>4</w:t>
            </w:r>
          </w:p>
        </w:tc>
        <w:tc>
          <w:tcPr>
            <w:tcW w:w="7711" w:type="dxa"/>
            <w:vMerge w:val="restart"/>
            <w:tcBorders>
              <w:top w:val="single" w:sz="4" w:space="0" w:color="auto"/>
              <w:left w:val="single" w:sz="12" w:space="0" w:color="auto"/>
              <w:bottom w:val="nil"/>
              <w:right w:val="single" w:sz="12" w:space="0" w:color="000000"/>
            </w:tcBorders>
            <w:shd w:val="clear" w:color="auto" w:fill="auto"/>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r w:rsidRPr="00B2502D">
              <w:rPr>
                <w:rFonts w:ascii="Tahoma" w:eastAsia="Times New Roman" w:hAnsi="Tahoma" w:cs="Tahoma"/>
                <w:color w:val="000000"/>
                <w:sz w:val="18"/>
                <w:szCs w:val="18"/>
                <w:lang w:val="en-US" w:eastAsia="en-US"/>
              </w:rPr>
              <w:t xml:space="preserve">Var 15 Iklan untuk promosi terhadap jasa yang diberikan menarik perhatian konsumen (display brosur ataupun iklan, serta pemberian </w:t>
            </w:r>
            <w:r w:rsidRPr="00180A6D">
              <w:rPr>
                <w:rFonts w:ascii="Tahoma" w:eastAsia="Times New Roman" w:hAnsi="Tahoma" w:cs="Tahoma"/>
                <w:i/>
                <w:color w:val="000000"/>
                <w:sz w:val="18"/>
                <w:szCs w:val="18"/>
                <w:lang w:val="en-US" w:eastAsia="en-US"/>
              </w:rPr>
              <w:t>discount</w:t>
            </w:r>
            <w:r w:rsidRPr="00B2502D">
              <w:rPr>
                <w:rFonts w:ascii="Tahoma" w:eastAsia="Times New Roman" w:hAnsi="Tahoma" w:cs="Tahoma"/>
                <w:color w:val="000000"/>
                <w:sz w:val="18"/>
                <w:szCs w:val="18"/>
                <w:lang w:val="en-US" w:eastAsia="en-US"/>
              </w:rPr>
              <w:t xml:space="preserve"> untuk bulan-bulan tertentu).</w:t>
            </w:r>
          </w:p>
        </w:tc>
      </w:tr>
      <w:tr w:rsidR="00B2502D" w:rsidRPr="00B2502D" w:rsidTr="00B2502D">
        <w:trPr>
          <w:trHeight w:val="226"/>
        </w:trPr>
        <w:tc>
          <w:tcPr>
            <w:tcW w:w="930" w:type="dxa"/>
            <w:vMerge/>
            <w:tcBorders>
              <w:top w:val="nil"/>
              <w:left w:val="single" w:sz="12" w:space="0" w:color="auto"/>
              <w:bottom w:val="nil"/>
              <w:right w:val="single" w:sz="12" w:space="0" w:color="auto"/>
            </w:tcBorders>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p>
        </w:tc>
        <w:tc>
          <w:tcPr>
            <w:tcW w:w="659" w:type="dxa"/>
            <w:vMerge/>
            <w:tcBorders>
              <w:top w:val="nil"/>
              <w:left w:val="single" w:sz="12" w:space="0" w:color="auto"/>
              <w:bottom w:val="single" w:sz="12" w:space="0" w:color="000000"/>
              <w:right w:val="single" w:sz="12" w:space="0" w:color="auto"/>
            </w:tcBorders>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p>
        </w:tc>
        <w:tc>
          <w:tcPr>
            <w:tcW w:w="7711" w:type="dxa"/>
            <w:vMerge/>
            <w:tcBorders>
              <w:top w:val="single" w:sz="4" w:space="0" w:color="auto"/>
              <w:left w:val="single" w:sz="12" w:space="0" w:color="auto"/>
              <w:bottom w:val="nil"/>
              <w:right w:val="single" w:sz="12" w:space="0" w:color="000000"/>
            </w:tcBorders>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p>
        </w:tc>
      </w:tr>
      <w:tr w:rsidR="00B2502D" w:rsidRPr="00B2502D" w:rsidTr="00B2502D">
        <w:trPr>
          <w:trHeight w:val="226"/>
        </w:trPr>
        <w:tc>
          <w:tcPr>
            <w:tcW w:w="930" w:type="dxa"/>
            <w:vMerge w:val="restart"/>
            <w:tcBorders>
              <w:top w:val="single" w:sz="12" w:space="0" w:color="auto"/>
              <w:left w:val="single" w:sz="12" w:space="0" w:color="auto"/>
              <w:bottom w:val="single" w:sz="4" w:space="0" w:color="000000"/>
              <w:right w:val="single" w:sz="12" w:space="0" w:color="auto"/>
            </w:tcBorders>
            <w:shd w:val="clear" w:color="auto" w:fill="auto"/>
            <w:noWrap/>
            <w:vAlign w:val="center"/>
            <w:hideMark/>
          </w:tcPr>
          <w:p w:rsidR="00B2502D" w:rsidRPr="00B2502D" w:rsidRDefault="00B2502D" w:rsidP="00B2502D">
            <w:pPr>
              <w:widowControl/>
              <w:kinsoku/>
              <w:jc w:val="center"/>
              <w:rPr>
                <w:rFonts w:ascii="Tahoma" w:eastAsia="Times New Roman" w:hAnsi="Tahoma" w:cs="Tahoma"/>
                <w:color w:val="000000"/>
                <w:sz w:val="18"/>
                <w:szCs w:val="18"/>
                <w:lang w:val="en-US" w:eastAsia="en-US"/>
              </w:rPr>
            </w:pPr>
            <w:r w:rsidRPr="00B2502D">
              <w:rPr>
                <w:rFonts w:ascii="Tahoma" w:eastAsia="Times New Roman" w:hAnsi="Tahoma" w:cs="Tahoma"/>
                <w:color w:val="000000"/>
                <w:sz w:val="18"/>
                <w:szCs w:val="18"/>
                <w:lang w:val="en-US" w:eastAsia="en-US"/>
              </w:rPr>
              <w:t>Kedua</w:t>
            </w:r>
          </w:p>
        </w:tc>
        <w:tc>
          <w:tcPr>
            <w:tcW w:w="659" w:type="dxa"/>
            <w:vMerge w:val="restart"/>
            <w:tcBorders>
              <w:top w:val="nil"/>
              <w:left w:val="single" w:sz="12" w:space="0" w:color="auto"/>
              <w:bottom w:val="single" w:sz="4" w:space="0" w:color="auto"/>
              <w:right w:val="single" w:sz="12" w:space="0" w:color="auto"/>
            </w:tcBorders>
            <w:shd w:val="clear" w:color="auto" w:fill="auto"/>
            <w:noWrap/>
            <w:vAlign w:val="center"/>
            <w:hideMark/>
          </w:tcPr>
          <w:p w:rsidR="00B2502D" w:rsidRPr="00B2502D" w:rsidRDefault="00B2502D" w:rsidP="00B2502D">
            <w:pPr>
              <w:widowControl/>
              <w:kinsoku/>
              <w:jc w:val="center"/>
              <w:rPr>
                <w:rFonts w:ascii="Tahoma" w:eastAsia="Times New Roman" w:hAnsi="Tahoma" w:cs="Tahoma"/>
                <w:color w:val="000000"/>
                <w:sz w:val="18"/>
                <w:szCs w:val="18"/>
                <w:lang w:val="en-US" w:eastAsia="en-US"/>
              </w:rPr>
            </w:pPr>
            <w:r w:rsidRPr="00B2502D">
              <w:rPr>
                <w:rFonts w:ascii="Tahoma" w:eastAsia="Times New Roman" w:hAnsi="Tahoma" w:cs="Tahoma"/>
                <w:color w:val="000000"/>
                <w:sz w:val="18"/>
                <w:szCs w:val="18"/>
                <w:lang w:val="en-US" w:eastAsia="en-US"/>
              </w:rPr>
              <w:t>1</w:t>
            </w:r>
          </w:p>
        </w:tc>
        <w:tc>
          <w:tcPr>
            <w:tcW w:w="7711" w:type="dxa"/>
            <w:vMerge w:val="restart"/>
            <w:tcBorders>
              <w:top w:val="single" w:sz="12" w:space="0" w:color="auto"/>
              <w:left w:val="single" w:sz="12" w:space="0" w:color="auto"/>
              <w:bottom w:val="single" w:sz="4" w:space="0" w:color="000000"/>
              <w:right w:val="single" w:sz="12" w:space="0" w:color="000000"/>
            </w:tcBorders>
            <w:shd w:val="clear" w:color="auto" w:fill="auto"/>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r w:rsidRPr="00B2502D">
              <w:rPr>
                <w:rFonts w:ascii="Tahoma" w:eastAsia="Times New Roman" w:hAnsi="Tahoma" w:cs="Tahoma"/>
                <w:color w:val="000000"/>
                <w:sz w:val="18"/>
                <w:szCs w:val="18"/>
                <w:lang w:val="en-US" w:eastAsia="en-US"/>
              </w:rPr>
              <w:t>Var 1 Kejelasan mengenai tarif jasa yang diberikan, seperti: tarif jasa surat dan paket, jasa keuangan, serta jasa logistik.</w:t>
            </w:r>
          </w:p>
        </w:tc>
      </w:tr>
      <w:tr w:rsidR="00B2502D" w:rsidRPr="00B2502D" w:rsidTr="00B2502D">
        <w:trPr>
          <w:trHeight w:val="217"/>
        </w:trPr>
        <w:tc>
          <w:tcPr>
            <w:tcW w:w="930" w:type="dxa"/>
            <w:vMerge/>
            <w:tcBorders>
              <w:top w:val="single" w:sz="12" w:space="0" w:color="auto"/>
              <w:left w:val="single" w:sz="12" w:space="0" w:color="auto"/>
              <w:bottom w:val="single" w:sz="4" w:space="0" w:color="000000"/>
              <w:right w:val="single" w:sz="12" w:space="0" w:color="auto"/>
            </w:tcBorders>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p>
        </w:tc>
        <w:tc>
          <w:tcPr>
            <w:tcW w:w="659" w:type="dxa"/>
            <w:vMerge/>
            <w:tcBorders>
              <w:top w:val="nil"/>
              <w:left w:val="single" w:sz="12" w:space="0" w:color="auto"/>
              <w:bottom w:val="single" w:sz="4" w:space="0" w:color="auto"/>
              <w:right w:val="single" w:sz="12" w:space="0" w:color="auto"/>
            </w:tcBorders>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p>
        </w:tc>
        <w:tc>
          <w:tcPr>
            <w:tcW w:w="7711" w:type="dxa"/>
            <w:vMerge/>
            <w:tcBorders>
              <w:top w:val="single" w:sz="12" w:space="0" w:color="auto"/>
              <w:left w:val="single" w:sz="12" w:space="0" w:color="auto"/>
              <w:bottom w:val="single" w:sz="4" w:space="0" w:color="000000"/>
              <w:right w:val="single" w:sz="12" w:space="0" w:color="000000"/>
            </w:tcBorders>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p>
        </w:tc>
      </w:tr>
      <w:tr w:rsidR="00B2502D" w:rsidRPr="00B2502D" w:rsidTr="00B2502D">
        <w:trPr>
          <w:trHeight w:val="217"/>
        </w:trPr>
        <w:tc>
          <w:tcPr>
            <w:tcW w:w="930" w:type="dxa"/>
            <w:vMerge/>
            <w:tcBorders>
              <w:top w:val="single" w:sz="12" w:space="0" w:color="auto"/>
              <w:left w:val="single" w:sz="12" w:space="0" w:color="auto"/>
              <w:bottom w:val="single" w:sz="4" w:space="0" w:color="000000"/>
              <w:right w:val="single" w:sz="12" w:space="0" w:color="auto"/>
            </w:tcBorders>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p>
        </w:tc>
        <w:tc>
          <w:tcPr>
            <w:tcW w:w="659" w:type="dxa"/>
            <w:vMerge w:val="restart"/>
            <w:tcBorders>
              <w:top w:val="nil"/>
              <w:left w:val="single" w:sz="12" w:space="0" w:color="auto"/>
              <w:bottom w:val="single" w:sz="4" w:space="0" w:color="auto"/>
              <w:right w:val="single" w:sz="12" w:space="0" w:color="auto"/>
            </w:tcBorders>
            <w:shd w:val="clear" w:color="auto" w:fill="auto"/>
            <w:noWrap/>
            <w:vAlign w:val="center"/>
            <w:hideMark/>
          </w:tcPr>
          <w:p w:rsidR="00B2502D" w:rsidRPr="00B2502D" w:rsidRDefault="00B2502D" w:rsidP="00B2502D">
            <w:pPr>
              <w:widowControl/>
              <w:kinsoku/>
              <w:jc w:val="center"/>
              <w:rPr>
                <w:rFonts w:ascii="Tahoma" w:eastAsia="Times New Roman" w:hAnsi="Tahoma" w:cs="Tahoma"/>
                <w:color w:val="000000"/>
                <w:sz w:val="18"/>
                <w:szCs w:val="18"/>
                <w:lang w:val="en-US" w:eastAsia="en-US"/>
              </w:rPr>
            </w:pPr>
            <w:r w:rsidRPr="00B2502D">
              <w:rPr>
                <w:rFonts w:ascii="Tahoma" w:eastAsia="Times New Roman" w:hAnsi="Tahoma" w:cs="Tahoma"/>
                <w:color w:val="000000"/>
                <w:sz w:val="18"/>
                <w:szCs w:val="18"/>
                <w:lang w:val="en-US" w:eastAsia="en-US"/>
              </w:rPr>
              <w:t>2</w:t>
            </w:r>
          </w:p>
        </w:tc>
        <w:tc>
          <w:tcPr>
            <w:tcW w:w="7711" w:type="dxa"/>
            <w:vMerge w:val="restart"/>
            <w:tcBorders>
              <w:top w:val="single" w:sz="4" w:space="0" w:color="auto"/>
              <w:left w:val="single" w:sz="12" w:space="0" w:color="auto"/>
              <w:bottom w:val="single" w:sz="4" w:space="0" w:color="000000"/>
              <w:right w:val="single" w:sz="12" w:space="0" w:color="000000"/>
            </w:tcBorders>
            <w:shd w:val="clear" w:color="auto" w:fill="auto"/>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r w:rsidRPr="00B2502D">
              <w:rPr>
                <w:rFonts w:ascii="Tahoma" w:eastAsia="Times New Roman" w:hAnsi="Tahoma" w:cs="Tahoma"/>
                <w:color w:val="000000"/>
                <w:sz w:val="18"/>
                <w:szCs w:val="18"/>
                <w:lang w:val="en-US" w:eastAsia="en-US"/>
              </w:rPr>
              <w:t>Var 3 Keakuratan alat timbangan yang digunakan (skala ukur dimulai tepat pada angka 0 dan tidak rusak).</w:t>
            </w:r>
          </w:p>
        </w:tc>
      </w:tr>
      <w:tr w:rsidR="00B2502D" w:rsidRPr="00B2502D" w:rsidTr="00B2502D">
        <w:trPr>
          <w:trHeight w:val="217"/>
        </w:trPr>
        <w:tc>
          <w:tcPr>
            <w:tcW w:w="930" w:type="dxa"/>
            <w:vMerge/>
            <w:tcBorders>
              <w:top w:val="single" w:sz="12" w:space="0" w:color="auto"/>
              <w:left w:val="single" w:sz="12" w:space="0" w:color="auto"/>
              <w:bottom w:val="single" w:sz="4" w:space="0" w:color="000000"/>
              <w:right w:val="single" w:sz="12" w:space="0" w:color="auto"/>
            </w:tcBorders>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p>
        </w:tc>
        <w:tc>
          <w:tcPr>
            <w:tcW w:w="659" w:type="dxa"/>
            <w:vMerge/>
            <w:tcBorders>
              <w:top w:val="nil"/>
              <w:left w:val="single" w:sz="12" w:space="0" w:color="auto"/>
              <w:bottom w:val="single" w:sz="4" w:space="0" w:color="auto"/>
              <w:right w:val="single" w:sz="12" w:space="0" w:color="auto"/>
            </w:tcBorders>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p>
        </w:tc>
        <w:tc>
          <w:tcPr>
            <w:tcW w:w="7711" w:type="dxa"/>
            <w:vMerge/>
            <w:tcBorders>
              <w:top w:val="single" w:sz="4" w:space="0" w:color="auto"/>
              <w:left w:val="single" w:sz="12" w:space="0" w:color="auto"/>
              <w:bottom w:val="single" w:sz="4" w:space="0" w:color="000000"/>
              <w:right w:val="single" w:sz="12" w:space="0" w:color="000000"/>
            </w:tcBorders>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p>
        </w:tc>
      </w:tr>
      <w:tr w:rsidR="00B2502D" w:rsidRPr="00B2502D" w:rsidTr="00B2502D">
        <w:trPr>
          <w:trHeight w:val="226"/>
        </w:trPr>
        <w:tc>
          <w:tcPr>
            <w:tcW w:w="930" w:type="dxa"/>
            <w:vMerge/>
            <w:tcBorders>
              <w:top w:val="single" w:sz="12" w:space="0" w:color="auto"/>
              <w:left w:val="single" w:sz="12" w:space="0" w:color="auto"/>
              <w:bottom w:val="single" w:sz="4" w:space="0" w:color="000000"/>
              <w:right w:val="single" w:sz="12" w:space="0" w:color="auto"/>
            </w:tcBorders>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p>
        </w:tc>
        <w:tc>
          <w:tcPr>
            <w:tcW w:w="659" w:type="dxa"/>
            <w:vMerge w:val="restart"/>
            <w:tcBorders>
              <w:top w:val="nil"/>
              <w:left w:val="single" w:sz="12" w:space="0" w:color="auto"/>
              <w:bottom w:val="single" w:sz="4" w:space="0" w:color="auto"/>
              <w:right w:val="single" w:sz="12" w:space="0" w:color="auto"/>
            </w:tcBorders>
            <w:shd w:val="clear" w:color="auto" w:fill="auto"/>
            <w:noWrap/>
            <w:vAlign w:val="center"/>
            <w:hideMark/>
          </w:tcPr>
          <w:p w:rsidR="00B2502D" w:rsidRPr="00B2502D" w:rsidRDefault="00B2502D" w:rsidP="00B2502D">
            <w:pPr>
              <w:widowControl/>
              <w:kinsoku/>
              <w:jc w:val="center"/>
              <w:rPr>
                <w:rFonts w:ascii="Tahoma" w:eastAsia="Times New Roman" w:hAnsi="Tahoma" w:cs="Tahoma"/>
                <w:color w:val="000000"/>
                <w:sz w:val="18"/>
                <w:szCs w:val="18"/>
                <w:lang w:val="en-US" w:eastAsia="en-US"/>
              </w:rPr>
            </w:pPr>
            <w:r w:rsidRPr="00B2502D">
              <w:rPr>
                <w:rFonts w:ascii="Tahoma" w:eastAsia="Times New Roman" w:hAnsi="Tahoma" w:cs="Tahoma"/>
                <w:color w:val="000000"/>
                <w:sz w:val="18"/>
                <w:szCs w:val="18"/>
                <w:lang w:val="en-US" w:eastAsia="en-US"/>
              </w:rPr>
              <w:t>3</w:t>
            </w:r>
          </w:p>
        </w:tc>
        <w:tc>
          <w:tcPr>
            <w:tcW w:w="7711" w:type="dxa"/>
            <w:vMerge w:val="restart"/>
            <w:tcBorders>
              <w:top w:val="single" w:sz="4" w:space="0" w:color="auto"/>
              <w:left w:val="single" w:sz="12" w:space="0" w:color="auto"/>
              <w:bottom w:val="single" w:sz="4" w:space="0" w:color="000000"/>
              <w:right w:val="single" w:sz="12" w:space="0" w:color="000000"/>
            </w:tcBorders>
            <w:shd w:val="clear" w:color="auto" w:fill="auto"/>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r w:rsidRPr="00B2502D">
              <w:rPr>
                <w:rFonts w:ascii="Tahoma" w:eastAsia="Times New Roman" w:hAnsi="Tahoma" w:cs="Tahoma"/>
                <w:color w:val="000000"/>
                <w:sz w:val="18"/>
                <w:szCs w:val="18"/>
                <w:lang w:val="en-US" w:eastAsia="en-US"/>
              </w:rPr>
              <w:t>Var 4 Petugas loket memberikan informasi yang tepat dan benar kepada konsumen (informasi yang diberikan sesuai dengan yang diharapkan konsumen).</w:t>
            </w:r>
          </w:p>
        </w:tc>
      </w:tr>
      <w:tr w:rsidR="00B2502D" w:rsidRPr="00B2502D" w:rsidTr="00B2502D">
        <w:trPr>
          <w:trHeight w:val="226"/>
        </w:trPr>
        <w:tc>
          <w:tcPr>
            <w:tcW w:w="930" w:type="dxa"/>
            <w:vMerge/>
            <w:tcBorders>
              <w:top w:val="single" w:sz="12" w:space="0" w:color="auto"/>
              <w:left w:val="single" w:sz="12" w:space="0" w:color="auto"/>
              <w:bottom w:val="single" w:sz="4" w:space="0" w:color="000000"/>
              <w:right w:val="single" w:sz="12" w:space="0" w:color="auto"/>
            </w:tcBorders>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p>
        </w:tc>
        <w:tc>
          <w:tcPr>
            <w:tcW w:w="659" w:type="dxa"/>
            <w:vMerge/>
            <w:tcBorders>
              <w:top w:val="nil"/>
              <w:left w:val="single" w:sz="12" w:space="0" w:color="auto"/>
              <w:bottom w:val="single" w:sz="4" w:space="0" w:color="auto"/>
              <w:right w:val="single" w:sz="12" w:space="0" w:color="auto"/>
            </w:tcBorders>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p>
        </w:tc>
        <w:tc>
          <w:tcPr>
            <w:tcW w:w="7711" w:type="dxa"/>
            <w:vMerge/>
            <w:tcBorders>
              <w:top w:val="single" w:sz="4" w:space="0" w:color="auto"/>
              <w:left w:val="single" w:sz="12" w:space="0" w:color="auto"/>
              <w:bottom w:val="single" w:sz="4" w:space="0" w:color="000000"/>
              <w:right w:val="single" w:sz="12" w:space="0" w:color="000000"/>
            </w:tcBorders>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p>
        </w:tc>
      </w:tr>
      <w:tr w:rsidR="00B2502D" w:rsidRPr="00B2502D" w:rsidTr="00B2502D">
        <w:trPr>
          <w:trHeight w:val="217"/>
        </w:trPr>
        <w:tc>
          <w:tcPr>
            <w:tcW w:w="930" w:type="dxa"/>
            <w:vMerge/>
            <w:tcBorders>
              <w:top w:val="single" w:sz="12" w:space="0" w:color="auto"/>
              <w:left w:val="single" w:sz="12" w:space="0" w:color="auto"/>
              <w:bottom w:val="single" w:sz="4" w:space="0" w:color="000000"/>
              <w:right w:val="single" w:sz="12" w:space="0" w:color="auto"/>
            </w:tcBorders>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p>
        </w:tc>
        <w:tc>
          <w:tcPr>
            <w:tcW w:w="659" w:type="dxa"/>
            <w:vMerge w:val="restart"/>
            <w:tcBorders>
              <w:top w:val="nil"/>
              <w:left w:val="single" w:sz="12" w:space="0" w:color="auto"/>
              <w:bottom w:val="single" w:sz="4" w:space="0" w:color="auto"/>
              <w:right w:val="single" w:sz="12" w:space="0" w:color="auto"/>
            </w:tcBorders>
            <w:shd w:val="clear" w:color="auto" w:fill="auto"/>
            <w:noWrap/>
            <w:vAlign w:val="center"/>
            <w:hideMark/>
          </w:tcPr>
          <w:p w:rsidR="00B2502D" w:rsidRPr="00B2502D" w:rsidRDefault="00B2502D" w:rsidP="00B2502D">
            <w:pPr>
              <w:widowControl/>
              <w:kinsoku/>
              <w:jc w:val="center"/>
              <w:rPr>
                <w:rFonts w:ascii="Tahoma" w:eastAsia="Times New Roman" w:hAnsi="Tahoma" w:cs="Tahoma"/>
                <w:color w:val="000000"/>
                <w:sz w:val="18"/>
                <w:szCs w:val="18"/>
                <w:lang w:val="en-US" w:eastAsia="en-US"/>
              </w:rPr>
            </w:pPr>
            <w:r w:rsidRPr="00B2502D">
              <w:rPr>
                <w:rFonts w:ascii="Tahoma" w:eastAsia="Times New Roman" w:hAnsi="Tahoma" w:cs="Tahoma"/>
                <w:color w:val="000000"/>
                <w:sz w:val="18"/>
                <w:szCs w:val="18"/>
                <w:lang w:val="en-US" w:eastAsia="en-US"/>
              </w:rPr>
              <w:t>4</w:t>
            </w:r>
          </w:p>
        </w:tc>
        <w:tc>
          <w:tcPr>
            <w:tcW w:w="7711" w:type="dxa"/>
            <w:vMerge w:val="restart"/>
            <w:tcBorders>
              <w:top w:val="single" w:sz="4" w:space="0" w:color="auto"/>
              <w:left w:val="single" w:sz="12" w:space="0" w:color="auto"/>
              <w:bottom w:val="single" w:sz="4" w:space="0" w:color="000000"/>
              <w:right w:val="single" w:sz="12" w:space="0" w:color="000000"/>
            </w:tcBorders>
            <w:shd w:val="clear" w:color="auto" w:fill="auto"/>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r w:rsidRPr="00B2502D">
              <w:rPr>
                <w:rFonts w:ascii="Tahoma" w:eastAsia="Times New Roman" w:hAnsi="Tahoma" w:cs="Tahoma"/>
                <w:color w:val="000000"/>
                <w:sz w:val="18"/>
                <w:szCs w:val="18"/>
                <w:lang w:val="en-US" w:eastAsia="en-US"/>
              </w:rPr>
              <w:t xml:space="preserve">Var 6 Kesigapan </w:t>
            </w:r>
            <w:r w:rsidRPr="00180A6D">
              <w:rPr>
                <w:rFonts w:ascii="Tahoma" w:eastAsia="Times New Roman" w:hAnsi="Tahoma" w:cs="Tahoma"/>
                <w:i/>
                <w:color w:val="000000"/>
                <w:sz w:val="18"/>
                <w:szCs w:val="18"/>
                <w:lang w:val="en-US" w:eastAsia="en-US"/>
              </w:rPr>
              <w:t>customer service</w:t>
            </w:r>
            <w:r w:rsidRPr="00B2502D">
              <w:rPr>
                <w:rFonts w:ascii="Tahoma" w:eastAsia="Times New Roman" w:hAnsi="Tahoma" w:cs="Tahoma"/>
                <w:color w:val="000000"/>
                <w:sz w:val="18"/>
                <w:szCs w:val="18"/>
                <w:lang w:val="en-US" w:eastAsia="en-US"/>
              </w:rPr>
              <w:t xml:space="preserve"> dalam menerima panggilan telepon dari konsumen (maksimal 3 kali dering sebelum </w:t>
            </w:r>
            <w:r w:rsidRPr="00180A6D">
              <w:rPr>
                <w:rFonts w:ascii="Tahoma" w:eastAsia="Times New Roman" w:hAnsi="Tahoma" w:cs="Tahoma"/>
                <w:i/>
                <w:color w:val="000000"/>
                <w:sz w:val="18"/>
                <w:szCs w:val="18"/>
                <w:lang w:val="en-US" w:eastAsia="en-US"/>
              </w:rPr>
              <w:t>cutomer service</w:t>
            </w:r>
            <w:r w:rsidRPr="00B2502D">
              <w:rPr>
                <w:rFonts w:ascii="Tahoma" w:eastAsia="Times New Roman" w:hAnsi="Tahoma" w:cs="Tahoma"/>
                <w:color w:val="000000"/>
                <w:sz w:val="18"/>
                <w:szCs w:val="18"/>
                <w:lang w:val="en-US" w:eastAsia="en-US"/>
              </w:rPr>
              <w:t xml:space="preserve"> mengangkat panggilan konsumen).</w:t>
            </w:r>
          </w:p>
        </w:tc>
      </w:tr>
      <w:tr w:rsidR="00B2502D" w:rsidRPr="00B2502D" w:rsidTr="00B2502D">
        <w:trPr>
          <w:trHeight w:val="217"/>
        </w:trPr>
        <w:tc>
          <w:tcPr>
            <w:tcW w:w="930" w:type="dxa"/>
            <w:vMerge/>
            <w:tcBorders>
              <w:top w:val="single" w:sz="12" w:space="0" w:color="auto"/>
              <w:left w:val="single" w:sz="12" w:space="0" w:color="auto"/>
              <w:bottom w:val="single" w:sz="4" w:space="0" w:color="000000"/>
              <w:right w:val="single" w:sz="12" w:space="0" w:color="auto"/>
            </w:tcBorders>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p>
        </w:tc>
        <w:tc>
          <w:tcPr>
            <w:tcW w:w="659" w:type="dxa"/>
            <w:vMerge/>
            <w:tcBorders>
              <w:top w:val="nil"/>
              <w:left w:val="single" w:sz="12" w:space="0" w:color="auto"/>
              <w:bottom w:val="single" w:sz="4" w:space="0" w:color="auto"/>
              <w:right w:val="single" w:sz="12" w:space="0" w:color="auto"/>
            </w:tcBorders>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p>
        </w:tc>
        <w:tc>
          <w:tcPr>
            <w:tcW w:w="7711" w:type="dxa"/>
            <w:vMerge/>
            <w:tcBorders>
              <w:top w:val="single" w:sz="4" w:space="0" w:color="auto"/>
              <w:left w:val="single" w:sz="12" w:space="0" w:color="auto"/>
              <w:bottom w:val="single" w:sz="4" w:space="0" w:color="000000"/>
              <w:right w:val="single" w:sz="12" w:space="0" w:color="000000"/>
            </w:tcBorders>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p>
        </w:tc>
      </w:tr>
      <w:tr w:rsidR="00B2502D" w:rsidRPr="00B2502D" w:rsidTr="00B2502D">
        <w:trPr>
          <w:trHeight w:val="217"/>
        </w:trPr>
        <w:tc>
          <w:tcPr>
            <w:tcW w:w="930" w:type="dxa"/>
            <w:vMerge/>
            <w:tcBorders>
              <w:top w:val="single" w:sz="12" w:space="0" w:color="auto"/>
              <w:left w:val="single" w:sz="12" w:space="0" w:color="auto"/>
              <w:bottom w:val="single" w:sz="4" w:space="0" w:color="000000"/>
              <w:right w:val="single" w:sz="12" w:space="0" w:color="auto"/>
            </w:tcBorders>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p>
        </w:tc>
        <w:tc>
          <w:tcPr>
            <w:tcW w:w="659" w:type="dxa"/>
            <w:vMerge w:val="restart"/>
            <w:tcBorders>
              <w:top w:val="nil"/>
              <w:left w:val="single" w:sz="12" w:space="0" w:color="auto"/>
              <w:bottom w:val="single" w:sz="4" w:space="0" w:color="auto"/>
              <w:right w:val="single" w:sz="12" w:space="0" w:color="auto"/>
            </w:tcBorders>
            <w:shd w:val="clear" w:color="auto" w:fill="auto"/>
            <w:noWrap/>
            <w:vAlign w:val="center"/>
            <w:hideMark/>
          </w:tcPr>
          <w:p w:rsidR="00B2502D" w:rsidRPr="00B2502D" w:rsidRDefault="00B2502D" w:rsidP="00B2502D">
            <w:pPr>
              <w:widowControl/>
              <w:kinsoku/>
              <w:jc w:val="center"/>
              <w:rPr>
                <w:rFonts w:ascii="Tahoma" w:eastAsia="Times New Roman" w:hAnsi="Tahoma" w:cs="Tahoma"/>
                <w:color w:val="000000"/>
                <w:sz w:val="18"/>
                <w:szCs w:val="18"/>
                <w:lang w:val="en-US" w:eastAsia="en-US"/>
              </w:rPr>
            </w:pPr>
            <w:r w:rsidRPr="00B2502D">
              <w:rPr>
                <w:rFonts w:ascii="Tahoma" w:eastAsia="Times New Roman" w:hAnsi="Tahoma" w:cs="Tahoma"/>
                <w:color w:val="000000"/>
                <w:sz w:val="18"/>
                <w:szCs w:val="18"/>
                <w:lang w:val="en-US" w:eastAsia="en-US"/>
              </w:rPr>
              <w:t>5</w:t>
            </w:r>
          </w:p>
        </w:tc>
        <w:tc>
          <w:tcPr>
            <w:tcW w:w="7711" w:type="dxa"/>
            <w:vMerge w:val="restart"/>
            <w:tcBorders>
              <w:top w:val="single" w:sz="4" w:space="0" w:color="auto"/>
              <w:left w:val="single" w:sz="12" w:space="0" w:color="auto"/>
              <w:bottom w:val="single" w:sz="4" w:space="0" w:color="000000"/>
              <w:right w:val="single" w:sz="12" w:space="0" w:color="000000"/>
            </w:tcBorders>
            <w:shd w:val="clear" w:color="auto" w:fill="auto"/>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r w:rsidRPr="00B2502D">
              <w:rPr>
                <w:rFonts w:ascii="Tahoma" w:eastAsia="Times New Roman" w:hAnsi="Tahoma" w:cs="Tahoma"/>
                <w:color w:val="000000"/>
                <w:sz w:val="18"/>
                <w:szCs w:val="18"/>
                <w:lang w:val="en-US" w:eastAsia="en-US"/>
              </w:rPr>
              <w:t xml:space="preserve">Var 7 Kesigapan </w:t>
            </w:r>
            <w:r w:rsidRPr="00180A6D">
              <w:rPr>
                <w:rFonts w:ascii="Tahoma" w:eastAsia="Times New Roman" w:hAnsi="Tahoma" w:cs="Tahoma"/>
                <w:i/>
                <w:color w:val="000000"/>
                <w:sz w:val="18"/>
                <w:szCs w:val="18"/>
                <w:lang w:val="en-US" w:eastAsia="en-US"/>
              </w:rPr>
              <w:t>customer service</w:t>
            </w:r>
            <w:r w:rsidRPr="00B2502D">
              <w:rPr>
                <w:rFonts w:ascii="Tahoma" w:eastAsia="Times New Roman" w:hAnsi="Tahoma" w:cs="Tahoma"/>
                <w:color w:val="000000"/>
                <w:sz w:val="18"/>
                <w:szCs w:val="18"/>
                <w:lang w:val="en-US" w:eastAsia="en-US"/>
              </w:rPr>
              <w:t xml:space="preserve"> dalam merespon atau menangani telepon dari konsmuen (pada saat konsumen bertanya dan mencari informasi maka </w:t>
            </w:r>
            <w:r w:rsidRPr="00180A6D">
              <w:rPr>
                <w:rFonts w:ascii="Tahoma" w:eastAsia="Times New Roman" w:hAnsi="Tahoma" w:cs="Tahoma"/>
                <w:i/>
                <w:color w:val="000000"/>
                <w:sz w:val="18"/>
                <w:szCs w:val="18"/>
                <w:lang w:val="en-US" w:eastAsia="en-US"/>
              </w:rPr>
              <w:t>customer service</w:t>
            </w:r>
            <w:r w:rsidRPr="00B2502D">
              <w:rPr>
                <w:rFonts w:ascii="Tahoma" w:eastAsia="Times New Roman" w:hAnsi="Tahoma" w:cs="Tahoma"/>
                <w:color w:val="000000"/>
                <w:sz w:val="18"/>
                <w:szCs w:val="18"/>
                <w:lang w:val="en-US" w:eastAsia="en-US"/>
              </w:rPr>
              <w:t xml:space="preserve"> langsung menjawab pertanyaan).</w:t>
            </w:r>
          </w:p>
        </w:tc>
      </w:tr>
      <w:tr w:rsidR="00B2502D" w:rsidRPr="00B2502D" w:rsidTr="00B2502D">
        <w:trPr>
          <w:trHeight w:val="217"/>
        </w:trPr>
        <w:tc>
          <w:tcPr>
            <w:tcW w:w="930" w:type="dxa"/>
            <w:vMerge/>
            <w:tcBorders>
              <w:top w:val="single" w:sz="12" w:space="0" w:color="auto"/>
              <w:left w:val="single" w:sz="12" w:space="0" w:color="auto"/>
              <w:bottom w:val="single" w:sz="4" w:space="0" w:color="000000"/>
              <w:right w:val="single" w:sz="12" w:space="0" w:color="auto"/>
            </w:tcBorders>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p>
        </w:tc>
        <w:tc>
          <w:tcPr>
            <w:tcW w:w="659" w:type="dxa"/>
            <w:vMerge/>
            <w:tcBorders>
              <w:top w:val="nil"/>
              <w:left w:val="single" w:sz="12" w:space="0" w:color="auto"/>
              <w:bottom w:val="single" w:sz="4" w:space="0" w:color="auto"/>
              <w:right w:val="single" w:sz="12" w:space="0" w:color="auto"/>
            </w:tcBorders>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p>
        </w:tc>
        <w:tc>
          <w:tcPr>
            <w:tcW w:w="7711" w:type="dxa"/>
            <w:vMerge/>
            <w:tcBorders>
              <w:top w:val="single" w:sz="4" w:space="0" w:color="auto"/>
              <w:left w:val="single" w:sz="12" w:space="0" w:color="auto"/>
              <w:bottom w:val="single" w:sz="4" w:space="0" w:color="000000"/>
              <w:right w:val="single" w:sz="12" w:space="0" w:color="000000"/>
            </w:tcBorders>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p>
        </w:tc>
      </w:tr>
      <w:tr w:rsidR="00B2502D" w:rsidRPr="00B2502D" w:rsidTr="00B2502D">
        <w:trPr>
          <w:trHeight w:val="217"/>
        </w:trPr>
        <w:tc>
          <w:tcPr>
            <w:tcW w:w="930" w:type="dxa"/>
            <w:vMerge/>
            <w:tcBorders>
              <w:top w:val="single" w:sz="12" w:space="0" w:color="auto"/>
              <w:left w:val="single" w:sz="12" w:space="0" w:color="auto"/>
              <w:bottom w:val="single" w:sz="4" w:space="0" w:color="000000"/>
              <w:right w:val="single" w:sz="12" w:space="0" w:color="auto"/>
            </w:tcBorders>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p>
        </w:tc>
        <w:tc>
          <w:tcPr>
            <w:tcW w:w="659" w:type="dxa"/>
            <w:vMerge/>
            <w:tcBorders>
              <w:top w:val="nil"/>
              <w:left w:val="single" w:sz="12" w:space="0" w:color="auto"/>
              <w:bottom w:val="single" w:sz="4" w:space="0" w:color="auto"/>
              <w:right w:val="single" w:sz="12" w:space="0" w:color="auto"/>
            </w:tcBorders>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p>
        </w:tc>
        <w:tc>
          <w:tcPr>
            <w:tcW w:w="7711" w:type="dxa"/>
            <w:vMerge/>
            <w:tcBorders>
              <w:top w:val="single" w:sz="4" w:space="0" w:color="auto"/>
              <w:left w:val="single" w:sz="12" w:space="0" w:color="auto"/>
              <w:bottom w:val="single" w:sz="4" w:space="0" w:color="000000"/>
              <w:right w:val="single" w:sz="12" w:space="0" w:color="000000"/>
            </w:tcBorders>
            <w:vAlign w:val="center"/>
            <w:hideMark/>
          </w:tcPr>
          <w:p w:rsidR="00B2502D" w:rsidRPr="00B2502D" w:rsidRDefault="00B2502D" w:rsidP="00B2502D">
            <w:pPr>
              <w:widowControl/>
              <w:kinsoku/>
              <w:rPr>
                <w:rFonts w:ascii="Tahoma" w:eastAsia="Times New Roman" w:hAnsi="Tahoma" w:cs="Tahoma"/>
                <w:color w:val="000000"/>
                <w:sz w:val="18"/>
                <w:szCs w:val="18"/>
                <w:lang w:val="en-US" w:eastAsia="en-US"/>
              </w:rPr>
            </w:pPr>
          </w:p>
        </w:tc>
      </w:tr>
    </w:tbl>
    <w:p w:rsidR="00B2502D" w:rsidRDefault="00B2502D" w:rsidP="00B2502D">
      <w:pPr>
        <w:jc w:val="center"/>
        <w:rPr>
          <w:rFonts w:ascii="Tahoma" w:hAnsi="Tahoma" w:cs="Tahoma"/>
          <w:b/>
          <w:sz w:val="20"/>
          <w:szCs w:val="20"/>
          <w:lang w:val="en-US"/>
        </w:rPr>
      </w:pPr>
      <w:r w:rsidRPr="00180A6D">
        <w:rPr>
          <w:rFonts w:ascii="Tahoma" w:hAnsi="Tahoma" w:cs="Tahoma"/>
          <w:b/>
          <w:sz w:val="20"/>
          <w:szCs w:val="20"/>
          <w:lang w:val="en-US"/>
        </w:rPr>
        <w:lastRenderedPageBreak/>
        <w:t>Tabel 6</w:t>
      </w:r>
      <w:r w:rsidR="00532C7A">
        <w:rPr>
          <w:rFonts w:ascii="Tahoma" w:hAnsi="Tahoma" w:cs="Tahoma"/>
          <w:b/>
          <w:sz w:val="20"/>
          <w:szCs w:val="20"/>
          <w:lang w:val="en-US"/>
        </w:rPr>
        <w:t>.</w:t>
      </w:r>
      <w:r w:rsidRPr="00180A6D">
        <w:rPr>
          <w:rFonts w:ascii="Tahoma" w:hAnsi="Tahoma" w:cs="Tahoma"/>
          <w:b/>
          <w:sz w:val="20"/>
          <w:szCs w:val="20"/>
          <w:lang w:val="en-US"/>
        </w:rPr>
        <w:t xml:space="preserve"> </w:t>
      </w:r>
      <w:r w:rsidR="00180A6D" w:rsidRPr="00180A6D">
        <w:rPr>
          <w:rFonts w:ascii="Tahoma" w:hAnsi="Tahoma" w:cs="Tahoma"/>
          <w:b/>
          <w:sz w:val="20"/>
          <w:szCs w:val="20"/>
          <w:lang w:val="en-US"/>
        </w:rPr>
        <w:t>Variabel Hasil Integrasi</w:t>
      </w:r>
      <w:r w:rsidR="00180A6D">
        <w:rPr>
          <w:rFonts w:ascii="Tahoma" w:hAnsi="Tahoma" w:cs="Tahoma"/>
          <w:b/>
          <w:sz w:val="20"/>
          <w:szCs w:val="20"/>
          <w:lang w:val="en-US"/>
        </w:rPr>
        <w:t xml:space="preserve"> </w:t>
      </w:r>
      <w:r w:rsidR="00180A6D" w:rsidRPr="00180A6D">
        <w:rPr>
          <w:rFonts w:ascii="Tahoma" w:hAnsi="Tahoma" w:cs="Tahoma"/>
          <w:b/>
          <w:i/>
          <w:sz w:val="20"/>
          <w:szCs w:val="20"/>
          <w:lang w:val="en-US"/>
        </w:rPr>
        <w:t>Importa</w:t>
      </w:r>
      <w:r w:rsidR="00180A6D">
        <w:rPr>
          <w:rFonts w:ascii="Tahoma" w:hAnsi="Tahoma" w:cs="Tahoma"/>
          <w:b/>
          <w:i/>
          <w:sz w:val="20"/>
          <w:szCs w:val="20"/>
          <w:lang w:val="en-US"/>
        </w:rPr>
        <w:t xml:space="preserve">nce Performance </w:t>
      </w:r>
      <w:r w:rsidR="00180A6D" w:rsidRPr="00180A6D">
        <w:rPr>
          <w:rFonts w:ascii="Tahoma" w:hAnsi="Tahoma" w:cs="Tahoma"/>
          <w:b/>
          <w:i/>
          <w:sz w:val="20"/>
          <w:szCs w:val="20"/>
          <w:lang w:val="en-US"/>
        </w:rPr>
        <w:t xml:space="preserve">Matrix </w:t>
      </w:r>
      <w:r w:rsidR="00180A6D">
        <w:rPr>
          <w:rFonts w:ascii="Tahoma" w:hAnsi="Tahoma" w:cs="Tahoma"/>
          <w:b/>
          <w:sz w:val="20"/>
          <w:szCs w:val="20"/>
          <w:lang w:val="en-US"/>
        </w:rPr>
        <w:t xml:space="preserve">dan </w:t>
      </w:r>
      <w:r w:rsidR="00180A6D" w:rsidRPr="00180A6D">
        <w:rPr>
          <w:rFonts w:ascii="Tahoma" w:hAnsi="Tahoma" w:cs="Tahoma"/>
          <w:b/>
          <w:sz w:val="20"/>
          <w:szCs w:val="20"/>
          <w:lang w:val="en-US"/>
        </w:rPr>
        <w:t>Kano Model (Lan</w:t>
      </w:r>
      <w:r w:rsidR="008E5BEC" w:rsidRPr="00180A6D">
        <w:rPr>
          <w:rFonts w:ascii="Tahoma" w:hAnsi="Tahoma" w:cs="Tahoma"/>
          <w:b/>
          <w:sz w:val="20"/>
          <w:szCs w:val="20"/>
          <w:lang w:val="en-US"/>
        </w:rPr>
        <w:t>jutan)</w:t>
      </w:r>
    </w:p>
    <w:tbl>
      <w:tblPr>
        <w:tblW w:w="9561" w:type="dxa"/>
        <w:tblLook w:val="04A0" w:firstRow="1" w:lastRow="0" w:firstColumn="1" w:lastColumn="0" w:noHBand="0" w:noVBand="1"/>
      </w:tblPr>
      <w:tblGrid>
        <w:gridCol w:w="860"/>
        <w:gridCol w:w="590"/>
        <w:gridCol w:w="8111"/>
      </w:tblGrid>
      <w:tr w:rsidR="000A4580" w:rsidRPr="000A4580" w:rsidTr="000A4580">
        <w:trPr>
          <w:trHeight w:val="236"/>
        </w:trPr>
        <w:tc>
          <w:tcPr>
            <w:tcW w:w="860"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A4580" w:rsidRPr="000A4580" w:rsidRDefault="000A4580" w:rsidP="000A4580">
            <w:pPr>
              <w:widowControl/>
              <w:kinsoku/>
              <w:jc w:val="center"/>
              <w:rPr>
                <w:rFonts w:ascii="Tahoma" w:eastAsia="Times New Roman" w:hAnsi="Tahoma" w:cs="Tahoma"/>
                <w:color w:val="000000"/>
                <w:sz w:val="18"/>
                <w:szCs w:val="18"/>
                <w:lang w:val="en-US" w:eastAsia="en-US"/>
              </w:rPr>
            </w:pPr>
            <w:r w:rsidRPr="000A4580">
              <w:rPr>
                <w:rFonts w:ascii="Tahoma" w:eastAsia="Times New Roman" w:hAnsi="Tahoma" w:cs="Tahoma"/>
                <w:color w:val="000000"/>
                <w:sz w:val="18"/>
                <w:szCs w:val="18"/>
                <w:lang w:val="en-US" w:eastAsia="en-US"/>
              </w:rPr>
              <w:t>Prioritas</w:t>
            </w:r>
          </w:p>
        </w:tc>
        <w:tc>
          <w:tcPr>
            <w:tcW w:w="590" w:type="dxa"/>
            <w:tcBorders>
              <w:top w:val="single" w:sz="12" w:space="0" w:color="auto"/>
              <w:left w:val="nil"/>
              <w:bottom w:val="single" w:sz="12" w:space="0" w:color="auto"/>
              <w:right w:val="single" w:sz="12" w:space="0" w:color="auto"/>
            </w:tcBorders>
            <w:shd w:val="clear" w:color="auto" w:fill="auto"/>
            <w:noWrap/>
            <w:vAlign w:val="center"/>
            <w:hideMark/>
          </w:tcPr>
          <w:p w:rsidR="000A4580" w:rsidRPr="000A4580" w:rsidRDefault="000A4580" w:rsidP="000A4580">
            <w:pPr>
              <w:widowControl/>
              <w:kinsoku/>
              <w:jc w:val="center"/>
              <w:rPr>
                <w:rFonts w:ascii="Tahoma" w:eastAsia="Times New Roman" w:hAnsi="Tahoma" w:cs="Tahoma"/>
                <w:color w:val="000000"/>
                <w:sz w:val="18"/>
                <w:szCs w:val="18"/>
                <w:lang w:val="en-US" w:eastAsia="en-US"/>
              </w:rPr>
            </w:pPr>
            <w:r w:rsidRPr="000A4580">
              <w:rPr>
                <w:rFonts w:ascii="Tahoma" w:eastAsia="Times New Roman" w:hAnsi="Tahoma" w:cs="Tahoma"/>
                <w:color w:val="000000"/>
                <w:sz w:val="18"/>
                <w:szCs w:val="18"/>
                <w:lang w:val="en-US" w:eastAsia="en-US"/>
              </w:rPr>
              <w:t>No</w:t>
            </w:r>
          </w:p>
        </w:tc>
        <w:tc>
          <w:tcPr>
            <w:tcW w:w="8111" w:type="dxa"/>
            <w:tcBorders>
              <w:top w:val="single" w:sz="12" w:space="0" w:color="auto"/>
              <w:left w:val="nil"/>
              <w:bottom w:val="single" w:sz="12" w:space="0" w:color="auto"/>
              <w:right w:val="single" w:sz="12" w:space="0" w:color="000000"/>
            </w:tcBorders>
            <w:shd w:val="clear" w:color="auto" w:fill="auto"/>
            <w:vAlign w:val="center"/>
            <w:hideMark/>
          </w:tcPr>
          <w:p w:rsidR="000A4580" w:rsidRPr="000A4580" w:rsidRDefault="000A4580" w:rsidP="000A4580">
            <w:pPr>
              <w:widowControl/>
              <w:kinsoku/>
              <w:jc w:val="center"/>
              <w:rPr>
                <w:rFonts w:ascii="Tahoma" w:eastAsia="Times New Roman" w:hAnsi="Tahoma" w:cs="Tahoma"/>
                <w:i/>
                <w:iCs/>
                <w:color w:val="000000"/>
                <w:sz w:val="18"/>
                <w:szCs w:val="18"/>
                <w:lang w:val="en-US" w:eastAsia="en-US"/>
              </w:rPr>
            </w:pPr>
            <w:r w:rsidRPr="000A4580">
              <w:rPr>
                <w:rFonts w:ascii="Tahoma" w:eastAsia="Times New Roman" w:hAnsi="Tahoma" w:cs="Tahoma"/>
                <w:i/>
                <w:iCs/>
                <w:color w:val="000000"/>
                <w:sz w:val="18"/>
                <w:szCs w:val="18"/>
                <w:lang w:val="en-US" w:eastAsia="en-US"/>
              </w:rPr>
              <w:t xml:space="preserve">Importance Performance Matrix </w:t>
            </w:r>
            <w:r w:rsidRPr="000A4580">
              <w:rPr>
                <w:rFonts w:ascii="Tahoma" w:eastAsia="Times New Roman" w:hAnsi="Tahoma" w:cs="Tahoma"/>
                <w:color w:val="000000"/>
                <w:sz w:val="18"/>
                <w:szCs w:val="18"/>
                <w:lang w:val="en-US" w:eastAsia="en-US"/>
              </w:rPr>
              <w:t>dengan Kano Model</w:t>
            </w:r>
          </w:p>
        </w:tc>
      </w:tr>
      <w:tr w:rsidR="000A4580" w:rsidRPr="000A4580" w:rsidTr="000A4580">
        <w:trPr>
          <w:trHeight w:val="226"/>
        </w:trPr>
        <w:tc>
          <w:tcPr>
            <w:tcW w:w="860" w:type="dxa"/>
            <w:vMerge w:val="restart"/>
            <w:tcBorders>
              <w:top w:val="nil"/>
              <w:left w:val="single" w:sz="12" w:space="0" w:color="auto"/>
              <w:bottom w:val="single" w:sz="12" w:space="0" w:color="000000"/>
              <w:right w:val="single" w:sz="12" w:space="0" w:color="auto"/>
            </w:tcBorders>
            <w:shd w:val="clear" w:color="auto" w:fill="auto"/>
            <w:noWrap/>
            <w:vAlign w:val="center"/>
            <w:hideMark/>
          </w:tcPr>
          <w:p w:rsidR="000A4580" w:rsidRPr="000A4580" w:rsidRDefault="000A4580" w:rsidP="000A4580">
            <w:pPr>
              <w:widowControl/>
              <w:kinsoku/>
              <w:jc w:val="center"/>
              <w:rPr>
                <w:rFonts w:ascii="Tahoma" w:eastAsia="Times New Roman" w:hAnsi="Tahoma" w:cs="Tahoma"/>
                <w:color w:val="000000"/>
                <w:sz w:val="18"/>
                <w:szCs w:val="18"/>
                <w:lang w:val="en-US" w:eastAsia="en-US"/>
              </w:rPr>
            </w:pPr>
            <w:r w:rsidRPr="000A4580">
              <w:rPr>
                <w:rFonts w:ascii="Tahoma" w:eastAsia="Times New Roman" w:hAnsi="Tahoma" w:cs="Tahoma"/>
                <w:color w:val="000000"/>
                <w:sz w:val="18"/>
                <w:szCs w:val="18"/>
                <w:lang w:val="en-US" w:eastAsia="en-US"/>
              </w:rPr>
              <w:t> </w:t>
            </w:r>
          </w:p>
        </w:tc>
        <w:tc>
          <w:tcPr>
            <w:tcW w:w="590" w:type="dxa"/>
            <w:tcBorders>
              <w:top w:val="nil"/>
              <w:left w:val="nil"/>
              <w:bottom w:val="single" w:sz="4" w:space="0" w:color="auto"/>
              <w:right w:val="single" w:sz="12" w:space="0" w:color="auto"/>
            </w:tcBorders>
            <w:shd w:val="clear" w:color="auto" w:fill="auto"/>
            <w:noWrap/>
            <w:vAlign w:val="center"/>
            <w:hideMark/>
          </w:tcPr>
          <w:p w:rsidR="000A4580" w:rsidRPr="000A4580" w:rsidRDefault="000A4580" w:rsidP="000A4580">
            <w:pPr>
              <w:widowControl/>
              <w:kinsoku/>
              <w:jc w:val="center"/>
              <w:rPr>
                <w:rFonts w:ascii="Tahoma" w:eastAsia="Times New Roman" w:hAnsi="Tahoma" w:cs="Tahoma"/>
                <w:color w:val="000000"/>
                <w:sz w:val="18"/>
                <w:szCs w:val="18"/>
                <w:lang w:val="en-US" w:eastAsia="en-US"/>
              </w:rPr>
            </w:pPr>
            <w:r w:rsidRPr="000A4580">
              <w:rPr>
                <w:rFonts w:ascii="Tahoma" w:eastAsia="Times New Roman" w:hAnsi="Tahoma" w:cs="Tahoma"/>
                <w:color w:val="000000"/>
                <w:sz w:val="18"/>
                <w:szCs w:val="18"/>
                <w:lang w:val="en-US" w:eastAsia="en-US"/>
              </w:rPr>
              <w:t>6</w:t>
            </w:r>
          </w:p>
        </w:tc>
        <w:tc>
          <w:tcPr>
            <w:tcW w:w="8111" w:type="dxa"/>
            <w:tcBorders>
              <w:top w:val="single" w:sz="12" w:space="0" w:color="auto"/>
              <w:left w:val="nil"/>
              <w:bottom w:val="nil"/>
              <w:right w:val="single" w:sz="12" w:space="0" w:color="000000"/>
            </w:tcBorders>
            <w:shd w:val="clear" w:color="auto" w:fill="auto"/>
            <w:vAlign w:val="center"/>
            <w:hideMark/>
          </w:tcPr>
          <w:p w:rsidR="000A4580" w:rsidRPr="000A4580" w:rsidRDefault="000A4580" w:rsidP="000A4580">
            <w:pPr>
              <w:widowControl/>
              <w:kinsoku/>
              <w:rPr>
                <w:rFonts w:ascii="Tahoma" w:eastAsia="Times New Roman" w:hAnsi="Tahoma" w:cs="Tahoma"/>
                <w:color w:val="000000"/>
                <w:sz w:val="18"/>
                <w:szCs w:val="18"/>
                <w:lang w:val="en-US" w:eastAsia="en-US"/>
              </w:rPr>
            </w:pPr>
            <w:r w:rsidRPr="000A4580">
              <w:rPr>
                <w:rFonts w:ascii="Tahoma" w:eastAsia="Times New Roman" w:hAnsi="Tahoma" w:cs="Tahoma"/>
                <w:color w:val="000000"/>
                <w:sz w:val="18"/>
                <w:szCs w:val="18"/>
                <w:lang w:val="en-US" w:eastAsia="en-US"/>
              </w:rPr>
              <w:t>Var 8 Petugas loket ramah dan sopan saat memberikan pelayanan kepada konsumen.</w:t>
            </w:r>
          </w:p>
        </w:tc>
      </w:tr>
      <w:tr w:rsidR="000A4580" w:rsidRPr="000A4580" w:rsidTr="000A4580">
        <w:trPr>
          <w:trHeight w:val="215"/>
        </w:trPr>
        <w:tc>
          <w:tcPr>
            <w:tcW w:w="860" w:type="dxa"/>
            <w:vMerge/>
            <w:tcBorders>
              <w:top w:val="nil"/>
              <w:left w:val="single" w:sz="12" w:space="0" w:color="auto"/>
              <w:bottom w:val="single" w:sz="12" w:space="0" w:color="000000"/>
              <w:right w:val="single" w:sz="12" w:space="0" w:color="auto"/>
            </w:tcBorders>
            <w:vAlign w:val="center"/>
            <w:hideMark/>
          </w:tcPr>
          <w:p w:rsidR="000A4580" w:rsidRPr="000A4580" w:rsidRDefault="000A4580" w:rsidP="000A4580">
            <w:pPr>
              <w:widowControl/>
              <w:kinsoku/>
              <w:rPr>
                <w:rFonts w:ascii="Tahoma" w:eastAsia="Times New Roman" w:hAnsi="Tahoma" w:cs="Tahoma"/>
                <w:color w:val="000000"/>
                <w:sz w:val="18"/>
                <w:szCs w:val="18"/>
                <w:lang w:val="en-US" w:eastAsia="en-US"/>
              </w:rPr>
            </w:pPr>
          </w:p>
        </w:tc>
        <w:tc>
          <w:tcPr>
            <w:tcW w:w="590" w:type="dxa"/>
            <w:tcBorders>
              <w:top w:val="nil"/>
              <w:left w:val="nil"/>
              <w:bottom w:val="single" w:sz="4" w:space="0" w:color="auto"/>
              <w:right w:val="single" w:sz="12" w:space="0" w:color="auto"/>
            </w:tcBorders>
            <w:shd w:val="clear" w:color="auto" w:fill="auto"/>
            <w:noWrap/>
            <w:vAlign w:val="center"/>
            <w:hideMark/>
          </w:tcPr>
          <w:p w:rsidR="000A4580" w:rsidRPr="000A4580" w:rsidRDefault="000A4580" w:rsidP="000A4580">
            <w:pPr>
              <w:widowControl/>
              <w:kinsoku/>
              <w:jc w:val="center"/>
              <w:rPr>
                <w:rFonts w:ascii="Tahoma" w:eastAsia="Times New Roman" w:hAnsi="Tahoma" w:cs="Tahoma"/>
                <w:color w:val="000000"/>
                <w:sz w:val="18"/>
                <w:szCs w:val="18"/>
                <w:lang w:val="en-US" w:eastAsia="en-US"/>
              </w:rPr>
            </w:pPr>
            <w:r w:rsidRPr="000A4580">
              <w:rPr>
                <w:rFonts w:ascii="Tahoma" w:eastAsia="Times New Roman" w:hAnsi="Tahoma" w:cs="Tahoma"/>
                <w:color w:val="000000"/>
                <w:sz w:val="18"/>
                <w:szCs w:val="18"/>
                <w:lang w:val="en-US" w:eastAsia="en-US"/>
              </w:rPr>
              <w:t>7</w:t>
            </w:r>
          </w:p>
        </w:tc>
        <w:tc>
          <w:tcPr>
            <w:tcW w:w="8111" w:type="dxa"/>
            <w:tcBorders>
              <w:top w:val="single" w:sz="4" w:space="0" w:color="auto"/>
              <w:left w:val="nil"/>
              <w:bottom w:val="nil"/>
              <w:right w:val="single" w:sz="12" w:space="0" w:color="000000"/>
            </w:tcBorders>
            <w:shd w:val="clear" w:color="auto" w:fill="auto"/>
            <w:vAlign w:val="center"/>
            <w:hideMark/>
          </w:tcPr>
          <w:p w:rsidR="000A4580" w:rsidRPr="000A4580" w:rsidRDefault="000A4580" w:rsidP="000A4580">
            <w:pPr>
              <w:widowControl/>
              <w:kinsoku/>
              <w:rPr>
                <w:rFonts w:ascii="Tahoma" w:eastAsia="Times New Roman" w:hAnsi="Tahoma" w:cs="Tahoma"/>
                <w:color w:val="000000"/>
                <w:sz w:val="18"/>
                <w:szCs w:val="18"/>
                <w:lang w:val="en-US" w:eastAsia="en-US"/>
              </w:rPr>
            </w:pPr>
            <w:r w:rsidRPr="000A4580">
              <w:rPr>
                <w:rFonts w:ascii="Tahoma" w:eastAsia="Times New Roman" w:hAnsi="Tahoma" w:cs="Tahoma"/>
                <w:color w:val="000000"/>
                <w:sz w:val="18"/>
                <w:szCs w:val="18"/>
                <w:lang w:val="en-US" w:eastAsia="en-US"/>
              </w:rPr>
              <w:t xml:space="preserve">Variabel 9 </w:t>
            </w:r>
            <w:r w:rsidRPr="000A4580">
              <w:rPr>
                <w:rFonts w:ascii="Tahoma" w:eastAsia="Times New Roman" w:hAnsi="Tahoma" w:cs="Tahoma"/>
                <w:i/>
                <w:color w:val="000000"/>
                <w:sz w:val="18"/>
                <w:szCs w:val="18"/>
                <w:lang w:val="en-US" w:eastAsia="en-US"/>
              </w:rPr>
              <w:t>Customer service</w:t>
            </w:r>
            <w:r w:rsidRPr="000A4580">
              <w:rPr>
                <w:rFonts w:ascii="Tahoma" w:eastAsia="Times New Roman" w:hAnsi="Tahoma" w:cs="Tahoma"/>
                <w:color w:val="000000"/>
                <w:sz w:val="18"/>
                <w:szCs w:val="18"/>
                <w:lang w:val="en-US" w:eastAsia="en-US"/>
              </w:rPr>
              <w:t xml:space="preserve"> ramah dan sopan saat menangani keluhan dari konsumen.</w:t>
            </w:r>
          </w:p>
        </w:tc>
      </w:tr>
      <w:tr w:rsidR="000A4580" w:rsidRPr="000A4580" w:rsidTr="000A4580">
        <w:trPr>
          <w:trHeight w:val="217"/>
        </w:trPr>
        <w:tc>
          <w:tcPr>
            <w:tcW w:w="860" w:type="dxa"/>
            <w:vMerge/>
            <w:tcBorders>
              <w:top w:val="nil"/>
              <w:left w:val="single" w:sz="12" w:space="0" w:color="auto"/>
              <w:bottom w:val="single" w:sz="12" w:space="0" w:color="000000"/>
              <w:right w:val="single" w:sz="12" w:space="0" w:color="auto"/>
            </w:tcBorders>
            <w:vAlign w:val="center"/>
            <w:hideMark/>
          </w:tcPr>
          <w:p w:rsidR="000A4580" w:rsidRPr="000A4580" w:rsidRDefault="000A4580" w:rsidP="000A4580">
            <w:pPr>
              <w:widowControl/>
              <w:kinsoku/>
              <w:rPr>
                <w:rFonts w:ascii="Tahoma" w:eastAsia="Times New Roman" w:hAnsi="Tahoma" w:cs="Tahoma"/>
                <w:color w:val="000000"/>
                <w:sz w:val="18"/>
                <w:szCs w:val="18"/>
                <w:lang w:val="en-US" w:eastAsia="en-US"/>
              </w:rPr>
            </w:pPr>
          </w:p>
        </w:tc>
        <w:tc>
          <w:tcPr>
            <w:tcW w:w="590" w:type="dxa"/>
            <w:vMerge w:val="restart"/>
            <w:tcBorders>
              <w:top w:val="nil"/>
              <w:left w:val="single" w:sz="12" w:space="0" w:color="auto"/>
              <w:bottom w:val="single" w:sz="4" w:space="0" w:color="auto"/>
              <w:right w:val="single" w:sz="12" w:space="0" w:color="auto"/>
            </w:tcBorders>
            <w:shd w:val="clear" w:color="auto" w:fill="auto"/>
            <w:noWrap/>
            <w:vAlign w:val="center"/>
            <w:hideMark/>
          </w:tcPr>
          <w:p w:rsidR="000A4580" w:rsidRPr="000A4580" w:rsidRDefault="000A4580" w:rsidP="000A4580">
            <w:pPr>
              <w:widowControl/>
              <w:kinsoku/>
              <w:jc w:val="center"/>
              <w:rPr>
                <w:rFonts w:ascii="Tahoma" w:eastAsia="Times New Roman" w:hAnsi="Tahoma" w:cs="Tahoma"/>
                <w:color w:val="000000"/>
                <w:sz w:val="18"/>
                <w:szCs w:val="18"/>
                <w:lang w:val="en-US" w:eastAsia="en-US"/>
              </w:rPr>
            </w:pPr>
            <w:r w:rsidRPr="000A4580">
              <w:rPr>
                <w:rFonts w:ascii="Tahoma" w:eastAsia="Times New Roman" w:hAnsi="Tahoma" w:cs="Tahoma"/>
                <w:color w:val="000000"/>
                <w:sz w:val="18"/>
                <w:szCs w:val="18"/>
                <w:lang w:val="en-US" w:eastAsia="en-US"/>
              </w:rPr>
              <w:t>8</w:t>
            </w:r>
          </w:p>
        </w:tc>
        <w:tc>
          <w:tcPr>
            <w:tcW w:w="8111" w:type="dxa"/>
            <w:vMerge w:val="restart"/>
            <w:tcBorders>
              <w:top w:val="single" w:sz="4" w:space="0" w:color="auto"/>
              <w:left w:val="single" w:sz="12" w:space="0" w:color="auto"/>
              <w:bottom w:val="single" w:sz="4" w:space="0" w:color="000000"/>
              <w:right w:val="single" w:sz="12" w:space="0" w:color="000000"/>
            </w:tcBorders>
            <w:shd w:val="clear" w:color="auto" w:fill="auto"/>
            <w:vAlign w:val="center"/>
            <w:hideMark/>
          </w:tcPr>
          <w:p w:rsidR="000A4580" w:rsidRPr="000A4580" w:rsidRDefault="000A4580" w:rsidP="000A4580">
            <w:pPr>
              <w:widowControl/>
              <w:kinsoku/>
              <w:rPr>
                <w:rFonts w:ascii="Tahoma" w:eastAsia="Times New Roman" w:hAnsi="Tahoma" w:cs="Tahoma"/>
                <w:color w:val="000000"/>
                <w:sz w:val="18"/>
                <w:szCs w:val="18"/>
                <w:lang w:val="en-US" w:eastAsia="en-US"/>
              </w:rPr>
            </w:pPr>
            <w:r w:rsidRPr="000A4580">
              <w:rPr>
                <w:rFonts w:ascii="Tahoma" w:eastAsia="Times New Roman" w:hAnsi="Tahoma" w:cs="Tahoma"/>
                <w:color w:val="000000"/>
                <w:sz w:val="18"/>
                <w:szCs w:val="18"/>
                <w:lang w:val="en-US" w:eastAsia="en-US"/>
              </w:rPr>
              <w:t>Var 11 Pengetahuan petugas loket yang cukup terkait layanan yang tersedia (petugas mengetahui prosedur pengiriman dengan baik dan biaya untuk setiap jasa yang tersedia).</w:t>
            </w:r>
          </w:p>
        </w:tc>
      </w:tr>
      <w:tr w:rsidR="000A4580" w:rsidRPr="000A4580" w:rsidTr="000A4580">
        <w:trPr>
          <w:trHeight w:val="217"/>
        </w:trPr>
        <w:tc>
          <w:tcPr>
            <w:tcW w:w="860" w:type="dxa"/>
            <w:vMerge/>
            <w:tcBorders>
              <w:top w:val="nil"/>
              <w:left w:val="single" w:sz="12" w:space="0" w:color="auto"/>
              <w:bottom w:val="single" w:sz="12" w:space="0" w:color="000000"/>
              <w:right w:val="single" w:sz="12" w:space="0" w:color="auto"/>
            </w:tcBorders>
            <w:vAlign w:val="center"/>
            <w:hideMark/>
          </w:tcPr>
          <w:p w:rsidR="000A4580" w:rsidRPr="000A4580" w:rsidRDefault="000A4580" w:rsidP="000A4580">
            <w:pPr>
              <w:widowControl/>
              <w:kinsoku/>
              <w:rPr>
                <w:rFonts w:ascii="Tahoma" w:eastAsia="Times New Roman" w:hAnsi="Tahoma" w:cs="Tahoma"/>
                <w:color w:val="000000"/>
                <w:sz w:val="18"/>
                <w:szCs w:val="18"/>
                <w:lang w:val="en-US" w:eastAsia="en-US"/>
              </w:rPr>
            </w:pPr>
          </w:p>
        </w:tc>
        <w:tc>
          <w:tcPr>
            <w:tcW w:w="590" w:type="dxa"/>
            <w:vMerge/>
            <w:tcBorders>
              <w:top w:val="nil"/>
              <w:left w:val="single" w:sz="12" w:space="0" w:color="auto"/>
              <w:bottom w:val="single" w:sz="4" w:space="0" w:color="auto"/>
              <w:right w:val="single" w:sz="12" w:space="0" w:color="auto"/>
            </w:tcBorders>
            <w:vAlign w:val="center"/>
            <w:hideMark/>
          </w:tcPr>
          <w:p w:rsidR="000A4580" w:rsidRPr="000A4580" w:rsidRDefault="000A4580" w:rsidP="000A4580">
            <w:pPr>
              <w:widowControl/>
              <w:kinsoku/>
              <w:rPr>
                <w:rFonts w:ascii="Tahoma" w:eastAsia="Times New Roman" w:hAnsi="Tahoma" w:cs="Tahoma"/>
                <w:color w:val="000000"/>
                <w:sz w:val="18"/>
                <w:szCs w:val="18"/>
                <w:lang w:val="en-US" w:eastAsia="en-US"/>
              </w:rPr>
            </w:pPr>
          </w:p>
        </w:tc>
        <w:tc>
          <w:tcPr>
            <w:tcW w:w="8111" w:type="dxa"/>
            <w:vMerge/>
            <w:tcBorders>
              <w:top w:val="single" w:sz="4" w:space="0" w:color="auto"/>
              <w:left w:val="single" w:sz="12" w:space="0" w:color="auto"/>
              <w:bottom w:val="single" w:sz="4" w:space="0" w:color="000000"/>
              <w:right w:val="single" w:sz="12" w:space="0" w:color="000000"/>
            </w:tcBorders>
            <w:vAlign w:val="center"/>
            <w:hideMark/>
          </w:tcPr>
          <w:p w:rsidR="000A4580" w:rsidRPr="000A4580" w:rsidRDefault="000A4580" w:rsidP="000A4580">
            <w:pPr>
              <w:widowControl/>
              <w:kinsoku/>
              <w:rPr>
                <w:rFonts w:ascii="Tahoma" w:eastAsia="Times New Roman" w:hAnsi="Tahoma" w:cs="Tahoma"/>
                <w:color w:val="000000"/>
                <w:sz w:val="18"/>
                <w:szCs w:val="18"/>
                <w:lang w:val="en-US" w:eastAsia="en-US"/>
              </w:rPr>
            </w:pPr>
          </w:p>
        </w:tc>
      </w:tr>
      <w:tr w:rsidR="000A4580" w:rsidRPr="000A4580" w:rsidTr="000A4580">
        <w:trPr>
          <w:trHeight w:val="215"/>
        </w:trPr>
        <w:tc>
          <w:tcPr>
            <w:tcW w:w="860" w:type="dxa"/>
            <w:vMerge/>
            <w:tcBorders>
              <w:top w:val="nil"/>
              <w:left w:val="single" w:sz="12" w:space="0" w:color="auto"/>
              <w:bottom w:val="single" w:sz="12" w:space="0" w:color="000000"/>
              <w:right w:val="single" w:sz="12" w:space="0" w:color="auto"/>
            </w:tcBorders>
            <w:vAlign w:val="center"/>
            <w:hideMark/>
          </w:tcPr>
          <w:p w:rsidR="000A4580" w:rsidRPr="000A4580" w:rsidRDefault="000A4580" w:rsidP="000A4580">
            <w:pPr>
              <w:widowControl/>
              <w:kinsoku/>
              <w:rPr>
                <w:rFonts w:ascii="Tahoma" w:eastAsia="Times New Roman" w:hAnsi="Tahoma" w:cs="Tahoma"/>
                <w:color w:val="000000"/>
                <w:sz w:val="18"/>
                <w:szCs w:val="18"/>
                <w:lang w:val="en-US" w:eastAsia="en-US"/>
              </w:rPr>
            </w:pPr>
          </w:p>
        </w:tc>
        <w:tc>
          <w:tcPr>
            <w:tcW w:w="590" w:type="dxa"/>
            <w:tcBorders>
              <w:top w:val="nil"/>
              <w:left w:val="nil"/>
              <w:bottom w:val="single" w:sz="4" w:space="0" w:color="auto"/>
              <w:right w:val="single" w:sz="12" w:space="0" w:color="auto"/>
            </w:tcBorders>
            <w:shd w:val="clear" w:color="auto" w:fill="auto"/>
            <w:noWrap/>
            <w:vAlign w:val="center"/>
            <w:hideMark/>
          </w:tcPr>
          <w:p w:rsidR="000A4580" w:rsidRPr="000A4580" w:rsidRDefault="000A4580" w:rsidP="000A4580">
            <w:pPr>
              <w:widowControl/>
              <w:kinsoku/>
              <w:jc w:val="center"/>
              <w:rPr>
                <w:rFonts w:ascii="Tahoma" w:eastAsia="Times New Roman" w:hAnsi="Tahoma" w:cs="Tahoma"/>
                <w:color w:val="000000"/>
                <w:sz w:val="18"/>
                <w:szCs w:val="18"/>
                <w:lang w:val="en-US" w:eastAsia="en-US"/>
              </w:rPr>
            </w:pPr>
            <w:r w:rsidRPr="000A4580">
              <w:rPr>
                <w:rFonts w:ascii="Tahoma" w:eastAsia="Times New Roman" w:hAnsi="Tahoma" w:cs="Tahoma"/>
                <w:color w:val="000000"/>
                <w:sz w:val="18"/>
                <w:szCs w:val="18"/>
                <w:lang w:val="en-US" w:eastAsia="en-US"/>
              </w:rPr>
              <w:t>9</w:t>
            </w:r>
          </w:p>
        </w:tc>
        <w:tc>
          <w:tcPr>
            <w:tcW w:w="8111" w:type="dxa"/>
            <w:tcBorders>
              <w:top w:val="single" w:sz="4" w:space="0" w:color="auto"/>
              <w:left w:val="nil"/>
              <w:bottom w:val="single" w:sz="4" w:space="0" w:color="auto"/>
              <w:right w:val="single" w:sz="12" w:space="0" w:color="000000"/>
            </w:tcBorders>
            <w:shd w:val="clear" w:color="auto" w:fill="auto"/>
            <w:noWrap/>
            <w:vAlign w:val="center"/>
            <w:hideMark/>
          </w:tcPr>
          <w:p w:rsidR="000A4580" w:rsidRPr="000A4580" w:rsidRDefault="000A4580" w:rsidP="000A4580">
            <w:pPr>
              <w:widowControl/>
              <w:kinsoku/>
              <w:rPr>
                <w:rFonts w:ascii="Tahoma" w:eastAsia="Times New Roman" w:hAnsi="Tahoma" w:cs="Tahoma"/>
                <w:color w:val="000000"/>
                <w:sz w:val="18"/>
                <w:szCs w:val="18"/>
                <w:lang w:val="en-US" w:eastAsia="en-US"/>
              </w:rPr>
            </w:pPr>
            <w:r w:rsidRPr="000A4580">
              <w:rPr>
                <w:rFonts w:ascii="Tahoma" w:eastAsia="Times New Roman" w:hAnsi="Tahoma" w:cs="Tahoma"/>
                <w:color w:val="000000"/>
                <w:sz w:val="18"/>
                <w:szCs w:val="18"/>
                <w:lang w:val="en-US" w:eastAsia="en-US"/>
              </w:rPr>
              <w:t>Var 13 Tersedia kotak saran dalam rangka perbaikan kualitas layanan.</w:t>
            </w:r>
          </w:p>
        </w:tc>
      </w:tr>
      <w:tr w:rsidR="000A4580" w:rsidRPr="000A4580" w:rsidTr="000A4580">
        <w:trPr>
          <w:trHeight w:val="217"/>
        </w:trPr>
        <w:tc>
          <w:tcPr>
            <w:tcW w:w="860" w:type="dxa"/>
            <w:vMerge/>
            <w:tcBorders>
              <w:top w:val="nil"/>
              <w:left w:val="single" w:sz="12" w:space="0" w:color="auto"/>
              <w:bottom w:val="single" w:sz="12" w:space="0" w:color="000000"/>
              <w:right w:val="single" w:sz="12" w:space="0" w:color="auto"/>
            </w:tcBorders>
            <w:vAlign w:val="center"/>
            <w:hideMark/>
          </w:tcPr>
          <w:p w:rsidR="000A4580" w:rsidRPr="000A4580" w:rsidRDefault="000A4580" w:rsidP="000A4580">
            <w:pPr>
              <w:widowControl/>
              <w:kinsoku/>
              <w:rPr>
                <w:rFonts w:ascii="Tahoma" w:eastAsia="Times New Roman" w:hAnsi="Tahoma" w:cs="Tahoma"/>
                <w:color w:val="000000"/>
                <w:sz w:val="18"/>
                <w:szCs w:val="18"/>
                <w:lang w:val="en-US" w:eastAsia="en-US"/>
              </w:rPr>
            </w:pPr>
          </w:p>
        </w:tc>
        <w:tc>
          <w:tcPr>
            <w:tcW w:w="590" w:type="dxa"/>
            <w:vMerge w:val="restart"/>
            <w:tcBorders>
              <w:top w:val="nil"/>
              <w:left w:val="single" w:sz="12" w:space="0" w:color="auto"/>
              <w:bottom w:val="single" w:sz="12" w:space="0" w:color="000000"/>
              <w:right w:val="single" w:sz="12" w:space="0" w:color="auto"/>
            </w:tcBorders>
            <w:shd w:val="clear" w:color="auto" w:fill="auto"/>
            <w:noWrap/>
            <w:vAlign w:val="center"/>
            <w:hideMark/>
          </w:tcPr>
          <w:p w:rsidR="000A4580" w:rsidRPr="000A4580" w:rsidRDefault="000A4580" w:rsidP="000A4580">
            <w:pPr>
              <w:widowControl/>
              <w:kinsoku/>
              <w:jc w:val="center"/>
              <w:rPr>
                <w:rFonts w:ascii="Tahoma" w:eastAsia="Times New Roman" w:hAnsi="Tahoma" w:cs="Tahoma"/>
                <w:color w:val="000000"/>
                <w:sz w:val="18"/>
                <w:szCs w:val="18"/>
                <w:lang w:val="en-US" w:eastAsia="en-US"/>
              </w:rPr>
            </w:pPr>
            <w:r w:rsidRPr="000A4580">
              <w:rPr>
                <w:rFonts w:ascii="Tahoma" w:eastAsia="Times New Roman" w:hAnsi="Tahoma" w:cs="Tahoma"/>
                <w:color w:val="000000"/>
                <w:sz w:val="18"/>
                <w:szCs w:val="18"/>
                <w:lang w:val="en-US" w:eastAsia="en-US"/>
              </w:rPr>
              <w:t>10</w:t>
            </w:r>
          </w:p>
        </w:tc>
        <w:tc>
          <w:tcPr>
            <w:tcW w:w="8111" w:type="dxa"/>
            <w:vMerge w:val="restart"/>
            <w:tcBorders>
              <w:top w:val="single" w:sz="4" w:space="0" w:color="auto"/>
              <w:left w:val="single" w:sz="12" w:space="0" w:color="auto"/>
              <w:bottom w:val="single" w:sz="12" w:space="0" w:color="000000"/>
              <w:right w:val="single" w:sz="12" w:space="0" w:color="000000"/>
            </w:tcBorders>
            <w:shd w:val="clear" w:color="auto" w:fill="auto"/>
            <w:vAlign w:val="center"/>
            <w:hideMark/>
          </w:tcPr>
          <w:p w:rsidR="000A4580" w:rsidRPr="000A4580" w:rsidRDefault="000A4580" w:rsidP="000A4580">
            <w:pPr>
              <w:widowControl/>
              <w:kinsoku/>
              <w:rPr>
                <w:rFonts w:ascii="Tahoma" w:eastAsia="Times New Roman" w:hAnsi="Tahoma" w:cs="Tahoma"/>
                <w:color w:val="000000"/>
                <w:sz w:val="18"/>
                <w:szCs w:val="18"/>
                <w:lang w:val="en-US" w:eastAsia="en-US"/>
              </w:rPr>
            </w:pPr>
            <w:r w:rsidRPr="000A4580">
              <w:rPr>
                <w:rFonts w:ascii="Tahoma" w:eastAsia="Times New Roman" w:hAnsi="Tahoma" w:cs="Tahoma"/>
                <w:color w:val="000000"/>
                <w:sz w:val="18"/>
                <w:szCs w:val="18"/>
                <w:lang w:val="en-US" w:eastAsia="en-US"/>
              </w:rPr>
              <w:t>Var 16 Ketersediaan tempat parkir yang memadai, rapih dan bersih (dapat menampung kendaraan roda dua dan roda empat, terdapat marka jalan, dan tidak terdapat sampah yang berserakan).</w:t>
            </w:r>
          </w:p>
        </w:tc>
      </w:tr>
      <w:tr w:rsidR="000A4580" w:rsidRPr="000A4580" w:rsidTr="000A4580">
        <w:trPr>
          <w:trHeight w:val="226"/>
        </w:trPr>
        <w:tc>
          <w:tcPr>
            <w:tcW w:w="860" w:type="dxa"/>
            <w:vMerge/>
            <w:tcBorders>
              <w:top w:val="nil"/>
              <w:left w:val="single" w:sz="12" w:space="0" w:color="auto"/>
              <w:bottom w:val="single" w:sz="12" w:space="0" w:color="000000"/>
              <w:right w:val="single" w:sz="12" w:space="0" w:color="auto"/>
            </w:tcBorders>
            <w:vAlign w:val="center"/>
            <w:hideMark/>
          </w:tcPr>
          <w:p w:rsidR="000A4580" w:rsidRPr="000A4580" w:rsidRDefault="000A4580" w:rsidP="000A4580">
            <w:pPr>
              <w:widowControl/>
              <w:kinsoku/>
              <w:rPr>
                <w:rFonts w:ascii="Tahoma" w:eastAsia="Times New Roman" w:hAnsi="Tahoma" w:cs="Tahoma"/>
                <w:color w:val="000000"/>
                <w:sz w:val="18"/>
                <w:szCs w:val="18"/>
                <w:lang w:val="en-US" w:eastAsia="en-US"/>
              </w:rPr>
            </w:pPr>
          </w:p>
        </w:tc>
        <w:tc>
          <w:tcPr>
            <w:tcW w:w="590" w:type="dxa"/>
            <w:vMerge/>
            <w:tcBorders>
              <w:top w:val="nil"/>
              <w:left w:val="single" w:sz="12" w:space="0" w:color="auto"/>
              <w:bottom w:val="single" w:sz="12" w:space="0" w:color="000000"/>
              <w:right w:val="single" w:sz="12" w:space="0" w:color="auto"/>
            </w:tcBorders>
            <w:vAlign w:val="center"/>
            <w:hideMark/>
          </w:tcPr>
          <w:p w:rsidR="000A4580" w:rsidRPr="000A4580" w:rsidRDefault="000A4580" w:rsidP="000A4580">
            <w:pPr>
              <w:widowControl/>
              <w:kinsoku/>
              <w:rPr>
                <w:rFonts w:ascii="Tahoma" w:eastAsia="Times New Roman" w:hAnsi="Tahoma" w:cs="Tahoma"/>
                <w:color w:val="000000"/>
                <w:sz w:val="18"/>
                <w:szCs w:val="18"/>
                <w:lang w:val="en-US" w:eastAsia="en-US"/>
              </w:rPr>
            </w:pPr>
          </w:p>
        </w:tc>
        <w:tc>
          <w:tcPr>
            <w:tcW w:w="8111" w:type="dxa"/>
            <w:vMerge/>
            <w:tcBorders>
              <w:top w:val="single" w:sz="4" w:space="0" w:color="auto"/>
              <w:left w:val="single" w:sz="12" w:space="0" w:color="auto"/>
              <w:bottom w:val="single" w:sz="12" w:space="0" w:color="000000"/>
              <w:right w:val="single" w:sz="12" w:space="0" w:color="000000"/>
            </w:tcBorders>
            <w:vAlign w:val="center"/>
            <w:hideMark/>
          </w:tcPr>
          <w:p w:rsidR="000A4580" w:rsidRPr="000A4580" w:rsidRDefault="000A4580" w:rsidP="000A4580">
            <w:pPr>
              <w:widowControl/>
              <w:kinsoku/>
              <w:rPr>
                <w:rFonts w:ascii="Tahoma" w:eastAsia="Times New Roman" w:hAnsi="Tahoma" w:cs="Tahoma"/>
                <w:color w:val="000000"/>
                <w:sz w:val="18"/>
                <w:szCs w:val="18"/>
                <w:lang w:val="en-US" w:eastAsia="en-US"/>
              </w:rPr>
            </w:pPr>
          </w:p>
        </w:tc>
      </w:tr>
    </w:tbl>
    <w:p w:rsidR="000A4580" w:rsidRPr="00180A6D" w:rsidRDefault="000A4580" w:rsidP="00B2502D">
      <w:pPr>
        <w:jc w:val="center"/>
        <w:rPr>
          <w:rFonts w:ascii="Tahoma" w:hAnsi="Tahoma" w:cs="Tahoma"/>
          <w:b/>
          <w:sz w:val="20"/>
          <w:szCs w:val="20"/>
          <w:lang w:val="en-US"/>
        </w:rPr>
      </w:pPr>
    </w:p>
    <w:p w:rsidR="009C0EDB" w:rsidRPr="006631B2" w:rsidRDefault="002D2329" w:rsidP="00532C7A">
      <w:pPr>
        <w:pStyle w:val="ListParagraph"/>
        <w:widowControl/>
        <w:kinsoku/>
        <w:ind w:left="0"/>
        <w:jc w:val="center"/>
        <w:rPr>
          <w:rFonts w:ascii="Tahoma" w:eastAsia="Calibri" w:hAnsi="Tahoma" w:cs="Tahoma"/>
          <w:b/>
          <w:sz w:val="22"/>
          <w:szCs w:val="22"/>
          <w:lang w:val="en-US" w:eastAsia="en-US"/>
        </w:rPr>
      </w:pPr>
      <w:r>
        <w:rPr>
          <w:rFonts w:ascii="Tahoma" w:eastAsia="Calibri" w:hAnsi="Tahoma" w:cs="Tahoma"/>
          <w:b/>
          <w:sz w:val="22"/>
          <w:szCs w:val="22"/>
          <w:lang w:val="en-US" w:eastAsia="en-US"/>
        </w:rPr>
        <w:t xml:space="preserve">5. </w:t>
      </w:r>
      <w:r w:rsidR="009C0EDB" w:rsidRPr="006631B2">
        <w:rPr>
          <w:rFonts w:ascii="Tahoma" w:eastAsia="Calibri" w:hAnsi="Tahoma" w:cs="Tahoma"/>
          <w:b/>
          <w:sz w:val="22"/>
          <w:szCs w:val="22"/>
          <w:lang w:val="en-US" w:eastAsia="en-US"/>
        </w:rPr>
        <w:t>ANALISIS</w:t>
      </w:r>
    </w:p>
    <w:p w:rsidR="009C0EDB" w:rsidRPr="004A5002" w:rsidRDefault="009C0EDB" w:rsidP="000E15F5">
      <w:pPr>
        <w:pStyle w:val="ListParagraph"/>
        <w:widowControl/>
        <w:kinsoku/>
        <w:rPr>
          <w:rFonts w:ascii="Tahoma" w:eastAsia="Calibri" w:hAnsi="Tahoma" w:cs="Tahoma"/>
          <w:b/>
          <w:sz w:val="22"/>
          <w:szCs w:val="22"/>
          <w:lang w:val="en-US" w:eastAsia="en-US"/>
        </w:rPr>
      </w:pPr>
    </w:p>
    <w:p w:rsidR="00785665" w:rsidRPr="004A5002" w:rsidRDefault="00785665" w:rsidP="00922DEE">
      <w:pPr>
        <w:ind w:left="720" w:hanging="720"/>
        <w:jc w:val="both"/>
        <w:rPr>
          <w:rFonts w:ascii="Tahoma" w:hAnsi="Tahoma" w:cs="Tahoma"/>
          <w:b/>
          <w:sz w:val="22"/>
          <w:szCs w:val="22"/>
          <w:lang w:val="en-US"/>
        </w:rPr>
      </w:pPr>
      <w:r w:rsidRPr="004A5002">
        <w:rPr>
          <w:rFonts w:ascii="Tahoma" w:hAnsi="Tahoma" w:cs="Tahoma"/>
          <w:b/>
          <w:sz w:val="22"/>
          <w:szCs w:val="22"/>
          <w:lang w:val="en-US"/>
        </w:rPr>
        <w:t>5.1</w:t>
      </w:r>
      <w:r w:rsidRPr="004A5002">
        <w:rPr>
          <w:rFonts w:ascii="Tahoma" w:hAnsi="Tahoma" w:cs="Tahoma"/>
          <w:b/>
          <w:sz w:val="22"/>
          <w:szCs w:val="22"/>
          <w:lang w:val="en-US"/>
        </w:rPr>
        <w:tab/>
      </w:r>
      <w:r w:rsidR="00180A6D">
        <w:rPr>
          <w:rFonts w:ascii="Tahoma" w:hAnsi="Tahoma" w:cs="Tahoma"/>
          <w:b/>
          <w:sz w:val="22"/>
          <w:szCs w:val="22"/>
          <w:lang w:val="en-US"/>
        </w:rPr>
        <w:t>Usulan Peningkatan Kualitas Layanan</w:t>
      </w:r>
    </w:p>
    <w:p w:rsidR="00F20A44" w:rsidRDefault="00785665" w:rsidP="000E15F5">
      <w:pPr>
        <w:jc w:val="both"/>
        <w:rPr>
          <w:rFonts w:ascii="Tahoma" w:hAnsi="Tahoma" w:cs="Tahoma"/>
          <w:sz w:val="22"/>
          <w:szCs w:val="22"/>
          <w:lang w:val="en-US"/>
        </w:rPr>
      </w:pPr>
      <w:r w:rsidRPr="004A5002">
        <w:rPr>
          <w:rFonts w:ascii="Tahoma" w:hAnsi="Tahoma" w:cs="Tahoma"/>
          <w:b/>
          <w:sz w:val="22"/>
          <w:szCs w:val="22"/>
          <w:lang w:val="en-US"/>
        </w:rPr>
        <w:tab/>
      </w:r>
      <w:r w:rsidRPr="004A5002">
        <w:rPr>
          <w:rFonts w:ascii="Tahoma" w:hAnsi="Tahoma" w:cs="Tahoma"/>
          <w:sz w:val="22"/>
          <w:szCs w:val="22"/>
          <w:lang w:val="en-US"/>
        </w:rPr>
        <w:t xml:space="preserve">Usulan peningkatan kualitas layanan merupakan suatu </w:t>
      </w:r>
      <w:r w:rsidR="00853E44">
        <w:rPr>
          <w:rFonts w:ascii="Tahoma" w:hAnsi="Tahoma" w:cs="Tahoma"/>
          <w:sz w:val="22"/>
          <w:szCs w:val="22"/>
          <w:lang w:val="en-US"/>
        </w:rPr>
        <w:t>usulan yang diberikan kepada PT</w:t>
      </w:r>
      <w:r w:rsidR="00180A6D">
        <w:rPr>
          <w:rFonts w:ascii="Tahoma" w:hAnsi="Tahoma" w:cs="Tahoma"/>
          <w:sz w:val="22"/>
          <w:szCs w:val="22"/>
          <w:lang w:val="en-US"/>
        </w:rPr>
        <w:t>.</w:t>
      </w:r>
      <w:r w:rsidR="00853E44">
        <w:rPr>
          <w:rFonts w:ascii="Tahoma" w:hAnsi="Tahoma" w:cs="Tahoma"/>
          <w:sz w:val="22"/>
          <w:szCs w:val="22"/>
          <w:lang w:val="en-US"/>
        </w:rPr>
        <w:t xml:space="preserve"> “</w:t>
      </w:r>
      <w:r w:rsidR="00B63D63">
        <w:rPr>
          <w:rFonts w:ascii="Tahoma" w:hAnsi="Tahoma" w:cs="Tahoma"/>
          <w:sz w:val="22"/>
          <w:szCs w:val="22"/>
          <w:lang w:val="en-US"/>
        </w:rPr>
        <w:t>X</w:t>
      </w:r>
      <w:r w:rsidR="00853E44">
        <w:rPr>
          <w:rFonts w:ascii="Tahoma" w:hAnsi="Tahoma" w:cs="Tahoma"/>
          <w:sz w:val="22"/>
          <w:szCs w:val="22"/>
          <w:lang w:val="en-US"/>
        </w:rPr>
        <w:t>”</w:t>
      </w:r>
      <w:r w:rsidR="00B63D63">
        <w:rPr>
          <w:rFonts w:ascii="Tahoma" w:hAnsi="Tahoma" w:cs="Tahoma"/>
          <w:sz w:val="22"/>
          <w:szCs w:val="22"/>
          <w:lang w:val="en-US"/>
        </w:rPr>
        <w:t xml:space="preserve"> </w:t>
      </w:r>
      <w:r w:rsidRPr="004A5002">
        <w:rPr>
          <w:rFonts w:ascii="Tahoma" w:hAnsi="Tahoma" w:cs="Tahoma"/>
          <w:sz w:val="22"/>
          <w:szCs w:val="22"/>
          <w:lang w:val="en-US"/>
        </w:rPr>
        <w:t xml:space="preserve">terhadap beberapa variabel terpilih berdasarkan </w:t>
      </w:r>
      <w:r w:rsidR="002D44C6">
        <w:rPr>
          <w:rFonts w:ascii="Tahoma" w:hAnsi="Tahoma" w:cs="Tahoma"/>
          <w:sz w:val="22"/>
          <w:szCs w:val="22"/>
          <w:lang w:val="en-US"/>
        </w:rPr>
        <w:t>prioritas pertama hasil pengintegrasian</w:t>
      </w:r>
      <w:r w:rsidRPr="004A5002">
        <w:rPr>
          <w:rFonts w:ascii="Tahoma" w:hAnsi="Tahoma" w:cs="Tahoma"/>
          <w:sz w:val="22"/>
          <w:szCs w:val="22"/>
          <w:lang w:val="en-US"/>
        </w:rPr>
        <w:t>.</w:t>
      </w:r>
    </w:p>
    <w:p w:rsidR="00180A6D" w:rsidRPr="004A5002" w:rsidRDefault="00180A6D" w:rsidP="000E15F5">
      <w:pPr>
        <w:jc w:val="both"/>
        <w:rPr>
          <w:rFonts w:ascii="Tahoma" w:hAnsi="Tahoma" w:cs="Tahoma"/>
          <w:sz w:val="22"/>
          <w:szCs w:val="22"/>
          <w:lang w:val="en-US"/>
        </w:rPr>
      </w:pPr>
    </w:p>
    <w:p w:rsidR="00785665" w:rsidRPr="00532C7A" w:rsidRDefault="00532C7A" w:rsidP="00532C7A">
      <w:pPr>
        <w:tabs>
          <w:tab w:val="left" w:pos="540"/>
        </w:tabs>
        <w:jc w:val="both"/>
        <w:rPr>
          <w:rFonts w:ascii="Tahoma" w:hAnsi="Tahoma" w:cs="Tahoma"/>
          <w:b/>
          <w:sz w:val="22"/>
          <w:szCs w:val="22"/>
          <w:lang w:val="en-US"/>
        </w:rPr>
      </w:pPr>
      <w:proofErr w:type="gramStart"/>
      <w:r>
        <w:rPr>
          <w:rFonts w:ascii="Tahoma" w:hAnsi="Tahoma" w:cs="Tahoma"/>
          <w:b/>
          <w:sz w:val="22"/>
          <w:szCs w:val="22"/>
          <w:lang w:val="en-US"/>
        </w:rPr>
        <w:t>5.1.1</w:t>
      </w:r>
      <w:r w:rsidR="00922DEE" w:rsidRPr="00532C7A">
        <w:rPr>
          <w:rFonts w:ascii="Tahoma" w:hAnsi="Tahoma" w:cs="Tahoma"/>
          <w:b/>
          <w:sz w:val="22"/>
          <w:szCs w:val="22"/>
          <w:lang w:val="en-US"/>
        </w:rPr>
        <w:t xml:space="preserve">  </w:t>
      </w:r>
      <w:r w:rsidR="00785665" w:rsidRPr="00532C7A">
        <w:rPr>
          <w:rFonts w:ascii="Tahoma" w:hAnsi="Tahoma" w:cs="Tahoma"/>
          <w:b/>
          <w:sz w:val="22"/>
          <w:szCs w:val="22"/>
          <w:lang w:val="en-US"/>
        </w:rPr>
        <w:t>Usulan</w:t>
      </w:r>
      <w:proofErr w:type="gramEnd"/>
      <w:r w:rsidR="00785665" w:rsidRPr="00532C7A">
        <w:rPr>
          <w:rFonts w:ascii="Tahoma" w:hAnsi="Tahoma" w:cs="Tahoma"/>
          <w:b/>
          <w:sz w:val="22"/>
          <w:szCs w:val="22"/>
          <w:lang w:val="en-US"/>
        </w:rPr>
        <w:t xml:space="preserve"> Peningkatan Jaminan Berupa Ganti Rugi Terhadap Barang Kiriman yang Rusak, Terlambat, ataupun Salah Kirim (Asuransi Barang-Barang Berharga yang Dikirim)</w:t>
      </w:r>
    </w:p>
    <w:p w:rsidR="00785665" w:rsidRPr="004A5002" w:rsidRDefault="00785665" w:rsidP="000E15F5">
      <w:pPr>
        <w:jc w:val="both"/>
        <w:rPr>
          <w:rFonts w:ascii="Tahoma" w:hAnsi="Tahoma" w:cs="Tahoma"/>
          <w:sz w:val="22"/>
          <w:szCs w:val="22"/>
          <w:lang w:val="en-US"/>
        </w:rPr>
      </w:pPr>
      <w:r w:rsidRPr="004A5002">
        <w:rPr>
          <w:rFonts w:ascii="Tahoma" w:hAnsi="Tahoma" w:cs="Tahoma"/>
          <w:sz w:val="22"/>
          <w:szCs w:val="22"/>
          <w:lang w:val="en-US"/>
        </w:rPr>
        <w:t xml:space="preserve">Usulan peningkatan kualitas layanan </w:t>
      </w:r>
      <w:r w:rsidR="005D0C0E" w:rsidRPr="004A5002">
        <w:rPr>
          <w:rFonts w:ascii="Tahoma" w:hAnsi="Tahoma" w:cs="Tahoma"/>
          <w:sz w:val="22"/>
          <w:szCs w:val="22"/>
          <w:lang w:val="en-US"/>
        </w:rPr>
        <w:t xml:space="preserve">yang diberikan </w:t>
      </w:r>
      <w:r w:rsidRPr="004A5002">
        <w:rPr>
          <w:rFonts w:ascii="Tahoma" w:hAnsi="Tahoma" w:cs="Tahoma"/>
          <w:sz w:val="22"/>
          <w:szCs w:val="22"/>
          <w:lang w:val="en-US"/>
        </w:rPr>
        <w:t xml:space="preserve">pada variabel 12 berikut ini </w:t>
      </w:r>
      <w:r w:rsidR="005D0C0E" w:rsidRPr="004A5002">
        <w:rPr>
          <w:rFonts w:ascii="Tahoma" w:hAnsi="Tahoma" w:cs="Tahoma"/>
          <w:sz w:val="22"/>
          <w:szCs w:val="22"/>
          <w:lang w:val="en-US"/>
        </w:rPr>
        <w:t>berdasarkan</w:t>
      </w:r>
      <w:r w:rsidRPr="004A5002">
        <w:rPr>
          <w:rFonts w:ascii="Tahoma" w:hAnsi="Tahoma" w:cs="Tahoma"/>
          <w:sz w:val="22"/>
          <w:szCs w:val="22"/>
          <w:lang w:val="en-US"/>
        </w:rPr>
        <w:t xml:space="preserve"> kondisi </w:t>
      </w:r>
      <w:r w:rsidRPr="004A5002">
        <w:rPr>
          <w:rFonts w:ascii="Tahoma" w:hAnsi="Tahoma" w:cs="Tahoma"/>
          <w:i/>
          <w:sz w:val="22"/>
          <w:szCs w:val="22"/>
          <w:lang w:val="en-US"/>
        </w:rPr>
        <w:t>existing</w:t>
      </w:r>
      <w:r w:rsidRPr="004A5002">
        <w:rPr>
          <w:rFonts w:ascii="Tahoma" w:hAnsi="Tahoma" w:cs="Tahoma"/>
          <w:sz w:val="22"/>
          <w:szCs w:val="22"/>
          <w:lang w:val="en-US"/>
        </w:rPr>
        <w:t xml:space="preserve"> ya</w:t>
      </w:r>
      <w:r w:rsidR="00853E44">
        <w:rPr>
          <w:rFonts w:ascii="Tahoma" w:hAnsi="Tahoma" w:cs="Tahoma"/>
          <w:sz w:val="22"/>
          <w:szCs w:val="22"/>
          <w:lang w:val="en-US"/>
        </w:rPr>
        <w:t>ng terjadi pada saat ini di PT</w:t>
      </w:r>
      <w:r w:rsidR="00180A6D">
        <w:rPr>
          <w:rFonts w:ascii="Tahoma" w:hAnsi="Tahoma" w:cs="Tahoma"/>
          <w:sz w:val="22"/>
          <w:szCs w:val="22"/>
          <w:lang w:val="en-US"/>
        </w:rPr>
        <w:t>.</w:t>
      </w:r>
      <w:r w:rsidR="00853E44">
        <w:rPr>
          <w:rFonts w:ascii="Tahoma" w:hAnsi="Tahoma" w:cs="Tahoma"/>
          <w:sz w:val="22"/>
          <w:szCs w:val="22"/>
          <w:lang w:val="en-US"/>
        </w:rPr>
        <w:t xml:space="preserve"> “</w:t>
      </w:r>
      <w:r w:rsidR="00B63D63">
        <w:rPr>
          <w:rFonts w:ascii="Tahoma" w:hAnsi="Tahoma" w:cs="Tahoma"/>
          <w:sz w:val="22"/>
          <w:szCs w:val="22"/>
          <w:lang w:val="en-US"/>
        </w:rPr>
        <w:t>X</w:t>
      </w:r>
      <w:r w:rsidR="00853E44">
        <w:rPr>
          <w:rFonts w:ascii="Tahoma" w:hAnsi="Tahoma" w:cs="Tahoma"/>
          <w:sz w:val="22"/>
          <w:szCs w:val="22"/>
          <w:lang w:val="en-US"/>
        </w:rPr>
        <w:t>”</w:t>
      </w:r>
      <w:r w:rsidR="005D0C0E" w:rsidRPr="004A5002">
        <w:rPr>
          <w:rFonts w:ascii="Tahoma" w:hAnsi="Tahoma" w:cs="Tahoma"/>
          <w:sz w:val="22"/>
          <w:szCs w:val="22"/>
          <w:lang w:val="en-US"/>
        </w:rPr>
        <w:t xml:space="preserve"> yaitu:</w:t>
      </w:r>
      <w:r w:rsidRPr="004A5002">
        <w:rPr>
          <w:rFonts w:ascii="Tahoma" w:hAnsi="Tahoma" w:cs="Tahoma"/>
          <w:sz w:val="22"/>
          <w:szCs w:val="22"/>
          <w:lang w:val="en-US"/>
        </w:rPr>
        <w:t xml:space="preserve"> </w:t>
      </w:r>
    </w:p>
    <w:p w:rsidR="004A5002" w:rsidRPr="004A5002" w:rsidRDefault="004A5002" w:rsidP="004A5002">
      <w:pPr>
        <w:pStyle w:val="ListParagraph"/>
        <w:widowControl/>
        <w:numPr>
          <w:ilvl w:val="0"/>
          <w:numId w:val="4"/>
        </w:numPr>
        <w:kinsoku/>
        <w:ind w:hanging="720"/>
        <w:jc w:val="both"/>
        <w:rPr>
          <w:rFonts w:ascii="Tahoma" w:hAnsi="Tahoma" w:cs="Tahoma"/>
          <w:sz w:val="22"/>
          <w:szCs w:val="22"/>
          <w:lang w:val="en-US"/>
        </w:rPr>
      </w:pPr>
      <w:r w:rsidRPr="004A5002">
        <w:rPr>
          <w:rFonts w:ascii="Tahoma" w:hAnsi="Tahoma" w:cs="Tahoma"/>
          <w:sz w:val="22"/>
          <w:szCs w:val="22"/>
          <w:lang w:val="en-US"/>
        </w:rPr>
        <w:t>Jaminan untuk kiriman atau paket yang rusak, terlambat, atau hilang dapat diproses serta diberikan kepada konsumen dengan cepat dan tepat (maksimal 7 hari kerja) sesuai dengan ketetapan jaminan dari barang yang bersangkutan.</w:t>
      </w:r>
    </w:p>
    <w:p w:rsidR="004A5002" w:rsidRPr="004A5002" w:rsidRDefault="004A5002" w:rsidP="004A5002">
      <w:pPr>
        <w:pStyle w:val="ListParagraph"/>
        <w:widowControl/>
        <w:numPr>
          <w:ilvl w:val="0"/>
          <w:numId w:val="4"/>
        </w:numPr>
        <w:kinsoku/>
        <w:ind w:hanging="720"/>
        <w:jc w:val="both"/>
        <w:rPr>
          <w:rFonts w:ascii="Tahoma" w:hAnsi="Tahoma" w:cs="Tahoma"/>
          <w:sz w:val="22"/>
          <w:szCs w:val="22"/>
          <w:lang w:val="en-US"/>
        </w:rPr>
      </w:pPr>
      <w:r w:rsidRPr="004A5002">
        <w:rPr>
          <w:rFonts w:ascii="Tahoma" w:hAnsi="Tahoma" w:cs="Tahoma"/>
          <w:sz w:val="22"/>
          <w:szCs w:val="22"/>
          <w:lang w:val="en-US"/>
        </w:rPr>
        <w:t xml:space="preserve">Meminimasi paket yang rusak, hilang, dan lain-lain </w:t>
      </w:r>
      <w:r w:rsidR="00853E44">
        <w:rPr>
          <w:rFonts w:ascii="Tahoma" w:hAnsi="Tahoma" w:cs="Tahoma"/>
          <w:sz w:val="22"/>
          <w:szCs w:val="22"/>
          <w:lang w:val="en-US"/>
        </w:rPr>
        <w:t>maka PT</w:t>
      </w:r>
      <w:r w:rsidR="00180A6D">
        <w:rPr>
          <w:rFonts w:ascii="Tahoma" w:hAnsi="Tahoma" w:cs="Tahoma"/>
          <w:sz w:val="22"/>
          <w:szCs w:val="22"/>
          <w:lang w:val="en-US"/>
        </w:rPr>
        <w:t>.</w:t>
      </w:r>
      <w:r w:rsidR="0015311A">
        <w:rPr>
          <w:rFonts w:ascii="Tahoma" w:hAnsi="Tahoma" w:cs="Tahoma"/>
          <w:sz w:val="22"/>
          <w:szCs w:val="22"/>
          <w:lang w:val="en-US"/>
        </w:rPr>
        <w:t xml:space="preserve"> </w:t>
      </w:r>
      <w:r w:rsidR="00853E44">
        <w:rPr>
          <w:rFonts w:ascii="Tahoma" w:hAnsi="Tahoma" w:cs="Tahoma"/>
          <w:sz w:val="22"/>
          <w:szCs w:val="22"/>
          <w:lang w:val="en-US"/>
        </w:rPr>
        <w:t>“</w:t>
      </w:r>
      <w:r w:rsidR="00B63D63">
        <w:rPr>
          <w:rFonts w:ascii="Tahoma" w:hAnsi="Tahoma" w:cs="Tahoma"/>
          <w:sz w:val="22"/>
          <w:szCs w:val="22"/>
          <w:lang w:val="en-US"/>
        </w:rPr>
        <w:t>X</w:t>
      </w:r>
      <w:r w:rsidR="00853E44">
        <w:rPr>
          <w:rFonts w:ascii="Tahoma" w:hAnsi="Tahoma" w:cs="Tahoma"/>
          <w:sz w:val="22"/>
          <w:szCs w:val="22"/>
          <w:lang w:val="en-US"/>
        </w:rPr>
        <w:t>”</w:t>
      </w:r>
      <w:r w:rsidRPr="004A5002">
        <w:rPr>
          <w:rFonts w:ascii="Tahoma" w:hAnsi="Tahoma" w:cs="Tahoma"/>
          <w:sz w:val="22"/>
          <w:szCs w:val="22"/>
          <w:lang w:val="en-US"/>
        </w:rPr>
        <w:t xml:space="preserve"> seharusnya melakukan pemeriksaan paket atau barang. Pemeriksaan paket atau barang dilakukan dengan </w:t>
      </w:r>
      <w:proofErr w:type="gramStart"/>
      <w:r w:rsidRPr="004A5002">
        <w:rPr>
          <w:rFonts w:ascii="Tahoma" w:hAnsi="Tahoma" w:cs="Tahoma"/>
          <w:sz w:val="22"/>
          <w:szCs w:val="22"/>
          <w:lang w:val="en-US"/>
        </w:rPr>
        <w:t>cara</w:t>
      </w:r>
      <w:proofErr w:type="gramEnd"/>
      <w:r w:rsidRPr="004A5002">
        <w:rPr>
          <w:rFonts w:ascii="Tahoma" w:hAnsi="Tahoma" w:cs="Tahoma"/>
          <w:sz w:val="22"/>
          <w:szCs w:val="22"/>
          <w:lang w:val="en-US"/>
        </w:rPr>
        <w:t xml:space="preserve"> melihat bentuk dan kondisi ketika </w:t>
      </w:r>
      <w:r w:rsidRPr="004A5002">
        <w:rPr>
          <w:rFonts w:ascii="Tahoma" w:hAnsi="Tahoma" w:cs="Tahoma"/>
          <w:i/>
          <w:sz w:val="22"/>
          <w:szCs w:val="22"/>
          <w:lang w:val="en-US"/>
        </w:rPr>
        <w:t>outgoing</w:t>
      </w:r>
      <w:r w:rsidRPr="004A5002">
        <w:rPr>
          <w:rFonts w:ascii="Tahoma" w:hAnsi="Tahoma" w:cs="Tahoma"/>
          <w:sz w:val="22"/>
          <w:szCs w:val="22"/>
          <w:lang w:val="en-US"/>
        </w:rPr>
        <w:t xml:space="preserve"> (yang ak</w:t>
      </w:r>
      <w:r w:rsidR="00853E44">
        <w:rPr>
          <w:rFonts w:ascii="Tahoma" w:hAnsi="Tahoma" w:cs="Tahoma"/>
          <w:sz w:val="22"/>
          <w:szCs w:val="22"/>
          <w:lang w:val="en-US"/>
        </w:rPr>
        <w:t xml:space="preserve">an dikirimkan ke kantor tujuan) </w:t>
      </w:r>
      <w:r w:rsidRPr="004A5002">
        <w:rPr>
          <w:rFonts w:ascii="Tahoma" w:hAnsi="Tahoma" w:cs="Tahoma"/>
          <w:sz w:val="22"/>
          <w:szCs w:val="22"/>
          <w:lang w:val="en-US"/>
        </w:rPr>
        <w:t xml:space="preserve">dan kiriman </w:t>
      </w:r>
      <w:r w:rsidRPr="004A5002">
        <w:rPr>
          <w:rFonts w:ascii="Tahoma" w:hAnsi="Tahoma" w:cs="Tahoma"/>
          <w:i/>
          <w:sz w:val="22"/>
          <w:szCs w:val="22"/>
          <w:lang w:val="en-US"/>
        </w:rPr>
        <w:t>incoming</w:t>
      </w:r>
      <w:r w:rsidRPr="004A5002">
        <w:rPr>
          <w:rFonts w:ascii="Tahoma" w:hAnsi="Tahoma" w:cs="Tahoma"/>
          <w:sz w:val="22"/>
          <w:szCs w:val="22"/>
          <w:lang w:val="en-US"/>
        </w:rPr>
        <w:t xml:space="preserve"> (yang diterima dari kantor asal) pada saat petugas menerima kiriman. </w:t>
      </w:r>
    </w:p>
    <w:p w:rsidR="005D0C0E" w:rsidRPr="004A5002" w:rsidRDefault="005D0C0E" w:rsidP="000E15F5">
      <w:pPr>
        <w:pStyle w:val="ListParagraph"/>
        <w:widowControl/>
        <w:kinsoku/>
        <w:jc w:val="both"/>
        <w:rPr>
          <w:rFonts w:ascii="Tahoma" w:hAnsi="Tahoma" w:cs="Tahoma"/>
          <w:sz w:val="22"/>
          <w:szCs w:val="22"/>
          <w:lang w:val="en-US"/>
        </w:rPr>
      </w:pPr>
    </w:p>
    <w:p w:rsidR="00785665" w:rsidRPr="00532C7A" w:rsidRDefault="00532C7A" w:rsidP="00532C7A">
      <w:pPr>
        <w:jc w:val="both"/>
        <w:rPr>
          <w:rFonts w:ascii="Tahoma" w:hAnsi="Tahoma" w:cs="Tahoma"/>
          <w:b/>
          <w:sz w:val="22"/>
          <w:szCs w:val="22"/>
          <w:lang w:val="en-US"/>
        </w:rPr>
      </w:pPr>
      <w:r>
        <w:rPr>
          <w:rFonts w:ascii="Tahoma" w:hAnsi="Tahoma" w:cs="Tahoma"/>
          <w:b/>
          <w:sz w:val="22"/>
          <w:szCs w:val="22"/>
          <w:lang w:val="en-US"/>
        </w:rPr>
        <w:t>5.1.2</w:t>
      </w:r>
      <w:r w:rsidR="00FE7075" w:rsidRPr="00532C7A">
        <w:rPr>
          <w:rFonts w:ascii="Tahoma" w:hAnsi="Tahoma" w:cs="Tahoma"/>
          <w:b/>
          <w:sz w:val="22"/>
          <w:szCs w:val="22"/>
          <w:lang w:val="en-US"/>
        </w:rPr>
        <w:t xml:space="preserve"> </w:t>
      </w:r>
      <w:r w:rsidR="00785665" w:rsidRPr="00532C7A">
        <w:rPr>
          <w:rFonts w:ascii="Tahoma" w:hAnsi="Tahoma" w:cs="Tahoma"/>
          <w:b/>
          <w:sz w:val="22"/>
          <w:szCs w:val="22"/>
          <w:lang w:val="en-US"/>
        </w:rPr>
        <w:t xml:space="preserve">Usulan Peningkatan Kecepat Tanggapan </w:t>
      </w:r>
      <w:r w:rsidR="00785665" w:rsidRPr="00532C7A">
        <w:rPr>
          <w:rFonts w:ascii="Tahoma" w:hAnsi="Tahoma" w:cs="Tahoma"/>
          <w:b/>
          <w:i/>
          <w:sz w:val="22"/>
          <w:szCs w:val="22"/>
          <w:lang w:val="en-US"/>
        </w:rPr>
        <w:t xml:space="preserve">Customer Service </w:t>
      </w:r>
      <w:r w:rsidR="00785665" w:rsidRPr="00532C7A">
        <w:rPr>
          <w:rFonts w:ascii="Tahoma" w:hAnsi="Tahoma" w:cs="Tahoma"/>
          <w:b/>
          <w:sz w:val="22"/>
          <w:szCs w:val="22"/>
          <w:lang w:val="en-US"/>
        </w:rPr>
        <w:t>Terhadap Keluhan Konsumen</w:t>
      </w:r>
    </w:p>
    <w:p w:rsidR="00785665" w:rsidRPr="004A5002" w:rsidRDefault="00785665" w:rsidP="000E15F5">
      <w:pPr>
        <w:jc w:val="both"/>
        <w:rPr>
          <w:rFonts w:ascii="Tahoma" w:hAnsi="Tahoma" w:cs="Tahoma"/>
          <w:sz w:val="22"/>
          <w:szCs w:val="22"/>
          <w:lang w:val="en-US"/>
        </w:rPr>
      </w:pPr>
      <w:r w:rsidRPr="004A5002">
        <w:rPr>
          <w:rFonts w:ascii="Tahoma" w:hAnsi="Tahoma" w:cs="Tahoma"/>
          <w:sz w:val="22"/>
          <w:szCs w:val="22"/>
          <w:lang w:val="en-US"/>
        </w:rPr>
        <w:t xml:space="preserve">Usulan peningkatan kualitas layanan </w:t>
      </w:r>
      <w:r w:rsidR="005D0C0E" w:rsidRPr="004A5002">
        <w:rPr>
          <w:rFonts w:ascii="Tahoma" w:hAnsi="Tahoma" w:cs="Tahoma"/>
          <w:sz w:val="22"/>
          <w:szCs w:val="22"/>
          <w:lang w:val="en-US"/>
        </w:rPr>
        <w:t xml:space="preserve">yang diberikan </w:t>
      </w:r>
      <w:r w:rsidRPr="004A5002">
        <w:rPr>
          <w:rFonts w:ascii="Tahoma" w:hAnsi="Tahoma" w:cs="Tahoma"/>
          <w:sz w:val="22"/>
          <w:szCs w:val="22"/>
          <w:lang w:val="en-US"/>
        </w:rPr>
        <w:t xml:space="preserve">pada variabel 5 </w:t>
      </w:r>
      <w:r w:rsidR="005D0C0E" w:rsidRPr="004A5002">
        <w:rPr>
          <w:rFonts w:ascii="Tahoma" w:hAnsi="Tahoma" w:cs="Tahoma"/>
          <w:sz w:val="22"/>
          <w:szCs w:val="22"/>
          <w:lang w:val="en-US"/>
        </w:rPr>
        <w:t xml:space="preserve">berikut ini berdasarkan kondisi </w:t>
      </w:r>
      <w:r w:rsidR="005D0C0E" w:rsidRPr="004A5002">
        <w:rPr>
          <w:rFonts w:ascii="Tahoma" w:hAnsi="Tahoma" w:cs="Tahoma"/>
          <w:i/>
          <w:sz w:val="22"/>
          <w:szCs w:val="22"/>
          <w:lang w:val="en-US"/>
        </w:rPr>
        <w:t>existing</w:t>
      </w:r>
      <w:r w:rsidR="005D0C0E" w:rsidRPr="004A5002">
        <w:rPr>
          <w:rFonts w:ascii="Tahoma" w:hAnsi="Tahoma" w:cs="Tahoma"/>
          <w:sz w:val="22"/>
          <w:szCs w:val="22"/>
          <w:lang w:val="en-US"/>
        </w:rPr>
        <w:t xml:space="preserve"> ya</w:t>
      </w:r>
      <w:r w:rsidR="00853E44">
        <w:rPr>
          <w:rFonts w:ascii="Tahoma" w:hAnsi="Tahoma" w:cs="Tahoma"/>
          <w:sz w:val="22"/>
          <w:szCs w:val="22"/>
          <w:lang w:val="en-US"/>
        </w:rPr>
        <w:t>ng terjadi pada saat ini di PT</w:t>
      </w:r>
      <w:r w:rsidR="00180A6D">
        <w:rPr>
          <w:rFonts w:ascii="Tahoma" w:hAnsi="Tahoma" w:cs="Tahoma"/>
          <w:sz w:val="22"/>
          <w:szCs w:val="22"/>
          <w:lang w:val="en-US"/>
        </w:rPr>
        <w:t>.</w:t>
      </w:r>
      <w:r w:rsidR="00853E44">
        <w:rPr>
          <w:rFonts w:ascii="Tahoma" w:hAnsi="Tahoma" w:cs="Tahoma"/>
          <w:sz w:val="22"/>
          <w:szCs w:val="22"/>
          <w:lang w:val="en-US"/>
        </w:rPr>
        <w:t xml:space="preserve"> “</w:t>
      </w:r>
      <w:r w:rsidR="00B63D63">
        <w:rPr>
          <w:rFonts w:ascii="Tahoma" w:hAnsi="Tahoma" w:cs="Tahoma"/>
          <w:sz w:val="22"/>
          <w:szCs w:val="22"/>
          <w:lang w:val="en-US"/>
        </w:rPr>
        <w:t>X</w:t>
      </w:r>
      <w:r w:rsidR="00853E44">
        <w:rPr>
          <w:rFonts w:ascii="Tahoma" w:hAnsi="Tahoma" w:cs="Tahoma"/>
          <w:sz w:val="22"/>
          <w:szCs w:val="22"/>
          <w:lang w:val="en-US"/>
        </w:rPr>
        <w:t>”</w:t>
      </w:r>
      <w:r w:rsidR="005D0C0E" w:rsidRPr="004A5002">
        <w:rPr>
          <w:rFonts w:ascii="Tahoma" w:hAnsi="Tahoma" w:cs="Tahoma"/>
          <w:sz w:val="22"/>
          <w:szCs w:val="22"/>
          <w:lang w:val="en-US"/>
        </w:rPr>
        <w:t xml:space="preserve"> yaitu:</w:t>
      </w:r>
    </w:p>
    <w:p w:rsidR="004A5002" w:rsidRPr="004A5002" w:rsidRDefault="004A5002" w:rsidP="004A5002">
      <w:pPr>
        <w:pStyle w:val="ListParagraph"/>
        <w:widowControl/>
        <w:numPr>
          <w:ilvl w:val="0"/>
          <w:numId w:val="7"/>
        </w:numPr>
        <w:kinsoku/>
        <w:ind w:hanging="720"/>
        <w:jc w:val="both"/>
        <w:rPr>
          <w:rFonts w:ascii="Tahoma" w:hAnsi="Tahoma" w:cs="Tahoma"/>
          <w:sz w:val="22"/>
          <w:szCs w:val="22"/>
          <w:lang w:val="en-US"/>
        </w:rPr>
      </w:pPr>
      <w:r w:rsidRPr="004A5002">
        <w:rPr>
          <w:rFonts w:ascii="Tahoma" w:hAnsi="Tahoma" w:cs="Tahoma"/>
          <w:sz w:val="22"/>
          <w:szCs w:val="22"/>
          <w:lang w:val="en-US"/>
        </w:rPr>
        <w:t xml:space="preserve">Melakukan </w:t>
      </w:r>
      <w:r w:rsidRPr="004A5002">
        <w:rPr>
          <w:rFonts w:ascii="Tahoma" w:hAnsi="Tahoma" w:cs="Tahoma"/>
          <w:i/>
          <w:sz w:val="22"/>
          <w:szCs w:val="22"/>
          <w:lang w:val="en-US"/>
        </w:rPr>
        <w:t>monitoring</w:t>
      </w:r>
      <w:r w:rsidR="00180A6D">
        <w:rPr>
          <w:rFonts w:ascii="Tahoma" w:hAnsi="Tahoma" w:cs="Tahoma"/>
          <w:sz w:val="22"/>
          <w:szCs w:val="22"/>
          <w:lang w:val="en-US"/>
        </w:rPr>
        <w:t>, evaluasi, dan peningkatan Sistem Manajemen Kinerja I</w:t>
      </w:r>
      <w:r w:rsidRPr="004A5002">
        <w:rPr>
          <w:rFonts w:ascii="Tahoma" w:hAnsi="Tahoma" w:cs="Tahoma"/>
          <w:sz w:val="22"/>
          <w:szCs w:val="22"/>
          <w:lang w:val="en-US"/>
        </w:rPr>
        <w:t xml:space="preserve">ndividu (SMKI) untuk menilai kinerja </w:t>
      </w:r>
      <w:r w:rsidRPr="004A5002">
        <w:rPr>
          <w:rFonts w:ascii="Tahoma" w:hAnsi="Tahoma" w:cs="Tahoma"/>
          <w:i/>
          <w:sz w:val="22"/>
          <w:szCs w:val="22"/>
          <w:lang w:val="en-US"/>
        </w:rPr>
        <w:t>customer service</w:t>
      </w:r>
      <w:r w:rsidRPr="004A5002">
        <w:rPr>
          <w:rFonts w:ascii="Tahoma" w:hAnsi="Tahoma" w:cs="Tahoma"/>
          <w:sz w:val="22"/>
          <w:szCs w:val="22"/>
          <w:lang w:val="en-US"/>
        </w:rPr>
        <w:t xml:space="preserve">, sehingga kinerja yang kurang maksimal dapat diperbaiki dengan memberikan </w:t>
      </w:r>
      <w:r w:rsidRPr="004A5002">
        <w:rPr>
          <w:rFonts w:ascii="Tahoma" w:hAnsi="Tahoma" w:cs="Tahoma"/>
          <w:i/>
          <w:sz w:val="22"/>
          <w:szCs w:val="22"/>
          <w:lang w:val="en-US"/>
        </w:rPr>
        <w:t xml:space="preserve">training </w:t>
      </w:r>
      <w:r w:rsidRPr="004A5002">
        <w:rPr>
          <w:rFonts w:ascii="Tahoma" w:hAnsi="Tahoma" w:cs="Tahoma"/>
          <w:sz w:val="22"/>
          <w:szCs w:val="22"/>
          <w:lang w:val="en-US"/>
        </w:rPr>
        <w:t xml:space="preserve">seperti </w:t>
      </w:r>
      <w:r w:rsidRPr="004A5002">
        <w:rPr>
          <w:rFonts w:ascii="Tahoma" w:hAnsi="Tahoma" w:cs="Tahoma"/>
          <w:i/>
          <w:sz w:val="22"/>
          <w:szCs w:val="22"/>
          <w:lang w:val="en-US"/>
        </w:rPr>
        <w:t>public speaking</w:t>
      </w:r>
      <w:r w:rsidRPr="004A5002">
        <w:rPr>
          <w:rFonts w:ascii="Tahoma" w:hAnsi="Tahoma" w:cs="Tahoma"/>
          <w:sz w:val="22"/>
          <w:szCs w:val="22"/>
          <w:lang w:val="en-US"/>
        </w:rPr>
        <w:t>,</w:t>
      </w:r>
      <w:r w:rsidRPr="004A5002">
        <w:rPr>
          <w:rFonts w:ascii="Tahoma" w:hAnsi="Tahoma" w:cs="Tahoma"/>
          <w:i/>
          <w:sz w:val="22"/>
          <w:szCs w:val="22"/>
          <w:lang w:val="en-US"/>
        </w:rPr>
        <w:t xml:space="preserve"> </w:t>
      </w:r>
      <w:r w:rsidRPr="00A84812">
        <w:rPr>
          <w:rStyle w:val="Strong"/>
          <w:rFonts w:ascii="Tahoma" w:hAnsi="Tahoma" w:cs="Tahoma"/>
          <w:b w:val="0"/>
          <w:i/>
          <w:sz w:val="22"/>
          <w:szCs w:val="22"/>
          <w:bdr w:val="none" w:sz="0" w:space="0" w:color="auto" w:frame="1"/>
          <w:shd w:val="clear" w:color="auto" w:fill="FFFFFF"/>
          <w:lang w:val="en-US"/>
        </w:rPr>
        <w:t>c</w:t>
      </w:r>
      <w:r w:rsidRPr="00A84812">
        <w:rPr>
          <w:rStyle w:val="Strong"/>
          <w:rFonts w:ascii="Tahoma" w:hAnsi="Tahoma" w:cs="Tahoma"/>
          <w:b w:val="0"/>
          <w:i/>
          <w:sz w:val="22"/>
          <w:szCs w:val="22"/>
          <w:bdr w:val="none" w:sz="0" w:space="0" w:color="auto" w:frame="1"/>
          <w:shd w:val="clear" w:color="auto" w:fill="FFFFFF"/>
        </w:rPr>
        <w:t xml:space="preserve">ustomer </w:t>
      </w:r>
      <w:r w:rsidRPr="00A84812">
        <w:rPr>
          <w:rStyle w:val="Strong"/>
          <w:rFonts w:ascii="Tahoma" w:hAnsi="Tahoma" w:cs="Tahoma"/>
          <w:b w:val="0"/>
          <w:i/>
          <w:sz w:val="22"/>
          <w:szCs w:val="22"/>
          <w:bdr w:val="none" w:sz="0" w:space="0" w:color="auto" w:frame="1"/>
          <w:shd w:val="clear" w:color="auto" w:fill="FFFFFF"/>
          <w:lang w:val="en-US"/>
        </w:rPr>
        <w:t>s</w:t>
      </w:r>
      <w:r w:rsidRPr="00A84812">
        <w:rPr>
          <w:rStyle w:val="Strong"/>
          <w:rFonts w:ascii="Tahoma" w:hAnsi="Tahoma" w:cs="Tahoma"/>
          <w:b w:val="0"/>
          <w:i/>
          <w:sz w:val="22"/>
          <w:szCs w:val="22"/>
          <w:bdr w:val="none" w:sz="0" w:space="0" w:color="auto" w:frame="1"/>
          <w:shd w:val="clear" w:color="auto" w:fill="FFFFFF"/>
        </w:rPr>
        <w:t xml:space="preserve">ervice </w:t>
      </w:r>
      <w:r w:rsidRPr="00A84812">
        <w:rPr>
          <w:rStyle w:val="Strong"/>
          <w:rFonts w:ascii="Tahoma" w:hAnsi="Tahoma" w:cs="Tahoma"/>
          <w:b w:val="0"/>
          <w:i/>
          <w:sz w:val="22"/>
          <w:szCs w:val="22"/>
          <w:bdr w:val="none" w:sz="0" w:space="0" w:color="auto" w:frame="1"/>
          <w:shd w:val="clear" w:color="auto" w:fill="FFFFFF"/>
          <w:lang w:val="en-US"/>
        </w:rPr>
        <w:t>c</w:t>
      </w:r>
      <w:r w:rsidRPr="00A84812">
        <w:rPr>
          <w:rStyle w:val="Strong"/>
          <w:rFonts w:ascii="Tahoma" w:hAnsi="Tahoma" w:cs="Tahoma"/>
          <w:b w:val="0"/>
          <w:i/>
          <w:sz w:val="22"/>
          <w:szCs w:val="22"/>
          <w:bdr w:val="none" w:sz="0" w:space="0" w:color="auto" w:frame="1"/>
          <w:shd w:val="clear" w:color="auto" w:fill="FFFFFF"/>
        </w:rPr>
        <w:t xml:space="preserve">ode of </w:t>
      </w:r>
      <w:r w:rsidRPr="00A84812">
        <w:rPr>
          <w:rStyle w:val="Strong"/>
          <w:rFonts w:ascii="Tahoma" w:hAnsi="Tahoma" w:cs="Tahoma"/>
          <w:b w:val="0"/>
          <w:i/>
          <w:sz w:val="22"/>
          <w:szCs w:val="22"/>
          <w:bdr w:val="none" w:sz="0" w:space="0" w:color="auto" w:frame="1"/>
          <w:shd w:val="clear" w:color="auto" w:fill="FFFFFF"/>
          <w:lang w:val="en-US"/>
        </w:rPr>
        <w:t>e</w:t>
      </w:r>
      <w:r w:rsidRPr="00A84812">
        <w:rPr>
          <w:rStyle w:val="Strong"/>
          <w:rFonts w:ascii="Tahoma" w:hAnsi="Tahoma" w:cs="Tahoma"/>
          <w:b w:val="0"/>
          <w:i/>
          <w:sz w:val="22"/>
          <w:szCs w:val="22"/>
          <w:bdr w:val="none" w:sz="0" w:space="0" w:color="auto" w:frame="1"/>
          <w:shd w:val="clear" w:color="auto" w:fill="FFFFFF"/>
        </w:rPr>
        <w:t>thics</w:t>
      </w:r>
      <w:r w:rsidRPr="00A84812">
        <w:rPr>
          <w:rFonts w:ascii="Tahoma" w:hAnsi="Tahoma" w:cs="Tahoma"/>
          <w:sz w:val="22"/>
          <w:szCs w:val="22"/>
          <w:lang w:val="en-US"/>
        </w:rPr>
        <w:t xml:space="preserve">, serta </w:t>
      </w:r>
      <w:r w:rsidRPr="004A5002">
        <w:rPr>
          <w:rFonts w:ascii="Tahoma" w:hAnsi="Tahoma" w:cs="Tahoma"/>
          <w:sz w:val="22"/>
          <w:szCs w:val="22"/>
          <w:lang w:val="en-US"/>
        </w:rPr>
        <w:t xml:space="preserve">peningkatan </w:t>
      </w:r>
      <w:r w:rsidRPr="004A5002">
        <w:rPr>
          <w:rFonts w:ascii="Tahoma" w:hAnsi="Tahoma" w:cs="Tahoma"/>
          <w:i/>
          <w:sz w:val="22"/>
          <w:szCs w:val="22"/>
          <w:lang w:val="en-US"/>
        </w:rPr>
        <w:t xml:space="preserve">project mentoring </w:t>
      </w:r>
      <w:r w:rsidRPr="004A5002">
        <w:rPr>
          <w:rFonts w:ascii="Tahoma" w:hAnsi="Tahoma" w:cs="Tahoma"/>
          <w:sz w:val="22"/>
          <w:szCs w:val="22"/>
          <w:lang w:val="en-US"/>
        </w:rPr>
        <w:t xml:space="preserve">sebagai metode pengembangan SDM terkait pekerjaan </w:t>
      </w:r>
      <w:r w:rsidRPr="004A5002">
        <w:rPr>
          <w:rFonts w:ascii="Tahoma" w:hAnsi="Tahoma" w:cs="Tahoma"/>
          <w:i/>
          <w:sz w:val="22"/>
          <w:szCs w:val="22"/>
          <w:lang w:val="en-US"/>
        </w:rPr>
        <w:t xml:space="preserve">customer service </w:t>
      </w:r>
      <w:r w:rsidRPr="004A5002">
        <w:rPr>
          <w:rFonts w:ascii="Tahoma" w:hAnsi="Tahoma" w:cs="Tahoma"/>
          <w:sz w:val="22"/>
          <w:szCs w:val="22"/>
          <w:lang w:val="en-US"/>
        </w:rPr>
        <w:t xml:space="preserve">dalam menangani keluhan berdasarkan </w:t>
      </w:r>
      <w:r w:rsidR="00180A6D">
        <w:rPr>
          <w:rFonts w:ascii="Tahoma" w:hAnsi="Tahoma" w:cs="Tahoma"/>
          <w:i/>
          <w:sz w:val="22"/>
          <w:szCs w:val="22"/>
          <w:lang w:val="en-US"/>
        </w:rPr>
        <w:t>Standard Operating P</w:t>
      </w:r>
      <w:r w:rsidRPr="004A5002">
        <w:rPr>
          <w:rFonts w:ascii="Tahoma" w:hAnsi="Tahoma" w:cs="Tahoma"/>
          <w:i/>
          <w:sz w:val="22"/>
          <w:szCs w:val="22"/>
          <w:lang w:val="en-US"/>
        </w:rPr>
        <w:t xml:space="preserve">rocedure </w:t>
      </w:r>
      <w:r w:rsidRPr="004A5002">
        <w:rPr>
          <w:rFonts w:ascii="Tahoma" w:hAnsi="Tahoma" w:cs="Tahoma"/>
          <w:sz w:val="22"/>
          <w:szCs w:val="22"/>
          <w:lang w:val="en-US"/>
        </w:rPr>
        <w:t xml:space="preserve">(SOP) yang ada. </w:t>
      </w:r>
    </w:p>
    <w:p w:rsidR="004A5002" w:rsidRPr="004A5002" w:rsidRDefault="00853E44" w:rsidP="004A5002">
      <w:pPr>
        <w:pStyle w:val="ListParagraph"/>
        <w:widowControl/>
        <w:numPr>
          <w:ilvl w:val="0"/>
          <w:numId w:val="7"/>
        </w:numPr>
        <w:kinsoku/>
        <w:ind w:hanging="720"/>
        <w:jc w:val="both"/>
        <w:rPr>
          <w:rFonts w:ascii="Tahoma" w:hAnsi="Tahoma" w:cs="Tahoma"/>
          <w:sz w:val="22"/>
          <w:szCs w:val="22"/>
          <w:lang w:val="en-US"/>
        </w:rPr>
      </w:pPr>
      <w:r>
        <w:rPr>
          <w:rFonts w:ascii="Tahoma" w:hAnsi="Tahoma" w:cs="Tahoma"/>
          <w:i/>
          <w:sz w:val="22"/>
          <w:szCs w:val="22"/>
          <w:lang w:val="en-US"/>
        </w:rPr>
        <w:t xml:space="preserve">Customer </w:t>
      </w:r>
      <w:r w:rsidR="004A5002" w:rsidRPr="004A5002">
        <w:rPr>
          <w:rFonts w:ascii="Tahoma" w:hAnsi="Tahoma" w:cs="Tahoma"/>
          <w:i/>
          <w:sz w:val="22"/>
          <w:szCs w:val="22"/>
          <w:lang w:val="en-US"/>
        </w:rPr>
        <w:t xml:space="preserve">service </w:t>
      </w:r>
      <w:r w:rsidR="004A5002" w:rsidRPr="004A5002">
        <w:rPr>
          <w:rFonts w:ascii="Tahoma" w:hAnsi="Tahoma" w:cs="Tahoma"/>
          <w:sz w:val="22"/>
          <w:szCs w:val="22"/>
          <w:lang w:val="en-US"/>
        </w:rPr>
        <w:t xml:space="preserve">dengan petugas pelaksana saling berkordinasi pada saat tahap </w:t>
      </w:r>
      <w:r w:rsidR="004A5002" w:rsidRPr="004A5002">
        <w:rPr>
          <w:rFonts w:ascii="Tahoma" w:hAnsi="Tahoma" w:cs="Tahoma"/>
          <w:i/>
          <w:sz w:val="22"/>
          <w:szCs w:val="22"/>
          <w:lang w:val="en-US"/>
        </w:rPr>
        <w:t>reporting</w:t>
      </w:r>
      <w:r w:rsidR="004A5002" w:rsidRPr="004A5002">
        <w:rPr>
          <w:rFonts w:ascii="Tahoma" w:hAnsi="Tahoma" w:cs="Tahoma"/>
          <w:sz w:val="22"/>
          <w:szCs w:val="22"/>
          <w:lang w:val="en-US"/>
        </w:rPr>
        <w:t xml:space="preserve"> mengenai status kiriman, selalu rutin dan intensif mengingatkan petugas yang bersangkutan untuk meng</w:t>
      </w:r>
      <w:r w:rsidR="004A5002" w:rsidRPr="004A5002">
        <w:rPr>
          <w:rFonts w:ascii="Tahoma" w:hAnsi="Tahoma" w:cs="Tahoma"/>
          <w:i/>
          <w:sz w:val="22"/>
          <w:szCs w:val="22"/>
          <w:lang w:val="en-US"/>
        </w:rPr>
        <w:t>update</w:t>
      </w:r>
      <w:r w:rsidR="004A5002" w:rsidRPr="004A5002">
        <w:rPr>
          <w:rFonts w:ascii="Tahoma" w:hAnsi="Tahoma" w:cs="Tahoma"/>
          <w:sz w:val="22"/>
          <w:szCs w:val="22"/>
          <w:lang w:val="en-US"/>
        </w:rPr>
        <w:t xml:space="preserve"> data nomor resi setiap kiriman yang di</w:t>
      </w:r>
      <w:r w:rsidR="00532C7A">
        <w:rPr>
          <w:rFonts w:ascii="Tahoma" w:hAnsi="Tahoma" w:cs="Tahoma"/>
          <w:sz w:val="22"/>
          <w:szCs w:val="22"/>
          <w:lang w:val="en-US"/>
        </w:rPr>
        <w:t xml:space="preserve"> </w:t>
      </w:r>
      <w:r w:rsidR="004A5002" w:rsidRPr="004A5002">
        <w:rPr>
          <w:rFonts w:ascii="Tahoma" w:hAnsi="Tahoma" w:cs="Tahoma"/>
          <w:i/>
          <w:sz w:val="22"/>
          <w:szCs w:val="22"/>
          <w:lang w:val="en-US"/>
        </w:rPr>
        <w:t>input</w:t>
      </w:r>
      <w:r>
        <w:rPr>
          <w:rFonts w:ascii="Tahoma" w:hAnsi="Tahoma" w:cs="Tahoma"/>
          <w:sz w:val="22"/>
          <w:szCs w:val="22"/>
          <w:lang w:val="en-US"/>
        </w:rPr>
        <w:t xml:space="preserve"> ke dalam aplikasi web.</w:t>
      </w:r>
    </w:p>
    <w:p w:rsidR="00FE7075" w:rsidRPr="004A5002" w:rsidRDefault="00FE7075" w:rsidP="000E15F5">
      <w:pPr>
        <w:pStyle w:val="ListParagraph"/>
        <w:widowControl/>
        <w:kinsoku/>
        <w:jc w:val="both"/>
        <w:rPr>
          <w:rFonts w:ascii="Tahoma" w:hAnsi="Tahoma" w:cs="Tahoma"/>
          <w:sz w:val="22"/>
          <w:szCs w:val="22"/>
          <w:lang w:val="en-US"/>
        </w:rPr>
      </w:pPr>
    </w:p>
    <w:p w:rsidR="00785665" w:rsidRPr="004A5002" w:rsidRDefault="00532C7A" w:rsidP="00532C7A">
      <w:pPr>
        <w:pStyle w:val="ListParagraph"/>
        <w:ind w:left="0"/>
        <w:jc w:val="both"/>
        <w:rPr>
          <w:rFonts w:ascii="Tahoma" w:hAnsi="Tahoma" w:cs="Tahoma"/>
          <w:b/>
          <w:sz w:val="22"/>
          <w:szCs w:val="22"/>
          <w:lang w:val="en-US"/>
        </w:rPr>
      </w:pPr>
      <w:r>
        <w:rPr>
          <w:rFonts w:ascii="Tahoma" w:hAnsi="Tahoma" w:cs="Tahoma"/>
          <w:b/>
          <w:sz w:val="22"/>
          <w:szCs w:val="22"/>
          <w:lang w:val="en-US"/>
        </w:rPr>
        <w:t>5.1.3</w:t>
      </w:r>
      <w:r w:rsidR="00FE7075" w:rsidRPr="004A5002">
        <w:rPr>
          <w:rFonts w:ascii="Tahoma" w:hAnsi="Tahoma" w:cs="Tahoma"/>
          <w:b/>
          <w:sz w:val="22"/>
          <w:szCs w:val="22"/>
          <w:lang w:val="en-US"/>
        </w:rPr>
        <w:t xml:space="preserve"> </w:t>
      </w:r>
      <w:r w:rsidR="00785665" w:rsidRPr="004A5002">
        <w:rPr>
          <w:rFonts w:ascii="Tahoma" w:hAnsi="Tahoma" w:cs="Tahoma"/>
          <w:b/>
          <w:sz w:val="22"/>
          <w:szCs w:val="22"/>
          <w:lang w:val="en-US"/>
        </w:rPr>
        <w:t>Usulan Peningkatan Kualitas Petugas Loket Melayani Transaksi dengan Cepat dan Te</w:t>
      </w:r>
      <w:r w:rsidR="00180A6D">
        <w:rPr>
          <w:rFonts w:ascii="Tahoma" w:hAnsi="Tahoma" w:cs="Tahoma"/>
          <w:b/>
          <w:sz w:val="22"/>
          <w:szCs w:val="22"/>
          <w:lang w:val="en-US"/>
        </w:rPr>
        <w:t>pat (Waktu Pelayanan Maksimal 5</w:t>
      </w:r>
      <w:r>
        <w:rPr>
          <w:rFonts w:ascii="Tahoma" w:hAnsi="Tahoma" w:cs="Tahoma"/>
          <w:b/>
          <w:sz w:val="22"/>
          <w:szCs w:val="22"/>
          <w:lang w:val="en-US"/>
        </w:rPr>
        <w:t xml:space="preserve"> Menit U</w:t>
      </w:r>
      <w:r w:rsidR="00785665" w:rsidRPr="004A5002">
        <w:rPr>
          <w:rFonts w:ascii="Tahoma" w:hAnsi="Tahoma" w:cs="Tahoma"/>
          <w:b/>
          <w:sz w:val="22"/>
          <w:szCs w:val="22"/>
          <w:lang w:val="en-US"/>
        </w:rPr>
        <w:t>ntuk 1 Orang Konsumen)</w:t>
      </w:r>
    </w:p>
    <w:p w:rsidR="00785665" w:rsidRPr="004A5002" w:rsidRDefault="00785665" w:rsidP="000E15F5">
      <w:pPr>
        <w:jc w:val="both"/>
        <w:rPr>
          <w:rFonts w:ascii="Tahoma" w:hAnsi="Tahoma" w:cs="Tahoma"/>
          <w:sz w:val="22"/>
          <w:szCs w:val="22"/>
          <w:lang w:val="en-US"/>
        </w:rPr>
      </w:pPr>
      <w:r w:rsidRPr="004A5002">
        <w:rPr>
          <w:rFonts w:ascii="Tahoma" w:hAnsi="Tahoma" w:cs="Tahoma"/>
          <w:sz w:val="22"/>
          <w:szCs w:val="22"/>
          <w:lang w:val="en-US"/>
        </w:rPr>
        <w:t xml:space="preserve">Usulan peningkatan kualitas layanan </w:t>
      </w:r>
      <w:r w:rsidR="00FE7075" w:rsidRPr="004A5002">
        <w:rPr>
          <w:rFonts w:ascii="Tahoma" w:hAnsi="Tahoma" w:cs="Tahoma"/>
          <w:sz w:val="22"/>
          <w:szCs w:val="22"/>
          <w:lang w:val="en-US"/>
        </w:rPr>
        <w:t xml:space="preserve">yang diberikan </w:t>
      </w:r>
      <w:r w:rsidRPr="004A5002">
        <w:rPr>
          <w:rFonts w:ascii="Tahoma" w:hAnsi="Tahoma" w:cs="Tahoma"/>
          <w:sz w:val="22"/>
          <w:szCs w:val="22"/>
          <w:lang w:val="en-US"/>
        </w:rPr>
        <w:t xml:space="preserve">pada variabel 2 </w:t>
      </w:r>
      <w:r w:rsidR="00FE7075" w:rsidRPr="004A5002">
        <w:rPr>
          <w:rFonts w:ascii="Tahoma" w:hAnsi="Tahoma" w:cs="Tahoma"/>
          <w:sz w:val="22"/>
          <w:szCs w:val="22"/>
          <w:lang w:val="en-US"/>
        </w:rPr>
        <w:t xml:space="preserve">berikut ini berdasarkan kondisi </w:t>
      </w:r>
      <w:r w:rsidR="00FE7075" w:rsidRPr="004A5002">
        <w:rPr>
          <w:rFonts w:ascii="Tahoma" w:hAnsi="Tahoma" w:cs="Tahoma"/>
          <w:i/>
          <w:sz w:val="22"/>
          <w:szCs w:val="22"/>
          <w:lang w:val="en-US"/>
        </w:rPr>
        <w:t>existing</w:t>
      </w:r>
      <w:r w:rsidR="00FE7075" w:rsidRPr="004A5002">
        <w:rPr>
          <w:rFonts w:ascii="Tahoma" w:hAnsi="Tahoma" w:cs="Tahoma"/>
          <w:sz w:val="22"/>
          <w:szCs w:val="22"/>
          <w:lang w:val="en-US"/>
        </w:rPr>
        <w:t xml:space="preserve"> yan</w:t>
      </w:r>
      <w:r w:rsidR="00853E44">
        <w:rPr>
          <w:rFonts w:ascii="Tahoma" w:hAnsi="Tahoma" w:cs="Tahoma"/>
          <w:sz w:val="22"/>
          <w:szCs w:val="22"/>
          <w:lang w:val="en-US"/>
        </w:rPr>
        <w:t>g terjadi pada saat ini di PT</w:t>
      </w:r>
      <w:r w:rsidR="00180A6D">
        <w:rPr>
          <w:rFonts w:ascii="Tahoma" w:hAnsi="Tahoma" w:cs="Tahoma"/>
          <w:sz w:val="22"/>
          <w:szCs w:val="22"/>
          <w:lang w:val="en-US"/>
        </w:rPr>
        <w:t>.</w:t>
      </w:r>
      <w:r w:rsidR="00853E44">
        <w:rPr>
          <w:rFonts w:ascii="Tahoma" w:hAnsi="Tahoma" w:cs="Tahoma"/>
          <w:sz w:val="22"/>
          <w:szCs w:val="22"/>
          <w:lang w:val="en-US"/>
        </w:rPr>
        <w:t xml:space="preserve"> “</w:t>
      </w:r>
      <w:r w:rsidR="009C0352">
        <w:rPr>
          <w:rFonts w:ascii="Tahoma" w:hAnsi="Tahoma" w:cs="Tahoma"/>
          <w:sz w:val="22"/>
          <w:szCs w:val="22"/>
          <w:lang w:val="en-US"/>
        </w:rPr>
        <w:t>X</w:t>
      </w:r>
      <w:r w:rsidR="00853E44">
        <w:rPr>
          <w:rFonts w:ascii="Tahoma" w:hAnsi="Tahoma" w:cs="Tahoma"/>
          <w:sz w:val="22"/>
          <w:szCs w:val="22"/>
          <w:lang w:val="en-US"/>
        </w:rPr>
        <w:t>”</w:t>
      </w:r>
      <w:r w:rsidR="00FE7075" w:rsidRPr="004A5002">
        <w:rPr>
          <w:rFonts w:ascii="Tahoma" w:hAnsi="Tahoma" w:cs="Tahoma"/>
          <w:sz w:val="22"/>
          <w:szCs w:val="22"/>
          <w:lang w:val="en-US"/>
        </w:rPr>
        <w:t xml:space="preserve"> yaitu:</w:t>
      </w:r>
    </w:p>
    <w:p w:rsidR="004A5002" w:rsidRPr="004A5002" w:rsidRDefault="004A5002" w:rsidP="004A5002">
      <w:pPr>
        <w:pStyle w:val="ListParagraph"/>
        <w:widowControl/>
        <w:numPr>
          <w:ilvl w:val="0"/>
          <w:numId w:val="28"/>
        </w:numPr>
        <w:kinsoku/>
        <w:ind w:hanging="720"/>
        <w:jc w:val="both"/>
        <w:rPr>
          <w:rFonts w:ascii="Tahoma" w:hAnsi="Tahoma" w:cs="Tahoma"/>
          <w:sz w:val="22"/>
          <w:szCs w:val="22"/>
          <w:lang w:val="en-US"/>
        </w:rPr>
      </w:pPr>
      <w:r w:rsidRPr="004A5002">
        <w:rPr>
          <w:rFonts w:ascii="Tahoma" w:hAnsi="Tahoma" w:cs="Tahoma"/>
          <w:sz w:val="22"/>
          <w:szCs w:val="22"/>
          <w:lang w:val="en-US"/>
        </w:rPr>
        <w:t xml:space="preserve">Melakukan </w:t>
      </w:r>
      <w:r w:rsidRPr="004A5002">
        <w:rPr>
          <w:rFonts w:ascii="Tahoma" w:hAnsi="Tahoma" w:cs="Tahoma"/>
          <w:i/>
          <w:sz w:val="22"/>
          <w:szCs w:val="22"/>
          <w:lang w:val="en-US"/>
        </w:rPr>
        <w:t>monitoring</w:t>
      </w:r>
      <w:r w:rsidR="00236278">
        <w:rPr>
          <w:rFonts w:ascii="Tahoma" w:hAnsi="Tahoma" w:cs="Tahoma"/>
          <w:sz w:val="22"/>
          <w:szCs w:val="22"/>
          <w:lang w:val="en-US"/>
        </w:rPr>
        <w:t>, evaluasi, dan peningkatan Sistem Manajemen Kinerja I</w:t>
      </w:r>
      <w:r w:rsidRPr="004A5002">
        <w:rPr>
          <w:rFonts w:ascii="Tahoma" w:hAnsi="Tahoma" w:cs="Tahoma"/>
          <w:sz w:val="22"/>
          <w:szCs w:val="22"/>
          <w:lang w:val="en-US"/>
        </w:rPr>
        <w:t xml:space="preserve">ndividu (SMKI) yang dilakukan oleh bagian SDM untuk menilai kinerja petugas loket seperti </w:t>
      </w:r>
      <w:r w:rsidRPr="004A5002">
        <w:rPr>
          <w:rFonts w:ascii="Tahoma" w:hAnsi="Tahoma" w:cs="Tahoma"/>
          <w:sz w:val="22"/>
          <w:szCs w:val="22"/>
          <w:lang w:val="en-US"/>
        </w:rPr>
        <w:lastRenderedPageBreak/>
        <w:t>kecepatan pelayanan sesuai SOP, sehingga petugas yang kurang maksimal memberikan layanan dapat ditangani pihak PT</w:t>
      </w:r>
      <w:r w:rsidR="00180A6D">
        <w:rPr>
          <w:rFonts w:ascii="Tahoma" w:hAnsi="Tahoma" w:cs="Tahoma"/>
          <w:sz w:val="22"/>
          <w:szCs w:val="22"/>
          <w:lang w:val="en-US"/>
        </w:rPr>
        <w:t>.</w:t>
      </w:r>
      <w:r w:rsidR="00853E44">
        <w:rPr>
          <w:rFonts w:ascii="Tahoma" w:hAnsi="Tahoma" w:cs="Tahoma"/>
          <w:sz w:val="22"/>
          <w:szCs w:val="22"/>
          <w:lang w:val="en-US"/>
        </w:rPr>
        <w:t xml:space="preserve"> “X”</w:t>
      </w:r>
      <w:r w:rsidRPr="004A5002">
        <w:rPr>
          <w:rFonts w:ascii="Tahoma" w:hAnsi="Tahoma" w:cs="Tahoma"/>
          <w:sz w:val="22"/>
          <w:szCs w:val="22"/>
          <w:lang w:val="en-US"/>
        </w:rPr>
        <w:t xml:space="preserve"> dengan melakukan pelatihan atau </w:t>
      </w:r>
      <w:r w:rsidRPr="004A5002">
        <w:rPr>
          <w:rFonts w:ascii="Tahoma" w:hAnsi="Tahoma" w:cs="Tahoma"/>
          <w:i/>
          <w:sz w:val="22"/>
          <w:szCs w:val="22"/>
          <w:lang w:val="en-US"/>
        </w:rPr>
        <w:t xml:space="preserve">training </w:t>
      </w:r>
      <w:r w:rsidRPr="004A5002">
        <w:rPr>
          <w:rFonts w:ascii="Tahoma" w:hAnsi="Tahoma" w:cs="Tahoma"/>
          <w:sz w:val="22"/>
          <w:szCs w:val="22"/>
          <w:lang w:val="en-US"/>
        </w:rPr>
        <w:t xml:space="preserve">seperti penggunaan dan pengoperasian web, </w:t>
      </w:r>
      <w:r w:rsidR="00853E44">
        <w:rPr>
          <w:rFonts w:ascii="Tahoma" w:hAnsi="Tahoma" w:cs="Tahoma"/>
          <w:sz w:val="22"/>
          <w:szCs w:val="22"/>
          <w:lang w:val="en-US"/>
        </w:rPr>
        <w:t xml:space="preserve">serta </w:t>
      </w:r>
      <w:r w:rsidRPr="004A5002">
        <w:rPr>
          <w:rFonts w:ascii="Tahoma" w:hAnsi="Tahoma" w:cs="Tahoma"/>
          <w:i/>
          <w:sz w:val="22"/>
          <w:szCs w:val="22"/>
          <w:lang w:val="en-US"/>
        </w:rPr>
        <w:t>public speaking</w:t>
      </w:r>
      <w:r w:rsidRPr="004A5002">
        <w:rPr>
          <w:rFonts w:ascii="Tahoma" w:hAnsi="Tahoma" w:cs="Tahoma"/>
          <w:sz w:val="22"/>
          <w:szCs w:val="22"/>
          <w:lang w:val="en-US"/>
        </w:rPr>
        <w:t>.</w:t>
      </w:r>
    </w:p>
    <w:p w:rsidR="004A5002" w:rsidRPr="004A5002" w:rsidRDefault="004A5002" w:rsidP="004A5002">
      <w:pPr>
        <w:pStyle w:val="ListParagraph"/>
        <w:widowControl/>
        <w:numPr>
          <w:ilvl w:val="0"/>
          <w:numId w:val="28"/>
        </w:numPr>
        <w:kinsoku/>
        <w:ind w:hanging="720"/>
        <w:jc w:val="both"/>
        <w:rPr>
          <w:rFonts w:ascii="Tahoma" w:hAnsi="Tahoma" w:cs="Tahoma"/>
          <w:sz w:val="22"/>
          <w:szCs w:val="22"/>
          <w:lang w:val="en-US"/>
        </w:rPr>
      </w:pPr>
      <w:r w:rsidRPr="004A5002">
        <w:rPr>
          <w:rFonts w:ascii="Tahoma" w:hAnsi="Tahoma" w:cs="Tahoma"/>
          <w:sz w:val="22"/>
          <w:szCs w:val="22"/>
          <w:lang w:val="en-US"/>
        </w:rPr>
        <w:t>Pember</w:t>
      </w:r>
      <w:r w:rsidR="00236278">
        <w:rPr>
          <w:rFonts w:ascii="Tahoma" w:hAnsi="Tahoma" w:cs="Tahoma"/>
          <w:sz w:val="22"/>
          <w:szCs w:val="22"/>
          <w:lang w:val="en-US"/>
        </w:rPr>
        <w:t>ian sanksi berupa teguran atau Surat P</w:t>
      </w:r>
      <w:r w:rsidRPr="004A5002">
        <w:rPr>
          <w:rFonts w:ascii="Tahoma" w:hAnsi="Tahoma" w:cs="Tahoma"/>
          <w:sz w:val="22"/>
          <w:szCs w:val="22"/>
          <w:lang w:val="en-US"/>
        </w:rPr>
        <w:t>eringatan (SP) kepada petugas loket melanggar aturan seperti meninggalkan ruang kerja (tidak berada di loket) pada saat jam operasional sedang berlangsung.</w:t>
      </w:r>
    </w:p>
    <w:p w:rsidR="004A5002" w:rsidRPr="004A5002" w:rsidRDefault="004A5002" w:rsidP="004A5002">
      <w:pPr>
        <w:pStyle w:val="ListParagraph"/>
        <w:widowControl/>
        <w:numPr>
          <w:ilvl w:val="0"/>
          <w:numId w:val="28"/>
        </w:numPr>
        <w:kinsoku/>
        <w:ind w:hanging="720"/>
        <w:jc w:val="both"/>
        <w:rPr>
          <w:rFonts w:ascii="Tahoma" w:hAnsi="Tahoma" w:cs="Tahoma"/>
          <w:sz w:val="22"/>
          <w:szCs w:val="22"/>
          <w:lang w:val="en-US"/>
        </w:rPr>
      </w:pPr>
      <w:r w:rsidRPr="004A5002">
        <w:rPr>
          <w:rFonts w:ascii="Tahoma" w:hAnsi="Tahoma" w:cs="Tahoma"/>
          <w:sz w:val="22"/>
          <w:szCs w:val="22"/>
          <w:lang w:val="en-US"/>
        </w:rPr>
        <w:t>Melakukan pembagian loket/</w:t>
      </w:r>
      <w:r w:rsidRPr="004A5002">
        <w:rPr>
          <w:rFonts w:ascii="Tahoma" w:hAnsi="Tahoma" w:cs="Tahoma"/>
          <w:i/>
          <w:sz w:val="22"/>
          <w:szCs w:val="22"/>
          <w:lang w:val="en-US"/>
        </w:rPr>
        <w:t xml:space="preserve">counter </w:t>
      </w:r>
      <w:r w:rsidRPr="004A5002">
        <w:rPr>
          <w:rFonts w:ascii="Tahoma" w:hAnsi="Tahoma" w:cs="Tahoma"/>
          <w:sz w:val="22"/>
          <w:szCs w:val="22"/>
          <w:lang w:val="en-US"/>
        </w:rPr>
        <w:t xml:space="preserve">yang tersedia, </w:t>
      </w:r>
      <w:r w:rsidR="00853E44">
        <w:rPr>
          <w:rFonts w:ascii="Tahoma" w:hAnsi="Tahoma" w:cs="Tahoma"/>
          <w:sz w:val="22"/>
          <w:szCs w:val="22"/>
          <w:lang w:val="en-US"/>
        </w:rPr>
        <w:t>PT</w:t>
      </w:r>
      <w:r w:rsidR="00236278">
        <w:rPr>
          <w:rFonts w:ascii="Tahoma" w:hAnsi="Tahoma" w:cs="Tahoma"/>
          <w:sz w:val="22"/>
          <w:szCs w:val="22"/>
          <w:lang w:val="en-US"/>
        </w:rPr>
        <w:t>.</w:t>
      </w:r>
      <w:r w:rsidR="00853E44">
        <w:rPr>
          <w:rFonts w:ascii="Tahoma" w:hAnsi="Tahoma" w:cs="Tahoma"/>
          <w:sz w:val="22"/>
          <w:szCs w:val="22"/>
          <w:lang w:val="en-US"/>
        </w:rPr>
        <w:t xml:space="preserve"> “</w:t>
      </w:r>
      <w:r w:rsidR="009C0352">
        <w:rPr>
          <w:rFonts w:ascii="Tahoma" w:hAnsi="Tahoma" w:cs="Tahoma"/>
          <w:sz w:val="22"/>
          <w:szCs w:val="22"/>
          <w:lang w:val="en-US"/>
        </w:rPr>
        <w:t>X</w:t>
      </w:r>
      <w:r w:rsidR="00853E44">
        <w:rPr>
          <w:rFonts w:ascii="Tahoma" w:hAnsi="Tahoma" w:cs="Tahoma"/>
          <w:sz w:val="22"/>
          <w:szCs w:val="22"/>
          <w:lang w:val="en-US"/>
        </w:rPr>
        <w:t>”</w:t>
      </w:r>
      <w:r w:rsidRPr="004A5002">
        <w:rPr>
          <w:rFonts w:ascii="Tahoma" w:hAnsi="Tahoma" w:cs="Tahoma"/>
          <w:sz w:val="22"/>
          <w:szCs w:val="22"/>
          <w:lang w:val="en-US"/>
        </w:rPr>
        <w:t xml:space="preserve"> harus mengetahui jenis pengiriman </w:t>
      </w:r>
      <w:proofErr w:type="gramStart"/>
      <w:r w:rsidRPr="004A5002">
        <w:rPr>
          <w:rFonts w:ascii="Tahoma" w:hAnsi="Tahoma" w:cs="Tahoma"/>
          <w:sz w:val="22"/>
          <w:szCs w:val="22"/>
          <w:lang w:val="en-US"/>
        </w:rPr>
        <w:t>apa</w:t>
      </w:r>
      <w:proofErr w:type="gramEnd"/>
      <w:r w:rsidRPr="004A5002">
        <w:rPr>
          <w:rFonts w:ascii="Tahoma" w:hAnsi="Tahoma" w:cs="Tahoma"/>
          <w:sz w:val="22"/>
          <w:szCs w:val="22"/>
          <w:lang w:val="en-US"/>
        </w:rPr>
        <w:t xml:space="preserve"> yang paling banyak digun</w:t>
      </w:r>
      <w:r w:rsidR="00853E44">
        <w:rPr>
          <w:rFonts w:ascii="Tahoma" w:hAnsi="Tahoma" w:cs="Tahoma"/>
          <w:sz w:val="22"/>
          <w:szCs w:val="22"/>
          <w:lang w:val="en-US"/>
        </w:rPr>
        <w:t>akan oleh konsumen yang datang, sehingga loket/</w:t>
      </w:r>
      <w:r w:rsidRPr="004A5002">
        <w:rPr>
          <w:rFonts w:ascii="Tahoma" w:hAnsi="Tahoma" w:cs="Tahoma"/>
          <w:i/>
          <w:sz w:val="22"/>
          <w:szCs w:val="22"/>
          <w:lang w:val="en-US"/>
        </w:rPr>
        <w:t xml:space="preserve">counter </w:t>
      </w:r>
      <w:r w:rsidRPr="004A5002">
        <w:rPr>
          <w:rFonts w:ascii="Tahoma" w:hAnsi="Tahoma" w:cs="Tahoma"/>
          <w:sz w:val="22"/>
          <w:szCs w:val="22"/>
          <w:lang w:val="en-US"/>
        </w:rPr>
        <w:t>layanan yang bersangkutan disediakan khusus, sehingga mempercepat proses pengirim</w:t>
      </w:r>
      <w:r w:rsidR="00853E44">
        <w:rPr>
          <w:rFonts w:ascii="Tahoma" w:hAnsi="Tahoma" w:cs="Tahoma"/>
          <w:sz w:val="22"/>
          <w:szCs w:val="22"/>
          <w:lang w:val="en-US"/>
        </w:rPr>
        <w:t xml:space="preserve">an dan waktu menunggu (antrian) </w:t>
      </w:r>
      <w:r w:rsidRPr="004A5002">
        <w:rPr>
          <w:rFonts w:ascii="Tahoma" w:hAnsi="Tahoma" w:cs="Tahoma"/>
          <w:sz w:val="22"/>
          <w:szCs w:val="22"/>
          <w:lang w:val="en-US"/>
        </w:rPr>
        <w:t>diminimasi.</w:t>
      </w:r>
    </w:p>
    <w:p w:rsidR="004A5002" w:rsidRPr="004A5002" w:rsidRDefault="004A5002" w:rsidP="004A5002">
      <w:pPr>
        <w:pStyle w:val="ListParagraph"/>
        <w:widowControl/>
        <w:numPr>
          <w:ilvl w:val="0"/>
          <w:numId w:val="28"/>
        </w:numPr>
        <w:kinsoku/>
        <w:ind w:hanging="720"/>
        <w:jc w:val="both"/>
        <w:rPr>
          <w:rFonts w:ascii="Tahoma" w:hAnsi="Tahoma" w:cs="Tahoma"/>
          <w:sz w:val="22"/>
          <w:szCs w:val="22"/>
          <w:lang w:val="en-US"/>
        </w:rPr>
      </w:pPr>
      <w:r w:rsidRPr="004A5002">
        <w:rPr>
          <w:rFonts w:ascii="Tahoma" w:hAnsi="Tahoma" w:cs="Tahoma"/>
          <w:sz w:val="22"/>
          <w:szCs w:val="22"/>
          <w:lang w:val="en-US"/>
        </w:rPr>
        <w:t xml:space="preserve">Melakukan pemeriksaan </w:t>
      </w:r>
      <w:r w:rsidRPr="004A5002">
        <w:rPr>
          <w:rFonts w:ascii="Tahoma" w:hAnsi="Tahoma" w:cs="Tahoma"/>
          <w:i/>
          <w:sz w:val="22"/>
          <w:szCs w:val="22"/>
          <w:lang w:val="en-US"/>
        </w:rPr>
        <w:t xml:space="preserve">hardware </w:t>
      </w:r>
      <w:r w:rsidRPr="004A5002">
        <w:rPr>
          <w:rFonts w:ascii="Tahoma" w:hAnsi="Tahoma" w:cs="Tahoma"/>
          <w:sz w:val="22"/>
          <w:szCs w:val="22"/>
          <w:lang w:val="en-US"/>
        </w:rPr>
        <w:t xml:space="preserve">(spesifikasi perangkat </w:t>
      </w:r>
      <w:r w:rsidRPr="004A5002">
        <w:rPr>
          <w:rFonts w:ascii="Tahoma" w:hAnsi="Tahoma" w:cs="Tahoma"/>
          <w:i/>
          <w:sz w:val="22"/>
          <w:szCs w:val="22"/>
          <w:lang w:val="en-US"/>
        </w:rPr>
        <w:t xml:space="preserve">support </w:t>
      </w:r>
      <w:r w:rsidRPr="004A5002">
        <w:rPr>
          <w:rFonts w:ascii="Tahoma" w:hAnsi="Tahoma" w:cs="Tahoma"/>
          <w:sz w:val="22"/>
          <w:szCs w:val="22"/>
          <w:lang w:val="en-US"/>
        </w:rPr>
        <w:t xml:space="preserve">terhadap sistem secara keseluruhan), </w:t>
      </w:r>
      <w:r w:rsidRPr="004A5002">
        <w:rPr>
          <w:rFonts w:ascii="Tahoma" w:hAnsi="Tahoma" w:cs="Tahoma"/>
          <w:i/>
          <w:sz w:val="22"/>
          <w:szCs w:val="22"/>
          <w:lang w:val="en-US"/>
        </w:rPr>
        <w:t>operating system</w:t>
      </w:r>
      <w:r w:rsidRPr="004A5002">
        <w:rPr>
          <w:rFonts w:ascii="Tahoma" w:hAnsi="Tahoma" w:cs="Tahoma"/>
          <w:sz w:val="22"/>
          <w:szCs w:val="22"/>
          <w:lang w:val="en-US"/>
        </w:rPr>
        <w:t xml:space="preserve"> kompatibel dengan aplikasi layanan,</w:t>
      </w:r>
      <w:r w:rsidRPr="004A5002">
        <w:rPr>
          <w:rFonts w:ascii="Tahoma" w:hAnsi="Tahoma" w:cs="Tahoma"/>
          <w:i/>
          <w:sz w:val="22"/>
          <w:szCs w:val="22"/>
          <w:lang w:val="en-US"/>
        </w:rPr>
        <w:t xml:space="preserve"> </w:t>
      </w:r>
      <w:r w:rsidRPr="004A5002">
        <w:rPr>
          <w:rFonts w:ascii="Tahoma" w:hAnsi="Tahoma" w:cs="Tahoma"/>
          <w:sz w:val="22"/>
          <w:szCs w:val="22"/>
          <w:lang w:val="en-US"/>
        </w:rPr>
        <w:t xml:space="preserve">dan </w:t>
      </w:r>
      <w:r w:rsidRPr="004A5002">
        <w:rPr>
          <w:rFonts w:ascii="Tahoma" w:hAnsi="Tahoma" w:cs="Tahoma"/>
          <w:i/>
          <w:sz w:val="22"/>
          <w:szCs w:val="22"/>
          <w:lang w:val="en-US"/>
        </w:rPr>
        <w:t xml:space="preserve">network </w:t>
      </w:r>
      <w:r w:rsidRPr="004A5002">
        <w:rPr>
          <w:rFonts w:ascii="Tahoma" w:hAnsi="Tahoma" w:cs="Tahoma"/>
          <w:sz w:val="22"/>
          <w:szCs w:val="22"/>
          <w:lang w:val="en-US"/>
        </w:rPr>
        <w:t xml:space="preserve">(jaringan koneksi tersedia) setiap hari atau secara berkala sebagai antisipasi terjadi kegagalan operasi atau sistem </w:t>
      </w:r>
      <w:r w:rsidRPr="004A5002">
        <w:rPr>
          <w:rFonts w:ascii="Tahoma" w:hAnsi="Tahoma" w:cs="Tahoma"/>
          <w:i/>
          <w:sz w:val="22"/>
          <w:szCs w:val="22"/>
          <w:lang w:val="en-US"/>
        </w:rPr>
        <w:t>error.</w:t>
      </w:r>
      <w:r w:rsidRPr="004A5002">
        <w:rPr>
          <w:rFonts w:ascii="Tahoma" w:hAnsi="Tahoma" w:cs="Tahoma"/>
          <w:sz w:val="22"/>
          <w:szCs w:val="22"/>
          <w:lang w:val="en-US"/>
        </w:rPr>
        <w:t xml:space="preserve"> </w:t>
      </w:r>
    </w:p>
    <w:p w:rsidR="00532C7A" w:rsidRDefault="00532C7A" w:rsidP="00532C7A">
      <w:pPr>
        <w:pStyle w:val="ListParagraph"/>
        <w:ind w:left="0"/>
        <w:jc w:val="both"/>
        <w:rPr>
          <w:rFonts w:ascii="Tahoma" w:hAnsi="Tahoma" w:cs="Tahoma"/>
          <w:sz w:val="22"/>
          <w:szCs w:val="22"/>
          <w:lang w:val="en-US"/>
        </w:rPr>
      </w:pPr>
    </w:p>
    <w:p w:rsidR="00236278" w:rsidRDefault="00532C7A" w:rsidP="00532C7A">
      <w:pPr>
        <w:pStyle w:val="ListParagraph"/>
        <w:tabs>
          <w:tab w:val="left" w:pos="720"/>
        </w:tabs>
        <w:ind w:left="0"/>
        <w:jc w:val="both"/>
        <w:rPr>
          <w:rFonts w:ascii="Tahoma" w:hAnsi="Tahoma" w:cs="Tahoma"/>
          <w:b/>
          <w:sz w:val="22"/>
          <w:szCs w:val="22"/>
          <w:lang w:val="en-US"/>
        </w:rPr>
      </w:pPr>
      <w:r w:rsidRPr="00674E45">
        <w:rPr>
          <w:rFonts w:ascii="Tahoma" w:hAnsi="Tahoma" w:cs="Tahoma"/>
          <w:b/>
          <w:sz w:val="22"/>
          <w:szCs w:val="22"/>
          <w:lang w:val="en-US"/>
        </w:rPr>
        <w:t>5.1.4</w:t>
      </w:r>
      <w:r>
        <w:rPr>
          <w:rFonts w:ascii="Tahoma" w:hAnsi="Tahoma" w:cs="Tahoma"/>
          <w:sz w:val="22"/>
          <w:szCs w:val="22"/>
          <w:lang w:val="en-US"/>
        </w:rPr>
        <w:tab/>
      </w:r>
      <w:r w:rsidR="00785665" w:rsidRPr="004A5002">
        <w:rPr>
          <w:rFonts w:ascii="Tahoma" w:hAnsi="Tahoma" w:cs="Tahoma"/>
          <w:b/>
          <w:sz w:val="22"/>
          <w:szCs w:val="22"/>
          <w:lang w:val="en-US"/>
        </w:rPr>
        <w:t>Usulan Peningkatan Iklan untuk Promosi Terhadap Jasa yang Diberikan Menarik Perhatian Konsumen (</w:t>
      </w:r>
      <w:r w:rsidR="00785665" w:rsidRPr="004A5002">
        <w:rPr>
          <w:rFonts w:ascii="Tahoma" w:hAnsi="Tahoma" w:cs="Tahoma"/>
          <w:b/>
          <w:i/>
          <w:sz w:val="22"/>
          <w:szCs w:val="22"/>
          <w:lang w:val="en-US"/>
        </w:rPr>
        <w:t xml:space="preserve">Display </w:t>
      </w:r>
      <w:r w:rsidR="00785665" w:rsidRPr="004A5002">
        <w:rPr>
          <w:rFonts w:ascii="Tahoma" w:hAnsi="Tahoma" w:cs="Tahoma"/>
          <w:b/>
          <w:sz w:val="22"/>
          <w:szCs w:val="22"/>
          <w:lang w:val="en-US"/>
        </w:rPr>
        <w:t xml:space="preserve">Brosur ataupun Iklan, Serta Pemberian </w:t>
      </w:r>
      <w:r w:rsidR="00785665" w:rsidRPr="004A5002">
        <w:rPr>
          <w:rFonts w:ascii="Tahoma" w:hAnsi="Tahoma" w:cs="Tahoma"/>
          <w:b/>
          <w:i/>
          <w:sz w:val="22"/>
          <w:szCs w:val="22"/>
          <w:lang w:val="en-US"/>
        </w:rPr>
        <w:t xml:space="preserve">Discount </w:t>
      </w:r>
      <w:r w:rsidR="00674E45">
        <w:rPr>
          <w:rFonts w:ascii="Tahoma" w:hAnsi="Tahoma" w:cs="Tahoma"/>
          <w:b/>
          <w:sz w:val="22"/>
          <w:szCs w:val="22"/>
          <w:lang w:val="en-US"/>
        </w:rPr>
        <w:t>U</w:t>
      </w:r>
      <w:r w:rsidR="00785665" w:rsidRPr="004A5002">
        <w:rPr>
          <w:rFonts w:ascii="Tahoma" w:hAnsi="Tahoma" w:cs="Tahoma"/>
          <w:b/>
          <w:sz w:val="22"/>
          <w:szCs w:val="22"/>
          <w:lang w:val="en-US"/>
        </w:rPr>
        <w:t>ntuk Bulan-Bulan Tertentu)</w:t>
      </w:r>
    </w:p>
    <w:p w:rsidR="00236278" w:rsidRPr="00236278" w:rsidRDefault="00236278" w:rsidP="00236278">
      <w:pPr>
        <w:jc w:val="both"/>
        <w:rPr>
          <w:rFonts w:ascii="Tahoma" w:hAnsi="Tahoma" w:cs="Tahoma"/>
          <w:sz w:val="22"/>
          <w:szCs w:val="22"/>
          <w:lang w:val="en-US"/>
        </w:rPr>
      </w:pPr>
      <w:r w:rsidRPr="00236278">
        <w:rPr>
          <w:rFonts w:ascii="Tahoma" w:hAnsi="Tahoma" w:cs="Tahoma"/>
          <w:sz w:val="22"/>
          <w:szCs w:val="22"/>
          <w:lang w:val="en-US"/>
        </w:rPr>
        <w:t xml:space="preserve">Usulan peningkatan kualitas layanan yang diberikan </w:t>
      </w:r>
      <w:r>
        <w:rPr>
          <w:rFonts w:ascii="Tahoma" w:hAnsi="Tahoma" w:cs="Tahoma"/>
          <w:sz w:val="22"/>
          <w:szCs w:val="22"/>
          <w:lang w:val="en-US"/>
        </w:rPr>
        <w:t>pada variabel 15</w:t>
      </w:r>
      <w:r w:rsidRPr="00236278">
        <w:rPr>
          <w:rFonts w:ascii="Tahoma" w:hAnsi="Tahoma" w:cs="Tahoma"/>
          <w:sz w:val="22"/>
          <w:szCs w:val="22"/>
          <w:lang w:val="en-US"/>
        </w:rPr>
        <w:t xml:space="preserve"> berikut ini berdasarkan kondisi </w:t>
      </w:r>
      <w:r w:rsidRPr="00236278">
        <w:rPr>
          <w:rFonts w:ascii="Tahoma" w:hAnsi="Tahoma" w:cs="Tahoma"/>
          <w:i/>
          <w:sz w:val="22"/>
          <w:szCs w:val="22"/>
          <w:lang w:val="en-US"/>
        </w:rPr>
        <w:t>existing</w:t>
      </w:r>
      <w:r w:rsidRPr="00236278">
        <w:rPr>
          <w:rFonts w:ascii="Tahoma" w:hAnsi="Tahoma" w:cs="Tahoma"/>
          <w:sz w:val="22"/>
          <w:szCs w:val="22"/>
          <w:lang w:val="en-US"/>
        </w:rPr>
        <w:t xml:space="preserve"> yang terjadi pada saat ini di PT. “X” yaitu:</w:t>
      </w:r>
    </w:p>
    <w:p w:rsidR="004A5002" w:rsidRPr="004A5002" w:rsidRDefault="004A5002" w:rsidP="004A5002">
      <w:pPr>
        <w:pStyle w:val="ListParagraph"/>
        <w:widowControl/>
        <w:numPr>
          <w:ilvl w:val="0"/>
          <w:numId w:val="29"/>
        </w:numPr>
        <w:kinsoku/>
        <w:ind w:hanging="720"/>
        <w:jc w:val="both"/>
        <w:rPr>
          <w:rFonts w:ascii="Tahoma" w:hAnsi="Tahoma" w:cs="Tahoma"/>
          <w:sz w:val="22"/>
          <w:szCs w:val="22"/>
          <w:lang w:val="en-US"/>
        </w:rPr>
      </w:pPr>
      <w:r w:rsidRPr="004A5002">
        <w:rPr>
          <w:rFonts w:ascii="Tahoma" w:hAnsi="Tahoma" w:cs="Tahoma"/>
          <w:sz w:val="22"/>
          <w:szCs w:val="22"/>
          <w:lang w:val="en-US"/>
        </w:rPr>
        <w:t xml:space="preserve">Melakukan promosi dua minggu sekali terhadap layanan menggunakan sarana promosi di media sosial dengan memperhatikan isi/konten dan selalu melakukan </w:t>
      </w:r>
      <w:r w:rsidRPr="004A5002">
        <w:rPr>
          <w:rFonts w:ascii="Tahoma" w:hAnsi="Tahoma" w:cs="Tahoma"/>
          <w:i/>
          <w:sz w:val="22"/>
          <w:szCs w:val="22"/>
          <w:lang w:val="en-US"/>
        </w:rPr>
        <w:t xml:space="preserve">update </w:t>
      </w:r>
      <w:r w:rsidRPr="004A5002">
        <w:rPr>
          <w:rFonts w:ascii="Tahoma" w:hAnsi="Tahoma" w:cs="Tahoma"/>
          <w:sz w:val="22"/>
          <w:szCs w:val="22"/>
          <w:lang w:val="en-US"/>
        </w:rPr>
        <w:t xml:space="preserve">iklan/informasi terbaru yang dimiliki ke dalam </w:t>
      </w:r>
      <w:r w:rsidRPr="004A5002">
        <w:rPr>
          <w:rFonts w:ascii="Tahoma" w:hAnsi="Tahoma" w:cs="Tahoma"/>
          <w:i/>
          <w:sz w:val="22"/>
          <w:szCs w:val="22"/>
          <w:lang w:val="en-US"/>
        </w:rPr>
        <w:t>website</w:t>
      </w:r>
      <w:r w:rsidRPr="004A5002">
        <w:rPr>
          <w:rFonts w:ascii="Tahoma" w:hAnsi="Tahoma" w:cs="Tahoma"/>
          <w:sz w:val="22"/>
          <w:szCs w:val="22"/>
          <w:lang w:val="en-US"/>
        </w:rPr>
        <w:t xml:space="preserve"> resmi, </w:t>
      </w:r>
      <w:r w:rsidRPr="004A5002">
        <w:rPr>
          <w:rFonts w:ascii="Tahoma" w:hAnsi="Tahoma" w:cs="Tahoma"/>
          <w:i/>
          <w:sz w:val="22"/>
          <w:szCs w:val="22"/>
          <w:lang w:val="en-US"/>
        </w:rPr>
        <w:t>facebook, twitter,</w:t>
      </w:r>
      <w:r w:rsidRPr="004A5002">
        <w:rPr>
          <w:rFonts w:ascii="Tahoma" w:hAnsi="Tahoma" w:cs="Tahoma"/>
          <w:sz w:val="22"/>
          <w:szCs w:val="22"/>
          <w:lang w:val="en-US"/>
        </w:rPr>
        <w:t xml:space="preserve"> dan lain-lain yang dapat dilihat oleh banyak orang. Promosi melalui brosur/selebaran tetap perlu dilakukan karena tidak semua konsumen dapat mengakses informasi melalui media sosial.</w:t>
      </w:r>
    </w:p>
    <w:p w:rsidR="004A5002" w:rsidRPr="004A5002" w:rsidRDefault="00600CBF" w:rsidP="004A5002">
      <w:pPr>
        <w:pStyle w:val="ListParagraph"/>
        <w:widowControl/>
        <w:numPr>
          <w:ilvl w:val="0"/>
          <w:numId w:val="29"/>
        </w:numPr>
        <w:kinsoku/>
        <w:ind w:hanging="720"/>
        <w:jc w:val="both"/>
        <w:rPr>
          <w:rFonts w:ascii="Tahoma" w:hAnsi="Tahoma" w:cs="Tahoma"/>
          <w:sz w:val="22"/>
          <w:szCs w:val="22"/>
          <w:lang w:val="en-US"/>
        </w:rPr>
      </w:pPr>
      <w:r>
        <w:rPr>
          <w:rFonts w:ascii="Tahoma" w:hAnsi="Tahoma" w:cs="Tahoma"/>
          <w:sz w:val="22"/>
          <w:szCs w:val="22"/>
          <w:lang w:val="en-US"/>
        </w:rPr>
        <w:t>PT</w:t>
      </w:r>
      <w:r w:rsidR="00772047">
        <w:rPr>
          <w:rFonts w:ascii="Tahoma" w:hAnsi="Tahoma" w:cs="Tahoma"/>
          <w:sz w:val="22"/>
          <w:szCs w:val="22"/>
          <w:lang w:val="en-US"/>
        </w:rPr>
        <w:t>.</w:t>
      </w:r>
      <w:r>
        <w:rPr>
          <w:rFonts w:ascii="Tahoma" w:hAnsi="Tahoma" w:cs="Tahoma"/>
          <w:sz w:val="22"/>
          <w:szCs w:val="22"/>
          <w:lang w:val="en-US"/>
        </w:rPr>
        <w:t xml:space="preserve"> “</w:t>
      </w:r>
      <w:r w:rsidR="009C0352">
        <w:rPr>
          <w:rFonts w:ascii="Tahoma" w:hAnsi="Tahoma" w:cs="Tahoma"/>
          <w:sz w:val="22"/>
          <w:szCs w:val="22"/>
          <w:lang w:val="en-US"/>
        </w:rPr>
        <w:t>X</w:t>
      </w:r>
      <w:r>
        <w:rPr>
          <w:rFonts w:ascii="Tahoma" w:hAnsi="Tahoma" w:cs="Tahoma"/>
          <w:sz w:val="22"/>
          <w:szCs w:val="22"/>
          <w:lang w:val="en-US"/>
        </w:rPr>
        <w:t>”</w:t>
      </w:r>
      <w:r w:rsidR="004A5002" w:rsidRPr="004A5002">
        <w:rPr>
          <w:rFonts w:ascii="Tahoma" w:hAnsi="Tahoma" w:cs="Tahoma"/>
          <w:sz w:val="22"/>
          <w:szCs w:val="22"/>
          <w:lang w:val="en-US"/>
        </w:rPr>
        <w:t xml:space="preserve"> seharusnya lebih sering memberikan potongan-potongan harga atau </w:t>
      </w:r>
      <w:r w:rsidR="004A5002" w:rsidRPr="004A5002">
        <w:rPr>
          <w:rFonts w:ascii="Tahoma" w:hAnsi="Tahoma" w:cs="Tahoma"/>
          <w:i/>
          <w:sz w:val="22"/>
          <w:szCs w:val="22"/>
          <w:lang w:val="en-US"/>
        </w:rPr>
        <w:t>discount</w:t>
      </w:r>
      <w:r w:rsidR="004A5002" w:rsidRPr="004A5002">
        <w:rPr>
          <w:rFonts w:ascii="Tahoma" w:hAnsi="Tahoma" w:cs="Tahoma"/>
          <w:sz w:val="22"/>
          <w:szCs w:val="22"/>
          <w:lang w:val="en-US"/>
        </w:rPr>
        <w:t xml:space="preserve"> kepada konsumen yang</w:t>
      </w:r>
      <w:r w:rsidR="009C0352">
        <w:rPr>
          <w:rFonts w:ascii="Tahoma" w:hAnsi="Tahoma" w:cs="Tahoma"/>
          <w:sz w:val="22"/>
          <w:szCs w:val="22"/>
          <w:lang w:val="en-US"/>
        </w:rPr>
        <w:t xml:space="preserve"> setia menggunakan layanan pengiriman paket atau barang </w:t>
      </w:r>
      <w:r w:rsidR="004A5002" w:rsidRPr="004A5002">
        <w:rPr>
          <w:rFonts w:ascii="Tahoma" w:hAnsi="Tahoma" w:cs="Tahoma"/>
          <w:sz w:val="22"/>
          <w:szCs w:val="22"/>
          <w:lang w:val="en-US"/>
        </w:rPr>
        <w:t>pada bulan-bulan terten</w:t>
      </w:r>
      <w:r>
        <w:rPr>
          <w:rFonts w:ascii="Tahoma" w:hAnsi="Tahoma" w:cs="Tahoma"/>
          <w:sz w:val="22"/>
          <w:szCs w:val="22"/>
          <w:lang w:val="en-US"/>
        </w:rPr>
        <w:t>tu seperti hari</w:t>
      </w:r>
      <w:r w:rsidR="00236278">
        <w:rPr>
          <w:rFonts w:ascii="Tahoma" w:hAnsi="Tahoma" w:cs="Tahoma"/>
          <w:sz w:val="22"/>
          <w:szCs w:val="22"/>
          <w:lang w:val="en-US"/>
        </w:rPr>
        <w:t xml:space="preserve"> ulang tahun PT. </w:t>
      </w:r>
      <w:r>
        <w:rPr>
          <w:rFonts w:ascii="Tahoma" w:hAnsi="Tahoma" w:cs="Tahoma"/>
          <w:sz w:val="22"/>
          <w:szCs w:val="22"/>
          <w:lang w:val="en-US"/>
        </w:rPr>
        <w:t>“</w:t>
      </w:r>
      <w:r w:rsidR="009C0352">
        <w:rPr>
          <w:rFonts w:ascii="Tahoma" w:hAnsi="Tahoma" w:cs="Tahoma"/>
          <w:sz w:val="22"/>
          <w:szCs w:val="22"/>
          <w:lang w:val="en-US"/>
        </w:rPr>
        <w:t>X</w:t>
      </w:r>
      <w:r>
        <w:rPr>
          <w:rFonts w:ascii="Tahoma" w:hAnsi="Tahoma" w:cs="Tahoma"/>
          <w:sz w:val="22"/>
          <w:szCs w:val="22"/>
          <w:lang w:val="en-US"/>
        </w:rPr>
        <w:t>”</w:t>
      </w:r>
      <w:r w:rsidR="004A5002" w:rsidRPr="004A5002">
        <w:rPr>
          <w:rFonts w:ascii="Tahoma" w:hAnsi="Tahoma" w:cs="Tahoma"/>
          <w:sz w:val="22"/>
          <w:szCs w:val="22"/>
          <w:lang w:val="en-US"/>
        </w:rPr>
        <w:t xml:space="preserve">, hari filateli Indonesia, dan hari-hari bersejarah lainnya. </w:t>
      </w:r>
    </w:p>
    <w:p w:rsidR="004A5002" w:rsidRPr="004A5002" w:rsidRDefault="004A5002" w:rsidP="004A5002">
      <w:pPr>
        <w:pStyle w:val="ListParagraph"/>
        <w:widowControl/>
        <w:numPr>
          <w:ilvl w:val="0"/>
          <w:numId w:val="29"/>
        </w:numPr>
        <w:kinsoku/>
        <w:ind w:hanging="720"/>
        <w:jc w:val="both"/>
        <w:rPr>
          <w:rFonts w:ascii="Tahoma" w:hAnsi="Tahoma" w:cs="Tahoma"/>
          <w:sz w:val="22"/>
          <w:szCs w:val="22"/>
          <w:lang w:val="en-US"/>
        </w:rPr>
      </w:pPr>
      <w:r w:rsidRPr="004A5002">
        <w:rPr>
          <w:rFonts w:ascii="Tahoma" w:hAnsi="Tahoma" w:cs="Tahoma"/>
          <w:sz w:val="22"/>
          <w:szCs w:val="22"/>
          <w:lang w:val="en-US"/>
        </w:rPr>
        <w:t>Merekrut karyawan di bagian periklanan yang ahli dan khusus menangani masalah periklanan dalam men</w:t>
      </w:r>
      <w:r w:rsidRPr="004A5002">
        <w:rPr>
          <w:rFonts w:ascii="Tahoma" w:hAnsi="Tahoma" w:cs="Tahoma"/>
          <w:i/>
          <w:sz w:val="22"/>
          <w:szCs w:val="22"/>
          <w:lang w:val="en-US"/>
        </w:rPr>
        <w:t>design</w:t>
      </w:r>
      <w:r w:rsidRPr="004A5002">
        <w:rPr>
          <w:rFonts w:ascii="Tahoma" w:hAnsi="Tahoma" w:cs="Tahoma"/>
          <w:sz w:val="22"/>
          <w:szCs w:val="22"/>
          <w:lang w:val="en-US"/>
        </w:rPr>
        <w:t xml:space="preserve"> brosur, </w:t>
      </w:r>
      <w:r w:rsidRPr="004A5002">
        <w:rPr>
          <w:rFonts w:ascii="Tahoma" w:hAnsi="Tahoma" w:cs="Tahoma"/>
          <w:i/>
          <w:sz w:val="22"/>
          <w:szCs w:val="22"/>
          <w:lang w:val="en-US"/>
        </w:rPr>
        <w:t>phamplet,</w:t>
      </w:r>
      <w:r w:rsidRPr="004A5002">
        <w:rPr>
          <w:rFonts w:ascii="Tahoma" w:hAnsi="Tahoma" w:cs="Tahoma"/>
          <w:sz w:val="22"/>
          <w:szCs w:val="22"/>
          <w:lang w:val="en-US"/>
        </w:rPr>
        <w:t xml:space="preserve"> dan lain-lain.</w:t>
      </w:r>
    </w:p>
    <w:p w:rsidR="00FE7075" w:rsidRPr="004A5002" w:rsidRDefault="00FE7075" w:rsidP="000E15F5">
      <w:pPr>
        <w:pStyle w:val="ListParagraph"/>
        <w:ind w:left="0"/>
        <w:jc w:val="both"/>
        <w:rPr>
          <w:rFonts w:ascii="Tahoma" w:hAnsi="Tahoma" w:cs="Tahoma"/>
          <w:b/>
          <w:sz w:val="22"/>
          <w:szCs w:val="22"/>
          <w:lang w:val="en-US"/>
        </w:rPr>
      </w:pPr>
    </w:p>
    <w:p w:rsidR="00785665" w:rsidRPr="004A5002" w:rsidRDefault="00785665" w:rsidP="00922DEE">
      <w:pPr>
        <w:ind w:left="720" w:hanging="720"/>
        <w:jc w:val="both"/>
        <w:rPr>
          <w:rFonts w:ascii="Tahoma" w:hAnsi="Tahoma" w:cs="Tahoma"/>
          <w:b/>
          <w:sz w:val="22"/>
          <w:szCs w:val="22"/>
          <w:lang w:val="en-US"/>
        </w:rPr>
      </w:pPr>
      <w:r w:rsidRPr="004A5002">
        <w:rPr>
          <w:rFonts w:ascii="Tahoma" w:hAnsi="Tahoma" w:cs="Tahoma"/>
          <w:b/>
          <w:sz w:val="22"/>
          <w:szCs w:val="22"/>
          <w:lang w:val="en-US"/>
        </w:rPr>
        <w:t>5.2</w:t>
      </w:r>
      <w:r w:rsidRPr="004A5002">
        <w:rPr>
          <w:rFonts w:ascii="Tahoma" w:hAnsi="Tahoma" w:cs="Tahoma"/>
          <w:b/>
          <w:sz w:val="22"/>
          <w:szCs w:val="22"/>
          <w:lang w:val="en-US"/>
        </w:rPr>
        <w:tab/>
        <w:t>ANALISIS IMPLEMENTASI USULAN</w:t>
      </w:r>
    </w:p>
    <w:p w:rsidR="00785665" w:rsidRPr="004A5002" w:rsidRDefault="00785665" w:rsidP="000E15F5">
      <w:pPr>
        <w:jc w:val="both"/>
        <w:rPr>
          <w:rFonts w:ascii="Tahoma" w:hAnsi="Tahoma" w:cs="Tahoma"/>
          <w:sz w:val="22"/>
          <w:szCs w:val="22"/>
          <w:lang w:val="en-US"/>
        </w:rPr>
      </w:pPr>
      <w:r w:rsidRPr="004A5002">
        <w:rPr>
          <w:rFonts w:ascii="Tahoma" w:hAnsi="Tahoma" w:cs="Tahoma"/>
          <w:b/>
          <w:sz w:val="22"/>
          <w:szCs w:val="22"/>
          <w:lang w:val="en-US"/>
        </w:rPr>
        <w:tab/>
      </w:r>
      <w:r w:rsidRPr="004A5002">
        <w:rPr>
          <w:rFonts w:ascii="Tahoma" w:hAnsi="Tahoma" w:cs="Tahoma"/>
          <w:sz w:val="22"/>
          <w:szCs w:val="22"/>
          <w:lang w:val="en-US"/>
        </w:rPr>
        <w:t xml:space="preserve">Analisis implementasi usulan adalah analisis untuk mengetahui dampak atau </w:t>
      </w:r>
      <w:r w:rsidRPr="004A5002">
        <w:rPr>
          <w:rFonts w:ascii="Tahoma" w:hAnsi="Tahoma" w:cs="Tahoma"/>
          <w:i/>
          <w:sz w:val="22"/>
          <w:szCs w:val="22"/>
          <w:lang w:val="en-US"/>
        </w:rPr>
        <w:t xml:space="preserve">resource </w:t>
      </w:r>
      <w:proofErr w:type="gramStart"/>
      <w:r w:rsidRPr="004A5002">
        <w:rPr>
          <w:rFonts w:ascii="Tahoma" w:hAnsi="Tahoma" w:cs="Tahoma"/>
          <w:sz w:val="22"/>
          <w:szCs w:val="22"/>
          <w:lang w:val="en-US"/>
        </w:rPr>
        <w:t>apa</w:t>
      </w:r>
      <w:proofErr w:type="gramEnd"/>
      <w:r w:rsidRPr="004A5002">
        <w:rPr>
          <w:rFonts w:ascii="Tahoma" w:hAnsi="Tahoma" w:cs="Tahoma"/>
          <w:sz w:val="22"/>
          <w:szCs w:val="22"/>
          <w:lang w:val="en-US"/>
        </w:rPr>
        <w:t xml:space="preserve"> yang diperlukan sesuai dengan usulan yang telah diberikan untuk meningkatkan kualitas layanan. Adapun </w:t>
      </w:r>
      <w:r w:rsidRPr="004A5002">
        <w:rPr>
          <w:rFonts w:ascii="Tahoma" w:hAnsi="Tahoma" w:cs="Tahoma"/>
          <w:i/>
          <w:sz w:val="22"/>
          <w:szCs w:val="22"/>
          <w:lang w:val="en-US"/>
        </w:rPr>
        <w:t>resource</w:t>
      </w:r>
      <w:r w:rsidRPr="004A5002">
        <w:rPr>
          <w:rFonts w:ascii="Tahoma" w:hAnsi="Tahoma" w:cs="Tahoma"/>
          <w:sz w:val="22"/>
          <w:szCs w:val="22"/>
          <w:lang w:val="en-US"/>
        </w:rPr>
        <w:t xml:space="preserve"> tersebut yaitu:</w:t>
      </w:r>
    </w:p>
    <w:p w:rsidR="004A5002" w:rsidRPr="004A5002" w:rsidRDefault="00236278" w:rsidP="004A5002">
      <w:pPr>
        <w:pStyle w:val="ListParagraph"/>
        <w:widowControl/>
        <w:numPr>
          <w:ilvl w:val="0"/>
          <w:numId w:val="17"/>
        </w:numPr>
        <w:kinsoku/>
        <w:ind w:hanging="720"/>
        <w:jc w:val="both"/>
        <w:rPr>
          <w:rFonts w:ascii="Tahoma" w:hAnsi="Tahoma" w:cs="Tahoma"/>
          <w:sz w:val="22"/>
          <w:szCs w:val="22"/>
          <w:lang w:val="en-US"/>
        </w:rPr>
      </w:pPr>
      <w:r>
        <w:rPr>
          <w:rFonts w:ascii="Tahoma" w:hAnsi="Tahoma" w:cs="Tahoma"/>
          <w:sz w:val="22"/>
          <w:szCs w:val="22"/>
          <w:lang w:val="en-US"/>
        </w:rPr>
        <w:t>Melakukan penambahan sumber daya m</w:t>
      </w:r>
      <w:r w:rsidR="004A5002" w:rsidRPr="004A5002">
        <w:rPr>
          <w:rFonts w:ascii="Tahoma" w:hAnsi="Tahoma" w:cs="Tahoma"/>
          <w:sz w:val="22"/>
          <w:szCs w:val="22"/>
          <w:lang w:val="en-US"/>
        </w:rPr>
        <w:t xml:space="preserve">anusia (SDM) pada bagian </w:t>
      </w:r>
      <w:r w:rsidR="004A5002" w:rsidRPr="004A5002">
        <w:rPr>
          <w:rFonts w:ascii="Tahoma" w:hAnsi="Tahoma" w:cs="Tahoma"/>
          <w:i/>
          <w:sz w:val="22"/>
          <w:szCs w:val="22"/>
          <w:lang w:val="en-US"/>
        </w:rPr>
        <w:t xml:space="preserve">customer service </w:t>
      </w:r>
      <w:r w:rsidR="004A5002" w:rsidRPr="004A5002">
        <w:rPr>
          <w:rFonts w:ascii="Tahoma" w:hAnsi="Tahoma" w:cs="Tahoma"/>
          <w:sz w:val="22"/>
          <w:szCs w:val="22"/>
          <w:lang w:val="en-US"/>
        </w:rPr>
        <w:t>guna memberikan pelayanan yang lebih cepat dan pada bagian periklanan untuk menangani masalah iklan dan promosi.</w:t>
      </w:r>
    </w:p>
    <w:p w:rsidR="004A5002" w:rsidRPr="004A5002" w:rsidRDefault="004A5002" w:rsidP="004A5002">
      <w:pPr>
        <w:pStyle w:val="ListParagraph"/>
        <w:widowControl/>
        <w:numPr>
          <w:ilvl w:val="0"/>
          <w:numId w:val="17"/>
        </w:numPr>
        <w:kinsoku/>
        <w:ind w:hanging="720"/>
        <w:jc w:val="both"/>
        <w:rPr>
          <w:rFonts w:ascii="Tahoma" w:hAnsi="Tahoma" w:cs="Tahoma"/>
          <w:sz w:val="22"/>
          <w:szCs w:val="22"/>
          <w:lang w:val="en-US"/>
        </w:rPr>
      </w:pPr>
      <w:r w:rsidRPr="004A5002">
        <w:rPr>
          <w:rFonts w:ascii="Tahoma" w:hAnsi="Tahoma" w:cs="Tahoma"/>
          <w:sz w:val="22"/>
          <w:szCs w:val="22"/>
          <w:lang w:val="en-US"/>
        </w:rPr>
        <w:t xml:space="preserve">Menyiapkan investasi </w:t>
      </w:r>
      <w:proofErr w:type="gramStart"/>
      <w:r w:rsidRPr="004A5002">
        <w:rPr>
          <w:rFonts w:ascii="Tahoma" w:hAnsi="Tahoma" w:cs="Tahoma"/>
          <w:sz w:val="22"/>
          <w:szCs w:val="22"/>
          <w:lang w:val="en-US"/>
        </w:rPr>
        <w:t>dana</w:t>
      </w:r>
      <w:proofErr w:type="gramEnd"/>
      <w:r w:rsidRPr="004A5002">
        <w:rPr>
          <w:rFonts w:ascii="Tahoma" w:hAnsi="Tahoma" w:cs="Tahoma"/>
          <w:sz w:val="22"/>
          <w:szCs w:val="22"/>
          <w:lang w:val="en-US"/>
        </w:rPr>
        <w:t xml:space="preserve"> untuk melakukan perekrutan karyawan baru dan untuk melakukan pelatihan/</w:t>
      </w:r>
      <w:r w:rsidRPr="004A5002">
        <w:rPr>
          <w:rFonts w:ascii="Tahoma" w:hAnsi="Tahoma" w:cs="Tahoma"/>
          <w:i/>
          <w:sz w:val="22"/>
          <w:szCs w:val="22"/>
          <w:lang w:val="en-US"/>
        </w:rPr>
        <w:t>training</w:t>
      </w:r>
      <w:r w:rsidRPr="004A5002">
        <w:rPr>
          <w:rFonts w:ascii="Tahoma" w:hAnsi="Tahoma" w:cs="Tahoma"/>
          <w:sz w:val="22"/>
          <w:szCs w:val="22"/>
          <w:lang w:val="en-US"/>
        </w:rPr>
        <w:t xml:space="preserve"> kepada setiap petugas baru ataupun petugas lama yang tidak mengusai bidang kerjanya.</w:t>
      </w:r>
    </w:p>
    <w:p w:rsidR="004A5002" w:rsidRPr="004A5002" w:rsidRDefault="004A5002" w:rsidP="004A5002">
      <w:pPr>
        <w:pStyle w:val="ListParagraph"/>
        <w:widowControl/>
        <w:numPr>
          <w:ilvl w:val="0"/>
          <w:numId w:val="17"/>
        </w:numPr>
        <w:kinsoku/>
        <w:ind w:hanging="720"/>
        <w:jc w:val="both"/>
        <w:rPr>
          <w:rFonts w:ascii="Tahoma" w:hAnsi="Tahoma" w:cs="Tahoma"/>
          <w:sz w:val="22"/>
          <w:szCs w:val="22"/>
          <w:lang w:val="en-US"/>
        </w:rPr>
      </w:pPr>
      <w:r w:rsidRPr="004A5002">
        <w:rPr>
          <w:rFonts w:ascii="Tahoma" w:hAnsi="Tahoma" w:cs="Tahoma"/>
          <w:sz w:val="22"/>
          <w:szCs w:val="22"/>
          <w:lang w:val="en-US"/>
        </w:rPr>
        <w:t xml:space="preserve">Menyiapkan investasi </w:t>
      </w:r>
      <w:proofErr w:type="gramStart"/>
      <w:r w:rsidRPr="004A5002">
        <w:rPr>
          <w:rFonts w:ascii="Tahoma" w:hAnsi="Tahoma" w:cs="Tahoma"/>
          <w:sz w:val="22"/>
          <w:szCs w:val="22"/>
          <w:lang w:val="en-US"/>
        </w:rPr>
        <w:t>dana</w:t>
      </w:r>
      <w:proofErr w:type="gramEnd"/>
      <w:r w:rsidRPr="004A5002">
        <w:rPr>
          <w:rFonts w:ascii="Tahoma" w:hAnsi="Tahoma" w:cs="Tahoma"/>
          <w:sz w:val="22"/>
          <w:szCs w:val="22"/>
          <w:lang w:val="en-US"/>
        </w:rPr>
        <w:t xml:space="preserve"> dalam pengadaan promosi untuk waktu-waktu tertentu kepada konsumen.</w:t>
      </w:r>
    </w:p>
    <w:p w:rsidR="00FE7075" w:rsidRPr="004A5002" w:rsidRDefault="00FE7075" w:rsidP="000E15F5">
      <w:pPr>
        <w:pStyle w:val="ListParagraph"/>
        <w:widowControl/>
        <w:kinsoku/>
        <w:jc w:val="both"/>
        <w:rPr>
          <w:rFonts w:ascii="Tahoma" w:hAnsi="Tahoma" w:cs="Tahoma"/>
          <w:sz w:val="22"/>
          <w:szCs w:val="22"/>
          <w:lang w:val="en-US"/>
        </w:rPr>
      </w:pPr>
    </w:p>
    <w:p w:rsidR="00FE7075" w:rsidRPr="00A84812" w:rsidRDefault="00674E45" w:rsidP="00674E45">
      <w:pPr>
        <w:pStyle w:val="ListParagraph"/>
        <w:widowControl/>
        <w:kinsoku/>
        <w:ind w:left="0"/>
        <w:jc w:val="center"/>
        <w:rPr>
          <w:rFonts w:ascii="Tahoma" w:eastAsia="Calibri" w:hAnsi="Tahoma" w:cs="Tahoma"/>
          <w:b/>
          <w:sz w:val="22"/>
          <w:szCs w:val="22"/>
          <w:lang w:val="en-US" w:eastAsia="en-US"/>
        </w:rPr>
      </w:pPr>
      <w:r>
        <w:rPr>
          <w:rFonts w:ascii="Tahoma" w:eastAsia="Calibri" w:hAnsi="Tahoma" w:cs="Tahoma"/>
          <w:b/>
          <w:sz w:val="22"/>
          <w:szCs w:val="22"/>
          <w:lang w:val="en-US" w:eastAsia="en-US"/>
        </w:rPr>
        <w:t xml:space="preserve">6. </w:t>
      </w:r>
      <w:r w:rsidR="009C0352">
        <w:rPr>
          <w:rFonts w:ascii="Tahoma" w:eastAsia="Calibri" w:hAnsi="Tahoma" w:cs="Tahoma"/>
          <w:b/>
          <w:sz w:val="22"/>
          <w:szCs w:val="22"/>
          <w:lang w:val="en-US" w:eastAsia="en-US"/>
        </w:rPr>
        <w:t>KESIMPULAN</w:t>
      </w:r>
    </w:p>
    <w:p w:rsidR="00FE7075" w:rsidRPr="004A5002" w:rsidRDefault="00FE7075" w:rsidP="000E15F5">
      <w:pPr>
        <w:pStyle w:val="ListParagraph"/>
        <w:widowControl/>
        <w:kinsoku/>
        <w:rPr>
          <w:rFonts w:ascii="Tahoma" w:eastAsia="Calibri" w:hAnsi="Tahoma" w:cs="Tahoma"/>
          <w:b/>
          <w:sz w:val="22"/>
          <w:szCs w:val="22"/>
          <w:lang w:val="en-US" w:eastAsia="en-US"/>
        </w:rPr>
      </w:pPr>
    </w:p>
    <w:p w:rsidR="00FE7075" w:rsidRPr="004A5002" w:rsidRDefault="00FE7075" w:rsidP="000E15F5">
      <w:pPr>
        <w:jc w:val="both"/>
        <w:rPr>
          <w:rFonts w:ascii="Tahoma" w:hAnsi="Tahoma" w:cs="Tahoma"/>
          <w:sz w:val="22"/>
          <w:szCs w:val="22"/>
          <w:lang w:val="en-US"/>
        </w:rPr>
      </w:pPr>
      <w:r w:rsidRPr="004A5002">
        <w:rPr>
          <w:rFonts w:ascii="Tahoma" w:hAnsi="Tahoma" w:cs="Tahoma"/>
          <w:b/>
          <w:sz w:val="22"/>
          <w:szCs w:val="22"/>
          <w:lang w:val="en-US"/>
        </w:rPr>
        <w:tab/>
      </w:r>
      <w:r w:rsidR="006631B2" w:rsidRPr="006631B2">
        <w:rPr>
          <w:rFonts w:ascii="Tahoma" w:hAnsi="Tahoma" w:cs="Tahoma"/>
          <w:sz w:val="22"/>
          <w:szCs w:val="22"/>
          <w:lang w:val="en-US"/>
        </w:rPr>
        <w:t>Ke</w:t>
      </w:r>
      <w:r w:rsidR="006631B2">
        <w:rPr>
          <w:rFonts w:ascii="Tahoma" w:hAnsi="Tahoma" w:cs="Tahoma"/>
          <w:sz w:val="22"/>
          <w:szCs w:val="22"/>
          <w:lang w:val="en-US"/>
        </w:rPr>
        <w:t>s</w:t>
      </w:r>
      <w:r w:rsidR="008E5BEC">
        <w:rPr>
          <w:rFonts w:ascii="Tahoma" w:hAnsi="Tahoma" w:cs="Tahoma"/>
          <w:sz w:val="22"/>
          <w:szCs w:val="22"/>
          <w:lang w:val="en-US"/>
        </w:rPr>
        <w:t>impulan dari penelitian di PT</w:t>
      </w:r>
      <w:r w:rsidR="00236278">
        <w:rPr>
          <w:rFonts w:ascii="Tahoma" w:hAnsi="Tahoma" w:cs="Tahoma"/>
          <w:sz w:val="22"/>
          <w:szCs w:val="22"/>
          <w:lang w:val="en-US"/>
        </w:rPr>
        <w:t>.</w:t>
      </w:r>
      <w:r w:rsidR="008E5BEC">
        <w:rPr>
          <w:rFonts w:ascii="Tahoma" w:hAnsi="Tahoma" w:cs="Tahoma"/>
          <w:sz w:val="22"/>
          <w:szCs w:val="22"/>
          <w:lang w:val="en-US"/>
        </w:rPr>
        <w:t xml:space="preserve"> “</w:t>
      </w:r>
      <w:r w:rsidR="009C0352">
        <w:rPr>
          <w:rFonts w:ascii="Tahoma" w:hAnsi="Tahoma" w:cs="Tahoma"/>
          <w:sz w:val="22"/>
          <w:szCs w:val="22"/>
          <w:lang w:val="en-US"/>
        </w:rPr>
        <w:t>X</w:t>
      </w:r>
      <w:r w:rsidR="008E5BEC">
        <w:rPr>
          <w:rFonts w:ascii="Tahoma" w:hAnsi="Tahoma" w:cs="Tahoma"/>
          <w:sz w:val="22"/>
          <w:szCs w:val="22"/>
          <w:lang w:val="en-US"/>
        </w:rPr>
        <w:t>”</w:t>
      </w:r>
      <w:r w:rsidRPr="004A5002">
        <w:rPr>
          <w:rFonts w:ascii="Tahoma" w:hAnsi="Tahoma" w:cs="Tahoma"/>
          <w:sz w:val="22"/>
          <w:szCs w:val="22"/>
          <w:lang w:val="en-US"/>
        </w:rPr>
        <w:t xml:space="preserve"> yaitu:</w:t>
      </w:r>
    </w:p>
    <w:p w:rsidR="00FE7075" w:rsidRPr="004A5002" w:rsidRDefault="00FE7075" w:rsidP="000E15F5">
      <w:pPr>
        <w:pStyle w:val="ListParagraph"/>
        <w:widowControl/>
        <w:numPr>
          <w:ilvl w:val="0"/>
          <w:numId w:val="20"/>
        </w:numPr>
        <w:kinsoku/>
        <w:autoSpaceDE w:val="0"/>
        <w:autoSpaceDN w:val="0"/>
        <w:adjustRightInd w:val="0"/>
        <w:ind w:hanging="720"/>
        <w:jc w:val="both"/>
        <w:rPr>
          <w:rFonts w:ascii="Tahoma" w:hAnsi="Tahoma" w:cs="Tahoma"/>
          <w:color w:val="000000"/>
          <w:sz w:val="22"/>
          <w:szCs w:val="22"/>
          <w:lang w:val="en-US"/>
        </w:rPr>
      </w:pPr>
      <w:r w:rsidRPr="004A5002">
        <w:rPr>
          <w:rFonts w:ascii="Tahoma" w:hAnsi="Tahoma" w:cs="Tahoma"/>
          <w:color w:val="000000"/>
          <w:sz w:val="22"/>
          <w:szCs w:val="22"/>
          <w:lang w:val="en-US"/>
        </w:rPr>
        <w:t xml:space="preserve">Meningkatkan kualitas layanan dapat dilakukan dengan menggunakan 2 (dua) metode yaitu </w:t>
      </w:r>
      <w:r w:rsidRPr="004A5002">
        <w:rPr>
          <w:rFonts w:ascii="Tahoma" w:hAnsi="Tahoma" w:cs="Tahoma"/>
          <w:i/>
          <w:color w:val="000000"/>
          <w:sz w:val="22"/>
          <w:szCs w:val="22"/>
          <w:lang w:val="en-US"/>
        </w:rPr>
        <w:t xml:space="preserve">importance performance matrix </w:t>
      </w:r>
      <w:r w:rsidRPr="004A5002">
        <w:rPr>
          <w:rFonts w:ascii="Tahoma" w:hAnsi="Tahoma" w:cs="Tahoma"/>
          <w:color w:val="000000"/>
          <w:sz w:val="22"/>
          <w:szCs w:val="22"/>
          <w:lang w:val="en-US"/>
        </w:rPr>
        <w:t xml:space="preserve">diintegrasikan dengan </w:t>
      </w:r>
      <w:proofErr w:type="gramStart"/>
      <w:r w:rsidRPr="004A5002">
        <w:rPr>
          <w:rFonts w:ascii="Tahoma" w:hAnsi="Tahoma" w:cs="Tahoma"/>
          <w:color w:val="000000"/>
          <w:sz w:val="22"/>
          <w:szCs w:val="22"/>
          <w:lang w:val="en-US"/>
        </w:rPr>
        <w:t>kano</w:t>
      </w:r>
      <w:proofErr w:type="gramEnd"/>
      <w:r w:rsidRPr="004A5002">
        <w:rPr>
          <w:rFonts w:ascii="Tahoma" w:hAnsi="Tahoma" w:cs="Tahoma"/>
          <w:color w:val="000000"/>
          <w:sz w:val="22"/>
          <w:szCs w:val="22"/>
          <w:lang w:val="en-US"/>
        </w:rPr>
        <w:t xml:space="preserve"> model, </w:t>
      </w:r>
      <w:r w:rsidRPr="004A5002">
        <w:rPr>
          <w:rFonts w:ascii="Tahoma" w:hAnsi="Tahoma" w:cs="Tahoma"/>
          <w:color w:val="000000"/>
          <w:sz w:val="22"/>
          <w:szCs w:val="22"/>
          <w:lang w:val="en-US"/>
        </w:rPr>
        <w:lastRenderedPageBreak/>
        <w:t>dimana dari kedua metode tersebut akan diperoleh prioritas utama yang penting untuk ditingkatkan.</w:t>
      </w:r>
    </w:p>
    <w:p w:rsidR="00FE7075" w:rsidRPr="004A5002" w:rsidRDefault="00FE7075" w:rsidP="000E15F5">
      <w:pPr>
        <w:pStyle w:val="ListParagraph"/>
        <w:widowControl/>
        <w:numPr>
          <w:ilvl w:val="0"/>
          <w:numId w:val="20"/>
        </w:numPr>
        <w:kinsoku/>
        <w:autoSpaceDE w:val="0"/>
        <w:autoSpaceDN w:val="0"/>
        <w:adjustRightInd w:val="0"/>
        <w:ind w:hanging="720"/>
        <w:jc w:val="both"/>
        <w:rPr>
          <w:rFonts w:ascii="Tahoma" w:hAnsi="Tahoma" w:cs="Tahoma"/>
          <w:color w:val="000000"/>
          <w:sz w:val="22"/>
          <w:szCs w:val="22"/>
          <w:lang w:val="en-US"/>
        </w:rPr>
      </w:pPr>
      <w:r w:rsidRPr="004A5002">
        <w:rPr>
          <w:rFonts w:ascii="Tahoma" w:hAnsi="Tahoma" w:cs="Tahoma"/>
          <w:color w:val="000000"/>
          <w:sz w:val="22"/>
          <w:szCs w:val="22"/>
          <w:lang w:val="en-US"/>
        </w:rPr>
        <w:t xml:space="preserve">Variabel kualitas layanan yang perlu ditingkatkan terdiri dari 4 (empat) variabel terpilih yaitu: </w:t>
      </w:r>
    </w:p>
    <w:p w:rsidR="00FE7075" w:rsidRPr="004A5002" w:rsidRDefault="00FE7075" w:rsidP="000E15F5">
      <w:pPr>
        <w:pStyle w:val="ListParagraph"/>
        <w:widowControl/>
        <w:numPr>
          <w:ilvl w:val="0"/>
          <w:numId w:val="21"/>
        </w:numPr>
        <w:kinsoku/>
        <w:autoSpaceDE w:val="0"/>
        <w:autoSpaceDN w:val="0"/>
        <w:adjustRightInd w:val="0"/>
        <w:jc w:val="both"/>
        <w:rPr>
          <w:rFonts w:ascii="Tahoma" w:hAnsi="Tahoma" w:cs="Tahoma"/>
          <w:color w:val="000000"/>
          <w:sz w:val="22"/>
          <w:szCs w:val="22"/>
          <w:lang w:val="en-US"/>
        </w:rPr>
      </w:pPr>
      <w:r w:rsidRPr="004A5002">
        <w:rPr>
          <w:rFonts w:ascii="Tahoma" w:hAnsi="Tahoma" w:cs="Tahoma"/>
          <w:color w:val="000000"/>
          <w:sz w:val="22"/>
          <w:szCs w:val="22"/>
          <w:lang w:val="en-US"/>
        </w:rPr>
        <w:t xml:space="preserve">Variabel 12 yaitu </w:t>
      </w:r>
      <w:r w:rsidRPr="004A5002">
        <w:rPr>
          <w:rFonts w:ascii="Tahoma" w:hAnsi="Tahoma" w:cs="Tahoma"/>
          <w:sz w:val="22"/>
          <w:szCs w:val="22"/>
          <w:lang w:val="en-US"/>
        </w:rPr>
        <w:t>jaminan berupa ganti rugi terhadap barang kiriman yang rusak, rerlambat, ataupun salah kirim (asuransi barang-barang berharga yang dikirim).</w:t>
      </w:r>
    </w:p>
    <w:p w:rsidR="00FE7075" w:rsidRPr="004A5002" w:rsidRDefault="00FE7075" w:rsidP="000E15F5">
      <w:pPr>
        <w:pStyle w:val="ListParagraph"/>
        <w:widowControl/>
        <w:numPr>
          <w:ilvl w:val="0"/>
          <w:numId w:val="21"/>
        </w:numPr>
        <w:kinsoku/>
        <w:autoSpaceDE w:val="0"/>
        <w:autoSpaceDN w:val="0"/>
        <w:adjustRightInd w:val="0"/>
        <w:jc w:val="both"/>
        <w:rPr>
          <w:rFonts w:ascii="Tahoma" w:hAnsi="Tahoma" w:cs="Tahoma"/>
          <w:color w:val="000000"/>
          <w:sz w:val="22"/>
          <w:szCs w:val="22"/>
          <w:lang w:val="en-US"/>
        </w:rPr>
      </w:pPr>
      <w:r w:rsidRPr="004A5002">
        <w:rPr>
          <w:rFonts w:ascii="Tahoma" w:hAnsi="Tahoma" w:cs="Tahoma"/>
          <w:sz w:val="22"/>
          <w:szCs w:val="22"/>
          <w:lang w:val="en-US"/>
        </w:rPr>
        <w:t xml:space="preserve">Variabel 5 yaitu kecepat tanggapan </w:t>
      </w:r>
      <w:r w:rsidRPr="004A5002">
        <w:rPr>
          <w:rFonts w:ascii="Tahoma" w:hAnsi="Tahoma" w:cs="Tahoma"/>
          <w:i/>
          <w:sz w:val="22"/>
          <w:szCs w:val="22"/>
          <w:lang w:val="en-US"/>
        </w:rPr>
        <w:t xml:space="preserve">customer service </w:t>
      </w:r>
      <w:r w:rsidRPr="004A5002">
        <w:rPr>
          <w:rFonts w:ascii="Tahoma" w:hAnsi="Tahoma" w:cs="Tahoma"/>
          <w:sz w:val="22"/>
          <w:szCs w:val="22"/>
          <w:lang w:val="en-US"/>
        </w:rPr>
        <w:t xml:space="preserve">terhadap keluhan konsumen. </w:t>
      </w:r>
    </w:p>
    <w:p w:rsidR="00FE7075" w:rsidRPr="004A5002" w:rsidRDefault="00FE7075" w:rsidP="000E15F5">
      <w:pPr>
        <w:pStyle w:val="ListParagraph"/>
        <w:widowControl/>
        <w:numPr>
          <w:ilvl w:val="0"/>
          <w:numId w:val="21"/>
        </w:numPr>
        <w:kinsoku/>
        <w:autoSpaceDE w:val="0"/>
        <w:autoSpaceDN w:val="0"/>
        <w:adjustRightInd w:val="0"/>
        <w:jc w:val="both"/>
        <w:rPr>
          <w:rFonts w:ascii="Tahoma" w:hAnsi="Tahoma" w:cs="Tahoma"/>
          <w:color w:val="000000"/>
          <w:sz w:val="22"/>
          <w:szCs w:val="22"/>
          <w:lang w:val="en-US"/>
        </w:rPr>
      </w:pPr>
      <w:r w:rsidRPr="004A5002">
        <w:rPr>
          <w:rFonts w:ascii="Tahoma" w:hAnsi="Tahoma" w:cs="Tahoma"/>
          <w:sz w:val="22"/>
          <w:szCs w:val="22"/>
          <w:lang w:val="en-US"/>
        </w:rPr>
        <w:t>Variabel 2 yaitu petugas loket melayani transaksi dengan cepat dan te</w:t>
      </w:r>
      <w:r w:rsidR="00236278">
        <w:rPr>
          <w:rFonts w:ascii="Tahoma" w:hAnsi="Tahoma" w:cs="Tahoma"/>
          <w:sz w:val="22"/>
          <w:szCs w:val="22"/>
          <w:lang w:val="en-US"/>
        </w:rPr>
        <w:t>pat (waktu pelayanan maksimal 5</w:t>
      </w:r>
      <w:r w:rsidRPr="004A5002">
        <w:rPr>
          <w:rFonts w:ascii="Tahoma" w:hAnsi="Tahoma" w:cs="Tahoma"/>
          <w:sz w:val="22"/>
          <w:szCs w:val="22"/>
          <w:lang w:val="en-US"/>
        </w:rPr>
        <w:t xml:space="preserve"> menit untuk 1 orang konsumen).</w:t>
      </w:r>
    </w:p>
    <w:p w:rsidR="00FE7075" w:rsidRPr="004A5002" w:rsidRDefault="00FE7075" w:rsidP="000E15F5">
      <w:pPr>
        <w:pStyle w:val="ListParagraph"/>
        <w:widowControl/>
        <w:numPr>
          <w:ilvl w:val="0"/>
          <w:numId w:val="21"/>
        </w:numPr>
        <w:kinsoku/>
        <w:autoSpaceDE w:val="0"/>
        <w:autoSpaceDN w:val="0"/>
        <w:adjustRightInd w:val="0"/>
        <w:jc w:val="both"/>
        <w:rPr>
          <w:rFonts w:ascii="Tahoma" w:hAnsi="Tahoma" w:cs="Tahoma"/>
          <w:color w:val="000000"/>
          <w:sz w:val="22"/>
          <w:szCs w:val="22"/>
          <w:lang w:val="en-US"/>
        </w:rPr>
      </w:pPr>
      <w:r w:rsidRPr="004A5002">
        <w:rPr>
          <w:rFonts w:ascii="Tahoma" w:hAnsi="Tahoma" w:cs="Tahoma"/>
          <w:sz w:val="22"/>
          <w:szCs w:val="22"/>
          <w:lang w:val="en-US"/>
        </w:rPr>
        <w:t>Variabel 15 yaitu iklan untuk promosi terhadap jasa yang diberikan menarik perhatian konsumen (</w:t>
      </w:r>
      <w:r w:rsidRPr="004A5002">
        <w:rPr>
          <w:rFonts w:ascii="Tahoma" w:hAnsi="Tahoma" w:cs="Tahoma"/>
          <w:i/>
          <w:sz w:val="22"/>
          <w:szCs w:val="22"/>
          <w:lang w:val="en-US"/>
        </w:rPr>
        <w:t xml:space="preserve">display </w:t>
      </w:r>
      <w:r w:rsidRPr="004A5002">
        <w:rPr>
          <w:rFonts w:ascii="Tahoma" w:hAnsi="Tahoma" w:cs="Tahoma"/>
          <w:sz w:val="22"/>
          <w:szCs w:val="22"/>
          <w:lang w:val="en-US"/>
        </w:rPr>
        <w:t xml:space="preserve">brosur ataupun iklan, serta pemberian </w:t>
      </w:r>
      <w:r w:rsidRPr="004A5002">
        <w:rPr>
          <w:rFonts w:ascii="Tahoma" w:hAnsi="Tahoma" w:cs="Tahoma"/>
          <w:i/>
          <w:sz w:val="22"/>
          <w:szCs w:val="22"/>
          <w:lang w:val="en-US"/>
        </w:rPr>
        <w:t xml:space="preserve">discount </w:t>
      </w:r>
      <w:r w:rsidRPr="004A5002">
        <w:rPr>
          <w:rFonts w:ascii="Tahoma" w:hAnsi="Tahoma" w:cs="Tahoma"/>
          <w:sz w:val="22"/>
          <w:szCs w:val="22"/>
          <w:lang w:val="en-US"/>
        </w:rPr>
        <w:t>untuk bulan-bulan tertentu).</w:t>
      </w:r>
    </w:p>
    <w:p w:rsidR="004A5002" w:rsidRPr="004A5002" w:rsidRDefault="004A5002" w:rsidP="004A5002">
      <w:pPr>
        <w:pStyle w:val="ListParagraph"/>
        <w:widowControl/>
        <w:numPr>
          <w:ilvl w:val="0"/>
          <w:numId w:val="20"/>
        </w:numPr>
        <w:kinsoku/>
        <w:autoSpaceDE w:val="0"/>
        <w:autoSpaceDN w:val="0"/>
        <w:adjustRightInd w:val="0"/>
        <w:ind w:hanging="720"/>
        <w:jc w:val="both"/>
        <w:rPr>
          <w:rFonts w:ascii="Tahoma" w:hAnsi="Tahoma" w:cs="Tahoma"/>
          <w:color w:val="000000"/>
          <w:sz w:val="22"/>
          <w:szCs w:val="22"/>
          <w:lang w:val="en-US"/>
        </w:rPr>
      </w:pPr>
      <w:r w:rsidRPr="004A5002">
        <w:rPr>
          <w:rFonts w:ascii="Tahoma" w:hAnsi="Tahoma" w:cs="Tahoma"/>
          <w:color w:val="000000"/>
          <w:sz w:val="22"/>
          <w:szCs w:val="22"/>
          <w:lang w:val="en-US"/>
        </w:rPr>
        <w:t>Usulan perbaikan yang diberikan untuk peningkatan kualitas layanan pada variabel terpilih yaitu:</w:t>
      </w:r>
    </w:p>
    <w:p w:rsidR="004A5002" w:rsidRPr="004A5002" w:rsidRDefault="004A5002" w:rsidP="004A5002">
      <w:pPr>
        <w:pStyle w:val="ListParagraph"/>
        <w:widowControl/>
        <w:numPr>
          <w:ilvl w:val="0"/>
          <w:numId w:val="30"/>
        </w:numPr>
        <w:kinsoku/>
        <w:autoSpaceDE w:val="0"/>
        <w:autoSpaceDN w:val="0"/>
        <w:adjustRightInd w:val="0"/>
        <w:jc w:val="both"/>
        <w:rPr>
          <w:rFonts w:ascii="Tahoma" w:hAnsi="Tahoma" w:cs="Tahoma"/>
          <w:color w:val="000000"/>
          <w:sz w:val="22"/>
          <w:szCs w:val="22"/>
          <w:lang w:val="en-US"/>
        </w:rPr>
      </w:pPr>
      <w:r w:rsidRPr="004A5002">
        <w:rPr>
          <w:rFonts w:ascii="Tahoma" w:hAnsi="Tahoma" w:cs="Tahoma"/>
          <w:color w:val="000000"/>
          <w:sz w:val="22"/>
          <w:szCs w:val="22"/>
          <w:lang w:val="en-US"/>
        </w:rPr>
        <w:t>Pemberian ganti rugi diproses dengan cepat dan tepat (maksimal 7 hari kerja).</w:t>
      </w:r>
    </w:p>
    <w:p w:rsidR="004A5002" w:rsidRPr="004A5002" w:rsidRDefault="004A5002" w:rsidP="004A5002">
      <w:pPr>
        <w:pStyle w:val="ListParagraph"/>
        <w:widowControl/>
        <w:numPr>
          <w:ilvl w:val="0"/>
          <w:numId w:val="30"/>
        </w:numPr>
        <w:kinsoku/>
        <w:autoSpaceDE w:val="0"/>
        <w:autoSpaceDN w:val="0"/>
        <w:adjustRightInd w:val="0"/>
        <w:jc w:val="both"/>
        <w:rPr>
          <w:rFonts w:ascii="Tahoma" w:hAnsi="Tahoma" w:cs="Tahoma"/>
          <w:color w:val="000000"/>
          <w:sz w:val="22"/>
          <w:szCs w:val="22"/>
          <w:lang w:val="en-US"/>
        </w:rPr>
      </w:pPr>
      <w:r w:rsidRPr="004A5002">
        <w:rPr>
          <w:rFonts w:ascii="Tahoma" w:hAnsi="Tahoma" w:cs="Tahoma"/>
          <w:color w:val="000000"/>
          <w:sz w:val="22"/>
          <w:szCs w:val="22"/>
          <w:lang w:val="en-US"/>
        </w:rPr>
        <w:t xml:space="preserve">Melakukan pemeriksaan </w:t>
      </w:r>
      <w:r w:rsidRPr="004A5002">
        <w:rPr>
          <w:rFonts w:ascii="Tahoma" w:hAnsi="Tahoma" w:cs="Tahoma"/>
          <w:sz w:val="22"/>
          <w:szCs w:val="22"/>
          <w:lang w:val="en-US"/>
        </w:rPr>
        <w:t xml:space="preserve">paket atau barang dilakukan dengan </w:t>
      </w:r>
      <w:proofErr w:type="gramStart"/>
      <w:r w:rsidRPr="004A5002">
        <w:rPr>
          <w:rFonts w:ascii="Tahoma" w:hAnsi="Tahoma" w:cs="Tahoma"/>
          <w:sz w:val="22"/>
          <w:szCs w:val="22"/>
          <w:lang w:val="en-US"/>
        </w:rPr>
        <w:t>cara</w:t>
      </w:r>
      <w:proofErr w:type="gramEnd"/>
      <w:r w:rsidRPr="004A5002">
        <w:rPr>
          <w:rFonts w:ascii="Tahoma" w:hAnsi="Tahoma" w:cs="Tahoma"/>
          <w:sz w:val="22"/>
          <w:szCs w:val="22"/>
          <w:lang w:val="en-US"/>
        </w:rPr>
        <w:t xml:space="preserve"> melihat bentuk dan kondisi ketika </w:t>
      </w:r>
      <w:r w:rsidRPr="004A5002">
        <w:rPr>
          <w:rFonts w:ascii="Tahoma" w:hAnsi="Tahoma" w:cs="Tahoma"/>
          <w:i/>
          <w:sz w:val="22"/>
          <w:szCs w:val="22"/>
          <w:lang w:val="en-US"/>
        </w:rPr>
        <w:t>outgoing</w:t>
      </w:r>
      <w:r w:rsidR="00853E44">
        <w:rPr>
          <w:rFonts w:ascii="Tahoma" w:hAnsi="Tahoma" w:cs="Tahoma"/>
          <w:sz w:val="22"/>
          <w:szCs w:val="22"/>
          <w:lang w:val="en-US"/>
        </w:rPr>
        <w:t xml:space="preserve"> </w:t>
      </w:r>
      <w:r w:rsidRPr="004A5002">
        <w:rPr>
          <w:rFonts w:ascii="Tahoma" w:hAnsi="Tahoma" w:cs="Tahoma"/>
          <w:sz w:val="22"/>
          <w:szCs w:val="22"/>
          <w:lang w:val="en-US"/>
        </w:rPr>
        <w:t xml:space="preserve">(yang akan dikirimkan ke kantor tujuan) dan kiriman </w:t>
      </w:r>
      <w:r w:rsidRPr="004A5002">
        <w:rPr>
          <w:rFonts w:ascii="Tahoma" w:hAnsi="Tahoma" w:cs="Tahoma"/>
          <w:i/>
          <w:sz w:val="22"/>
          <w:szCs w:val="22"/>
          <w:lang w:val="en-US"/>
        </w:rPr>
        <w:t>incoming</w:t>
      </w:r>
      <w:r w:rsidRPr="004A5002">
        <w:rPr>
          <w:rFonts w:ascii="Tahoma" w:hAnsi="Tahoma" w:cs="Tahoma"/>
          <w:sz w:val="22"/>
          <w:szCs w:val="22"/>
          <w:lang w:val="en-US"/>
        </w:rPr>
        <w:t xml:space="preserve"> (yang diterima dari kantor asal) pada saat petugas menerima kiriman.</w:t>
      </w:r>
    </w:p>
    <w:p w:rsidR="004A5002" w:rsidRPr="004A5002" w:rsidRDefault="004A5002" w:rsidP="004A5002">
      <w:pPr>
        <w:pStyle w:val="ListParagraph"/>
        <w:widowControl/>
        <w:numPr>
          <w:ilvl w:val="0"/>
          <w:numId w:val="30"/>
        </w:numPr>
        <w:kinsoku/>
        <w:jc w:val="both"/>
        <w:rPr>
          <w:rFonts w:ascii="Tahoma" w:hAnsi="Tahoma" w:cs="Tahoma"/>
          <w:sz w:val="22"/>
          <w:szCs w:val="22"/>
          <w:lang w:val="en-US"/>
        </w:rPr>
      </w:pPr>
      <w:r w:rsidRPr="004A5002">
        <w:rPr>
          <w:rFonts w:ascii="Tahoma" w:hAnsi="Tahoma" w:cs="Tahoma"/>
          <w:sz w:val="22"/>
          <w:szCs w:val="22"/>
          <w:lang w:val="en-US"/>
        </w:rPr>
        <w:t xml:space="preserve">Memberikan </w:t>
      </w:r>
      <w:r w:rsidRPr="004A5002">
        <w:rPr>
          <w:rFonts w:ascii="Tahoma" w:hAnsi="Tahoma" w:cs="Tahoma"/>
          <w:i/>
          <w:sz w:val="22"/>
          <w:szCs w:val="22"/>
          <w:lang w:val="en-US"/>
        </w:rPr>
        <w:t xml:space="preserve">training </w:t>
      </w:r>
      <w:r w:rsidRPr="004A5002">
        <w:rPr>
          <w:rFonts w:ascii="Tahoma" w:hAnsi="Tahoma" w:cs="Tahoma"/>
          <w:sz w:val="22"/>
          <w:szCs w:val="22"/>
          <w:lang w:val="en-US"/>
        </w:rPr>
        <w:t xml:space="preserve">seperti </w:t>
      </w:r>
      <w:r w:rsidRPr="004A5002">
        <w:rPr>
          <w:rFonts w:ascii="Tahoma" w:hAnsi="Tahoma" w:cs="Tahoma"/>
          <w:i/>
          <w:sz w:val="22"/>
          <w:szCs w:val="22"/>
          <w:lang w:val="en-US"/>
        </w:rPr>
        <w:t>public speaking</w:t>
      </w:r>
      <w:r w:rsidRPr="004A5002">
        <w:rPr>
          <w:rFonts w:ascii="Tahoma" w:hAnsi="Tahoma" w:cs="Tahoma"/>
          <w:sz w:val="22"/>
          <w:szCs w:val="22"/>
          <w:lang w:val="en-US"/>
        </w:rPr>
        <w:t>,</w:t>
      </w:r>
      <w:r w:rsidRPr="004A5002">
        <w:rPr>
          <w:rFonts w:ascii="Tahoma" w:hAnsi="Tahoma" w:cs="Tahoma"/>
          <w:i/>
          <w:sz w:val="22"/>
          <w:szCs w:val="22"/>
          <w:lang w:val="en-US"/>
        </w:rPr>
        <w:t xml:space="preserve"> </w:t>
      </w:r>
      <w:r w:rsidRPr="009C0352">
        <w:rPr>
          <w:rStyle w:val="Strong"/>
          <w:rFonts w:ascii="Tahoma" w:hAnsi="Tahoma" w:cs="Tahoma"/>
          <w:b w:val="0"/>
          <w:i/>
          <w:sz w:val="22"/>
          <w:szCs w:val="22"/>
          <w:bdr w:val="none" w:sz="0" w:space="0" w:color="auto" w:frame="1"/>
          <w:shd w:val="clear" w:color="auto" w:fill="FFFFFF"/>
          <w:lang w:val="en-US"/>
        </w:rPr>
        <w:t>c</w:t>
      </w:r>
      <w:r w:rsidRPr="009C0352">
        <w:rPr>
          <w:rStyle w:val="Strong"/>
          <w:rFonts w:ascii="Tahoma" w:hAnsi="Tahoma" w:cs="Tahoma"/>
          <w:b w:val="0"/>
          <w:i/>
          <w:sz w:val="22"/>
          <w:szCs w:val="22"/>
          <w:bdr w:val="none" w:sz="0" w:space="0" w:color="auto" w:frame="1"/>
          <w:shd w:val="clear" w:color="auto" w:fill="FFFFFF"/>
        </w:rPr>
        <w:t xml:space="preserve">ustomer </w:t>
      </w:r>
      <w:r w:rsidRPr="009C0352">
        <w:rPr>
          <w:rStyle w:val="Strong"/>
          <w:rFonts w:ascii="Tahoma" w:hAnsi="Tahoma" w:cs="Tahoma"/>
          <w:b w:val="0"/>
          <w:i/>
          <w:sz w:val="22"/>
          <w:szCs w:val="22"/>
          <w:bdr w:val="none" w:sz="0" w:space="0" w:color="auto" w:frame="1"/>
          <w:shd w:val="clear" w:color="auto" w:fill="FFFFFF"/>
          <w:lang w:val="en-US"/>
        </w:rPr>
        <w:t>s</w:t>
      </w:r>
      <w:r w:rsidRPr="009C0352">
        <w:rPr>
          <w:rStyle w:val="Strong"/>
          <w:rFonts w:ascii="Tahoma" w:hAnsi="Tahoma" w:cs="Tahoma"/>
          <w:b w:val="0"/>
          <w:i/>
          <w:sz w:val="22"/>
          <w:szCs w:val="22"/>
          <w:bdr w:val="none" w:sz="0" w:space="0" w:color="auto" w:frame="1"/>
          <w:shd w:val="clear" w:color="auto" w:fill="FFFFFF"/>
        </w:rPr>
        <w:t xml:space="preserve">ervice </w:t>
      </w:r>
      <w:r w:rsidRPr="009C0352">
        <w:rPr>
          <w:rStyle w:val="Strong"/>
          <w:rFonts w:ascii="Tahoma" w:hAnsi="Tahoma" w:cs="Tahoma"/>
          <w:b w:val="0"/>
          <w:i/>
          <w:sz w:val="22"/>
          <w:szCs w:val="22"/>
          <w:bdr w:val="none" w:sz="0" w:space="0" w:color="auto" w:frame="1"/>
          <w:shd w:val="clear" w:color="auto" w:fill="FFFFFF"/>
          <w:lang w:val="en-US"/>
        </w:rPr>
        <w:t>c</w:t>
      </w:r>
      <w:r w:rsidRPr="009C0352">
        <w:rPr>
          <w:rStyle w:val="Strong"/>
          <w:rFonts w:ascii="Tahoma" w:hAnsi="Tahoma" w:cs="Tahoma"/>
          <w:b w:val="0"/>
          <w:i/>
          <w:sz w:val="22"/>
          <w:szCs w:val="22"/>
          <w:bdr w:val="none" w:sz="0" w:space="0" w:color="auto" w:frame="1"/>
          <w:shd w:val="clear" w:color="auto" w:fill="FFFFFF"/>
        </w:rPr>
        <w:t xml:space="preserve">ode of </w:t>
      </w:r>
      <w:r w:rsidRPr="009C0352">
        <w:rPr>
          <w:rStyle w:val="Strong"/>
          <w:rFonts w:ascii="Tahoma" w:hAnsi="Tahoma" w:cs="Tahoma"/>
          <w:b w:val="0"/>
          <w:i/>
          <w:sz w:val="22"/>
          <w:szCs w:val="22"/>
          <w:bdr w:val="none" w:sz="0" w:space="0" w:color="auto" w:frame="1"/>
          <w:shd w:val="clear" w:color="auto" w:fill="FFFFFF"/>
          <w:lang w:val="en-US"/>
        </w:rPr>
        <w:t>e</w:t>
      </w:r>
      <w:r w:rsidRPr="009C0352">
        <w:rPr>
          <w:rStyle w:val="Strong"/>
          <w:rFonts w:ascii="Tahoma" w:hAnsi="Tahoma" w:cs="Tahoma"/>
          <w:b w:val="0"/>
          <w:i/>
          <w:sz w:val="22"/>
          <w:szCs w:val="22"/>
          <w:bdr w:val="none" w:sz="0" w:space="0" w:color="auto" w:frame="1"/>
          <w:shd w:val="clear" w:color="auto" w:fill="FFFFFF"/>
        </w:rPr>
        <w:t>thics</w:t>
      </w:r>
      <w:r w:rsidRPr="009C0352">
        <w:rPr>
          <w:rFonts w:ascii="Tahoma" w:hAnsi="Tahoma" w:cs="Tahoma"/>
          <w:sz w:val="22"/>
          <w:szCs w:val="22"/>
          <w:lang w:val="en-US"/>
        </w:rPr>
        <w:t>,</w:t>
      </w:r>
      <w:r w:rsidRPr="004A5002">
        <w:rPr>
          <w:rFonts w:ascii="Tahoma" w:hAnsi="Tahoma" w:cs="Tahoma"/>
          <w:sz w:val="22"/>
          <w:szCs w:val="22"/>
          <w:lang w:val="en-US"/>
        </w:rPr>
        <w:t xml:space="preserve"> serta peningkatan </w:t>
      </w:r>
      <w:r w:rsidRPr="004A5002">
        <w:rPr>
          <w:rFonts w:ascii="Tahoma" w:hAnsi="Tahoma" w:cs="Tahoma"/>
          <w:i/>
          <w:sz w:val="22"/>
          <w:szCs w:val="22"/>
          <w:lang w:val="en-US"/>
        </w:rPr>
        <w:t xml:space="preserve">project mentoring </w:t>
      </w:r>
      <w:r w:rsidRPr="004A5002">
        <w:rPr>
          <w:rFonts w:ascii="Tahoma" w:hAnsi="Tahoma" w:cs="Tahoma"/>
          <w:sz w:val="22"/>
          <w:szCs w:val="22"/>
          <w:lang w:val="en-US"/>
        </w:rPr>
        <w:t xml:space="preserve">kepada </w:t>
      </w:r>
      <w:r w:rsidRPr="004A5002">
        <w:rPr>
          <w:rFonts w:ascii="Tahoma" w:hAnsi="Tahoma" w:cs="Tahoma"/>
          <w:i/>
          <w:sz w:val="22"/>
          <w:szCs w:val="22"/>
          <w:lang w:val="en-US"/>
        </w:rPr>
        <w:t xml:space="preserve">customer service </w:t>
      </w:r>
      <w:r w:rsidRPr="004A5002">
        <w:rPr>
          <w:rFonts w:ascii="Tahoma" w:hAnsi="Tahoma" w:cs="Tahoma"/>
          <w:sz w:val="22"/>
          <w:szCs w:val="22"/>
          <w:lang w:val="en-US"/>
        </w:rPr>
        <w:t xml:space="preserve">maupun petugas loket. </w:t>
      </w:r>
    </w:p>
    <w:p w:rsidR="004A5002" w:rsidRPr="004A5002" w:rsidRDefault="004A5002" w:rsidP="004A5002">
      <w:pPr>
        <w:pStyle w:val="ListParagraph"/>
        <w:widowControl/>
        <w:numPr>
          <w:ilvl w:val="0"/>
          <w:numId w:val="30"/>
        </w:numPr>
        <w:kinsoku/>
        <w:jc w:val="both"/>
        <w:rPr>
          <w:rFonts w:ascii="Tahoma" w:hAnsi="Tahoma" w:cs="Tahoma"/>
          <w:sz w:val="22"/>
          <w:szCs w:val="22"/>
          <w:lang w:val="en-US"/>
        </w:rPr>
      </w:pPr>
      <w:r w:rsidRPr="004A5002">
        <w:rPr>
          <w:rFonts w:ascii="Tahoma" w:hAnsi="Tahoma" w:cs="Tahoma"/>
          <w:sz w:val="22"/>
          <w:szCs w:val="22"/>
          <w:lang w:val="en-US"/>
        </w:rPr>
        <w:t>Pember</w:t>
      </w:r>
      <w:r w:rsidR="00236278">
        <w:rPr>
          <w:rFonts w:ascii="Tahoma" w:hAnsi="Tahoma" w:cs="Tahoma"/>
          <w:sz w:val="22"/>
          <w:szCs w:val="22"/>
          <w:lang w:val="en-US"/>
        </w:rPr>
        <w:t>ian sanksi berupa teguran atau Surat P</w:t>
      </w:r>
      <w:r w:rsidRPr="004A5002">
        <w:rPr>
          <w:rFonts w:ascii="Tahoma" w:hAnsi="Tahoma" w:cs="Tahoma"/>
          <w:sz w:val="22"/>
          <w:szCs w:val="22"/>
          <w:lang w:val="en-US"/>
        </w:rPr>
        <w:t>eringatan (SP) kepada petugas loket melanggar aturan seperti meninggalkan ruang kerja (tidak berada di loket) pada saat jam operasional sedang berlangsung.</w:t>
      </w:r>
    </w:p>
    <w:p w:rsidR="004A5002" w:rsidRPr="004A5002" w:rsidRDefault="004A5002" w:rsidP="004A5002">
      <w:pPr>
        <w:pStyle w:val="ListParagraph"/>
        <w:widowControl/>
        <w:numPr>
          <w:ilvl w:val="0"/>
          <w:numId w:val="30"/>
        </w:numPr>
        <w:kinsoku/>
        <w:jc w:val="both"/>
        <w:rPr>
          <w:rFonts w:ascii="Tahoma" w:hAnsi="Tahoma" w:cs="Tahoma"/>
          <w:sz w:val="22"/>
          <w:szCs w:val="22"/>
          <w:lang w:val="en-US"/>
        </w:rPr>
      </w:pPr>
      <w:r w:rsidRPr="004A5002">
        <w:rPr>
          <w:rFonts w:ascii="Tahoma" w:hAnsi="Tahoma" w:cs="Tahoma"/>
          <w:sz w:val="22"/>
          <w:szCs w:val="22"/>
          <w:lang w:val="en-US"/>
        </w:rPr>
        <w:t xml:space="preserve">Melakukan pemeriksaan </w:t>
      </w:r>
      <w:r w:rsidRPr="004A5002">
        <w:rPr>
          <w:rFonts w:ascii="Tahoma" w:hAnsi="Tahoma" w:cs="Tahoma"/>
          <w:i/>
          <w:sz w:val="22"/>
          <w:szCs w:val="22"/>
          <w:lang w:val="en-US"/>
        </w:rPr>
        <w:t xml:space="preserve">hardware </w:t>
      </w:r>
      <w:r w:rsidRPr="004A5002">
        <w:rPr>
          <w:rFonts w:ascii="Tahoma" w:hAnsi="Tahoma" w:cs="Tahoma"/>
          <w:sz w:val="22"/>
          <w:szCs w:val="22"/>
          <w:lang w:val="en-US"/>
        </w:rPr>
        <w:t xml:space="preserve">(spesifikasi perangkat </w:t>
      </w:r>
      <w:r w:rsidR="00BE1613">
        <w:rPr>
          <w:rFonts w:ascii="Tahoma" w:hAnsi="Tahoma" w:cs="Tahoma"/>
          <w:i/>
          <w:sz w:val="22"/>
          <w:szCs w:val="22"/>
          <w:lang w:val="en-US"/>
        </w:rPr>
        <w:t xml:space="preserve">support </w:t>
      </w:r>
      <w:r w:rsidRPr="004A5002">
        <w:rPr>
          <w:rFonts w:ascii="Tahoma" w:hAnsi="Tahoma" w:cs="Tahoma"/>
          <w:sz w:val="22"/>
          <w:szCs w:val="22"/>
          <w:lang w:val="en-US"/>
        </w:rPr>
        <w:t xml:space="preserve">terhadap sistem secara keseluruhan), </w:t>
      </w:r>
      <w:r w:rsidRPr="004A5002">
        <w:rPr>
          <w:rFonts w:ascii="Tahoma" w:hAnsi="Tahoma" w:cs="Tahoma"/>
          <w:i/>
          <w:sz w:val="22"/>
          <w:szCs w:val="22"/>
          <w:lang w:val="en-US"/>
        </w:rPr>
        <w:t>operating system</w:t>
      </w:r>
      <w:r w:rsidRPr="004A5002">
        <w:rPr>
          <w:rFonts w:ascii="Tahoma" w:hAnsi="Tahoma" w:cs="Tahoma"/>
          <w:sz w:val="22"/>
          <w:szCs w:val="22"/>
          <w:lang w:val="en-US"/>
        </w:rPr>
        <w:t xml:space="preserve"> kompatibel dengan aplikasi layanan,</w:t>
      </w:r>
      <w:r w:rsidRPr="004A5002">
        <w:rPr>
          <w:rFonts w:ascii="Tahoma" w:hAnsi="Tahoma" w:cs="Tahoma"/>
          <w:i/>
          <w:sz w:val="22"/>
          <w:szCs w:val="22"/>
          <w:lang w:val="en-US"/>
        </w:rPr>
        <w:t xml:space="preserve"> </w:t>
      </w:r>
      <w:r w:rsidRPr="004A5002">
        <w:rPr>
          <w:rFonts w:ascii="Tahoma" w:hAnsi="Tahoma" w:cs="Tahoma"/>
          <w:sz w:val="22"/>
          <w:szCs w:val="22"/>
          <w:lang w:val="en-US"/>
        </w:rPr>
        <w:t xml:space="preserve">dan </w:t>
      </w:r>
      <w:r w:rsidRPr="004A5002">
        <w:rPr>
          <w:rFonts w:ascii="Tahoma" w:hAnsi="Tahoma" w:cs="Tahoma"/>
          <w:i/>
          <w:sz w:val="22"/>
          <w:szCs w:val="22"/>
          <w:lang w:val="en-US"/>
        </w:rPr>
        <w:t xml:space="preserve">network </w:t>
      </w:r>
      <w:r w:rsidRPr="004A5002">
        <w:rPr>
          <w:rFonts w:ascii="Tahoma" w:hAnsi="Tahoma" w:cs="Tahoma"/>
          <w:sz w:val="22"/>
          <w:szCs w:val="22"/>
          <w:lang w:val="en-US"/>
        </w:rPr>
        <w:t xml:space="preserve">(jaringan koneksi tersedia) setiap hari atau secara berkala sebagai antisipasi terjadi kegagalan operasi atau sistem </w:t>
      </w:r>
      <w:r w:rsidRPr="004A5002">
        <w:rPr>
          <w:rFonts w:ascii="Tahoma" w:hAnsi="Tahoma" w:cs="Tahoma"/>
          <w:i/>
          <w:sz w:val="22"/>
          <w:szCs w:val="22"/>
          <w:lang w:val="en-US"/>
        </w:rPr>
        <w:t>error.</w:t>
      </w:r>
      <w:r w:rsidRPr="004A5002">
        <w:rPr>
          <w:rFonts w:ascii="Tahoma" w:hAnsi="Tahoma" w:cs="Tahoma"/>
          <w:sz w:val="22"/>
          <w:szCs w:val="22"/>
          <w:lang w:val="en-US"/>
        </w:rPr>
        <w:t xml:space="preserve"> </w:t>
      </w:r>
    </w:p>
    <w:p w:rsidR="004A5002" w:rsidRPr="004A5002" w:rsidRDefault="004A5002" w:rsidP="004A5002">
      <w:pPr>
        <w:pStyle w:val="ListParagraph"/>
        <w:widowControl/>
        <w:numPr>
          <w:ilvl w:val="0"/>
          <w:numId w:val="30"/>
        </w:numPr>
        <w:kinsoku/>
        <w:jc w:val="both"/>
        <w:rPr>
          <w:rFonts w:ascii="Tahoma" w:hAnsi="Tahoma" w:cs="Tahoma"/>
          <w:sz w:val="22"/>
          <w:szCs w:val="22"/>
          <w:lang w:val="en-US"/>
        </w:rPr>
      </w:pPr>
      <w:r w:rsidRPr="004A5002">
        <w:rPr>
          <w:rFonts w:ascii="Tahoma" w:hAnsi="Tahoma" w:cs="Tahoma"/>
          <w:sz w:val="22"/>
          <w:szCs w:val="22"/>
          <w:lang w:val="en-US"/>
        </w:rPr>
        <w:t xml:space="preserve">Memberikan potongan-potongan harga atau </w:t>
      </w:r>
      <w:r w:rsidRPr="004A5002">
        <w:rPr>
          <w:rFonts w:ascii="Tahoma" w:hAnsi="Tahoma" w:cs="Tahoma"/>
          <w:i/>
          <w:sz w:val="22"/>
          <w:szCs w:val="22"/>
          <w:lang w:val="en-US"/>
        </w:rPr>
        <w:t>discount</w:t>
      </w:r>
      <w:r w:rsidRPr="004A5002">
        <w:rPr>
          <w:rFonts w:ascii="Tahoma" w:hAnsi="Tahoma" w:cs="Tahoma"/>
          <w:sz w:val="22"/>
          <w:szCs w:val="22"/>
          <w:lang w:val="en-US"/>
        </w:rPr>
        <w:t xml:space="preserve"> dari harga pengiriman kepada konsumen yang setia menggunakan layanan </w:t>
      </w:r>
      <w:r w:rsidR="009C0352">
        <w:rPr>
          <w:rFonts w:ascii="Tahoma" w:hAnsi="Tahoma" w:cs="Tahoma"/>
          <w:sz w:val="22"/>
          <w:szCs w:val="22"/>
          <w:lang w:val="en-US"/>
        </w:rPr>
        <w:t xml:space="preserve">pengiriman paket atau barang </w:t>
      </w:r>
      <w:r w:rsidRPr="004A5002">
        <w:rPr>
          <w:rFonts w:ascii="Tahoma" w:hAnsi="Tahoma" w:cs="Tahoma"/>
          <w:sz w:val="22"/>
          <w:szCs w:val="22"/>
          <w:lang w:val="en-US"/>
        </w:rPr>
        <w:t>pada bulan-bulan terten</w:t>
      </w:r>
      <w:r w:rsidR="00853E44">
        <w:rPr>
          <w:rFonts w:ascii="Tahoma" w:hAnsi="Tahoma" w:cs="Tahoma"/>
          <w:sz w:val="22"/>
          <w:szCs w:val="22"/>
          <w:lang w:val="en-US"/>
        </w:rPr>
        <w:t>tu seperti hari ulang tahun PT</w:t>
      </w:r>
      <w:r w:rsidR="00236278">
        <w:rPr>
          <w:rFonts w:ascii="Tahoma" w:hAnsi="Tahoma" w:cs="Tahoma"/>
          <w:sz w:val="22"/>
          <w:szCs w:val="22"/>
          <w:lang w:val="en-US"/>
        </w:rPr>
        <w:t>.</w:t>
      </w:r>
      <w:r w:rsidR="00853E44">
        <w:rPr>
          <w:rFonts w:ascii="Tahoma" w:hAnsi="Tahoma" w:cs="Tahoma"/>
          <w:sz w:val="22"/>
          <w:szCs w:val="22"/>
          <w:lang w:val="en-US"/>
        </w:rPr>
        <w:t xml:space="preserve"> “</w:t>
      </w:r>
      <w:r w:rsidR="009C0352">
        <w:rPr>
          <w:rFonts w:ascii="Tahoma" w:hAnsi="Tahoma" w:cs="Tahoma"/>
          <w:sz w:val="22"/>
          <w:szCs w:val="22"/>
          <w:lang w:val="en-US"/>
        </w:rPr>
        <w:t>X</w:t>
      </w:r>
      <w:r w:rsidR="00853E44">
        <w:rPr>
          <w:rFonts w:ascii="Tahoma" w:hAnsi="Tahoma" w:cs="Tahoma"/>
          <w:sz w:val="22"/>
          <w:szCs w:val="22"/>
          <w:lang w:val="en-US"/>
        </w:rPr>
        <w:t>”</w:t>
      </w:r>
      <w:r w:rsidR="00600CBF">
        <w:rPr>
          <w:rFonts w:ascii="Tahoma" w:hAnsi="Tahoma" w:cs="Tahoma"/>
          <w:sz w:val="22"/>
          <w:szCs w:val="22"/>
          <w:lang w:val="en-US"/>
        </w:rPr>
        <w:t xml:space="preserve">, </w:t>
      </w:r>
      <w:r w:rsidRPr="004A5002">
        <w:rPr>
          <w:rFonts w:ascii="Tahoma" w:hAnsi="Tahoma" w:cs="Tahoma"/>
          <w:sz w:val="22"/>
          <w:szCs w:val="22"/>
          <w:lang w:val="en-US"/>
        </w:rPr>
        <w:t xml:space="preserve">hari filateli Indonesia, dan hari-hari bersejarah lainnya. </w:t>
      </w:r>
    </w:p>
    <w:p w:rsidR="000E15F5" w:rsidRPr="00990AAB" w:rsidRDefault="004A5002" w:rsidP="000E15F5">
      <w:pPr>
        <w:pStyle w:val="ListParagraph"/>
        <w:widowControl/>
        <w:numPr>
          <w:ilvl w:val="0"/>
          <w:numId w:val="30"/>
        </w:numPr>
        <w:kinsoku/>
        <w:jc w:val="both"/>
        <w:rPr>
          <w:rFonts w:ascii="Tahoma" w:hAnsi="Tahoma" w:cs="Tahoma"/>
          <w:sz w:val="22"/>
          <w:szCs w:val="22"/>
          <w:lang w:val="en-US"/>
        </w:rPr>
      </w:pPr>
      <w:r w:rsidRPr="004A5002">
        <w:rPr>
          <w:rFonts w:ascii="Tahoma" w:hAnsi="Tahoma" w:cs="Tahoma"/>
          <w:sz w:val="22"/>
          <w:szCs w:val="22"/>
          <w:lang w:val="en-US"/>
        </w:rPr>
        <w:t>Merekrut karyawan di bagian periklanan yang ahli dan khusus menangani masalah iklan dalam men</w:t>
      </w:r>
      <w:r w:rsidRPr="004A5002">
        <w:rPr>
          <w:rFonts w:ascii="Tahoma" w:hAnsi="Tahoma" w:cs="Tahoma"/>
          <w:i/>
          <w:sz w:val="22"/>
          <w:szCs w:val="22"/>
          <w:lang w:val="en-US"/>
        </w:rPr>
        <w:t>design</w:t>
      </w:r>
      <w:r w:rsidRPr="004A5002">
        <w:rPr>
          <w:rFonts w:ascii="Tahoma" w:hAnsi="Tahoma" w:cs="Tahoma"/>
          <w:sz w:val="22"/>
          <w:szCs w:val="22"/>
          <w:lang w:val="en-US"/>
        </w:rPr>
        <w:t xml:space="preserve"> brosur, </w:t>
      </w:r>
      <w:r w:rsidRPr="004A5002">
        <w:rPr>
          <w:rFonts w:ascii="Tahoma" w:hAnsi="Tahoma" w:cs="Tahoma"/>
          <w:i/>
          <w:sz w:val="22"/>
          <w:szCs w:val="22"/>
          <w:lang w:val="en-US"/>
        </w:rPr>
        <w:t>phamplet,</w:t>
      </w:r>
      <w:r w:rsidRPr="004A5002">
        <w:rPr>
          <w:rFonts w:ascii="Tahoma" w:hAnsi="Tahoma" w:cs="Tahoma"/>
          <w:sz w:val="22"/>
          <w:szCs w:val="22"/>
          <w:lang w:val="en-US"/>
        </w:rPr>
        <w:t xml:space="preserve"> dan lain-lain.</w:t>
      </w:r>
    </w:p>
    <w:p w:rsidR="00FE7075" w:rsidRPr="009C0352" w:rsidRDefault="00FE7075" w:rsidP="009C0352">
      <w:pPr>
        <w:widowControl/>
        <w:kinsoku/>
        <w:jc w:val="both"/>
        <w:rPr>
          <w:rFonts w:ascii="Tahoma" w:hAnsi="Tahoma" w:cs="Tahoma"/>
          <w:sz w:val="22"/>
          <w:szCs w:val="22"/>
          <w:lang w:val="en-US"/>
        </w:rPr>
      </w:pPr>
    </w:p>
    <w:p w:rsidR="003723DB" w:rsidRPr="004A5002" w:rsidRDefault="003723DB" w:rsidP="000E15F5">
      <w:pPr>
        <w:pStyle w:val="ListParagraph"/>
        <w:widowControl/>
        <w:kinsoku/>
        <w:jc w:val="center"/>
        <w:rPr>
          <w:rFonts w:ascii="Tahoma" w:eastAsia="Calibri" w:hAnsi="Tahoma" w:cs="Tahoma"/>
          <w:b/>
          <w:sz w:val="22"/>
          <w:szCs w:val="22"/>
          <w:lang w:val="en-US" w:eastAsia="en-US"/>
        </w:rPr>
      </w:pPr>
      <w:r w:rsidRPr="004A5002">
        <w:rPr>
          <w:rFonts w:ascii="Tahoma" w:eastAsia="Calibri" w:hAnsi="Tahoma" w:cs="Tahoma"/>
          <w:b/>
          <w:sz w:val="22"/>
          <w:szCs w:val="22"/>
          <w:lang w:val="en-US" w:eastAsia="en-US"/>
        </w:rPr>
        <w:t>REFERENSI</w:t>
      </w:r>
    </w:p>
    <w:p w:rsidR="009C0352" w:rsidRPr="006A0E74" w:rsidRDefault="009C0352" w:rsidP="006A0E74">
      <w:pPr>
        <w:widowControl/>
        <w:kinsoku/>
        <w:jc w:val="both"/>
        <w:rPr>
          <w:rFonts w:ascii="Tahoma" w:hAnsi="Tahoma" w:cs="Tahoma"/>
          <w:sz w:val="22"/>
          <w:szCs w:val="22"/>
          <w:shd w:val="clear" w:color="auto" w:fill="FFFFFF"/>
          <w:lang w:val="en-US"/>
        </w:rPr>
      </w:pPr>
    </w:p>
    <w:p w:rsidR="00785665" w:rsidRPr="000A72A7" w:rsidRDefault="00785665" w:rsidP="000A72A7">
      <w:pPr>
        <w:widowControl/>
        <w:kinsoku/>
        <w:jc w:val="both"/>
        <w:rPr>
          <w:rFonts w:ascii="Tahoma" w:hAnsi="Tahoma" w:cs="Tahoma"/>
          <w:sz w:val="22"/>
          <w:szCs w:val="22"/>
          <w:shd w:val="clear" w:color="auto" w:fill="FFFFFF"/>
          <w:lang w:val="en-US"/>
        </w:rPr>
      </w:pPr>
      <w:r w:rsidRPr="000A72A7">
        <w:rPr>
          <w:rFonts w:ascii="Tahoma" w:hAnsi="Tahoma" w:cs="Tahoma"/>
          <w:sz w:val="22"/>
          <w:szCs w:val="22"/>
          <w:lang w:val="en-US"/>
        </w:rPr>
        <w:t xml:space="preserve">Supranto, Johannes. 1997. </w:t>
      </w:r>
      <w:r w:rsidRPr="000A72A7">
        <w:rPr>
          <w:rFonts w:ascii="Tahoma" w:hAnsi="Tahoma" w:cs="Tahoma"/>
          <w:i/>
          <w:sz w:val="22"/>
          <w:szCs w:val="22"/>
          <w:lang w:val="en-US"/>
        </w:rPr>
        <w:t>Pengukuran Tingkat Kepuasan Pelanggan</w:t>
      </w:r>
      <w:r w:rsidR="006A0E74">
        <w:rPr>
          <w:rFonts w:ascii="Tahoma" w:hAnsi="Tahoma" w:cs="Tahoma"/>
          <w:i/>
          <w:sz w:val="22"/>
          <w:szCs w:val="22"/>
          <w:lang w:val="en-US"/>
        </w:rPr>
        <w:t xml:space="preserve"> (Untuk Menaikkan Pangsa Pasar).</w:t>
      </w:r>
      <w:r w:rsidRPr="000A72A7">
        <w:rPr>
          <w:rFonts w:ascii="Tahoma" w:hAnsi="Tahoma" w:cs="Tahoma"/>
          <w:sz w:val="22"/>
          <w:szCs w:val="22"/>
          <w:lang w:val="en-US"/>
        </w:rPr>
        <w:t xml:space="preserve"> PT. Rineka Cipta.</w:t>
      </w:r>
      <w:r w:rsidR="006A0E74" w:rsidRPr="006A0E74">
        <w:rPr>
          <w:rFonts w:ascii="Tahoma" w:hAnsi="Tahoma" w:cs="Tahoma"/>
          <w:sz w:val="22"/>
          <w:szCs w:val="22"/>
          <w:lang w:val="en-US"/>
        </w:rPr>
        <w:t xml:space="preserve"> </w:t>
      </w:r>
      <w:r w:rsidR="006A0E74" w:rsidRPr="000A72A7">
        <w:rPr>
          <w:rFonts w:ascii="Tahoma" w:hAnsi="Tahoma" w:cs="Tahoma"/>
          <w:sz w:val="22"/>
          <w:szCs w:val="22"/>
          <w:lang w:val="en-US"/>
        </w:rPr>
        <w:t>Jakarta</w:t>
      </w:r>
    </w:p>
    <w:p w:rsidR="009C0352" w:rsidRPr="009C0352" w:rsidRDefault="009C0352" w:rsidP="009C0352">
      <w:pPr>
        <w:widowControl/>
        <w:kinsoku/>
        <w:jc w:val="both"/>
        <w:rPr>
          <w:rFonts w:ascii="Tahoma" w:hAnsi="Tahoma" w:cs="Tahoma"/>
          <w:sz w:val="22"/>
          <w:szCs w:val="22"/>
          <w:shd w:val="clear" w:color="auto" w:fill="FFFFFF"/>
          <w:lang w:val="en-US"/>
        </w:rPr>
      </w:pPr>
    </w:p>
    <w:p w:rsidR="00785665" w:rsidRPr="000A72A7" w:rsidRDefault="00785665" w:rsidP="000A72A7">
      <w:pPr>
        <w:widowControl/>
        <w:kinsoku/>
        <w:jc w:val="both"/>
        <w:rPr>
          <w:rFonts w:ascii="Tahoma" w:hAnsi="Tahoma" w:cs="Tahoma"/>
          <w:sz w:val="22"/>
          <w:szCs w:val="22"/>
          <w:shd w:val="clear" w:color="auto" w:fill="FFFFFF"/>
          <w:lang w:val="en-US"/>
        </w:rPr>
      </w:pPr>
      <w:r w:rsidRPr="000A72A7">
        <w:rPr>
          <w:rFonts w:ascii="Tahoma" w:hAnsi="Tahoma" w:cs="Tahoma"/>
          <w:sz w:val="22"/>
          <w:szCs w:val="22"/>
          <w:shd w:val="clear" w:color="auto" w:fill="FFFFFF"/>
          <w:lang w:val="en-US"/>
        </w:rPr>
        <w:t xml:space="preserve">Tjiptono, Fandy. 2000. </w:t>
      </w:r>
      <w:r w:rsidRPr="000A72A7">
        <w:rPr>
          <w:rFonts w:ascii="Tahoma" w:hAnsi="Tahoma" w:cs="Tahoma"/>
          <w:i/>
          <w:sz w:val="22"/>
          <w:szCs w:val="22"/>
          <w:shd w:val="clear" w:color="auto" w:fill="FFFFFF"/>
          <w:lang w:val="en-US"/>
        </w:rPr>
        <w:t>Manajemen Jasa</w:t>
      </w:r>
      <w:r w:rsidR="006A0E74">
        <w:rPr>
          <w:rFonts w:ascii="Tahoma" w:hAnsi="Tahoma" w:cs="Tahoma"/>
          <w:sz w:val="22"/>
          <w:szCs w:val="22"/>
          <w:shd w:val="clear" w:color="auto" w:fill="FFFFFF"/>
          <w:lang w:val="en-US"/>
        </w:rPr>
        <w:t xml:space="preserve">. </w:t>
      </w:r>
      <w:r w:rsidRPr="000A72A7">
        <w:rPr>
          <w:rFonts w:ascii="Tahoma" w:hAnsi="Tahoma" w:cs="Tahoma"/>
          <w:sz w:val="22"/>
          <w:szCs w:val="22"/>
          <w:shd w:val="clear" w:color="auto" w:fill="FFFFFF"/>
          <w:lang w:val="en-US"/>
        </w:rPr>
        <w:t>Andi.</w:t>
      </w:r>
      <w:r w:rsidR="006A0E74" w:rsidRPr="006A0E74">
        <w:rPr>
          <w:rFonts w:ascii="Tahoma" w:hAnsi="Tahoma" w:cs="Tahoma"/>
          <w:sz w:val="22"/>
          <w:szCs w:val="22"/>
          <w:shd w:val="clear" w:color="auto" w:fill="FFFFFF"/>
          <w:lang w:val="en-US"/>
        </w:rPr>
        <w:t xml:space="preserve"> </w:t>
      </w:r>
      <w:r w:rsidR="006A0E74">
        <w:rPr>
          <w:rFonts w:ascii="Tahoma" w:hAnsi="Tahoma" w:cs="Tahoma"/>
          <w:sz w:val="22"/>
          <w:szCs w:val="22"/>
          <w:shd w:val="clear" w:color="auto" w:fill="FFFFFF"/>
          <w:lang w:val="en-US"/>
        </w:rPr>
        <w:t>Yogyakarta.</w:t>
      </w:r>
    </w:p>
    <w:p w:rsidR="009C0352" w:rsidRPr="009C0352" w:rsidRDefault="009C0352" w:rsidP="009C0352">
      <w:pPr>
        <w:widowControl/>
        <w:kinsoku/>
        <w:jc w:val="both"/>
        <w:rPr>
          <w:rFonts w:ascii="Tahoma" w:hAnsi="Tahoma" w:cs="Tahoma"/>
          <w:sz w:val="22"/>
          <w:szCs w:val="22"/>
          <w:shd w:val="clear" w:color="auto" w:fill="FFFFFF"/>
          <w:lang w:val="en-US"/>
        </w:rPr>
      </w:pPr>
    </w:p>
    <w:p w:rsidR="00785665" w:rsidRPr="000A72A7" w:rsidRDefault="00785665" w:rsidP="000A72A7">
      <w:pPr>
        <w:widowControl/>
        <w:kinsoku/>
        <w:jc w:val="both"/>
        <w:rPr>
          <w:rFonts w:ascii="Tahoma" w:hAnsi="Tahoma" w:cs="Tahoma"/>
          <w:sz w:val="22"/>
          <w:szCs w:val="22"/>
          <w:shd w:val="clear" w:color="auto" w:fill="FFFFFF"/>
          <w:lang w:val="en-US"/>
        </w:rPr>
      </w:pPr>
      <w:r w:rsidRPr="000A72A7">
        <w:rPr>
          <w:rFonts w:ascii="Tahoma" w:hAnsi="Tahoma" w:cs="Tahoma"/>
          <w:sz w:val="22"/>
          <w:szCs w:val="22"/>
          <w:shd w:val="clear" w:color="auto" w:fill="FFFFFF"/>
          <w:lang w:val="en-US"/>
        </w:rPr>
        <w:t xml:space="preserve">Tjiptono, Fandy dan Chandra, Gregorius. 2005. </w:t>
      </w:r>
      <w:r w:rsidRPr="000A72A7">
        <w:rPr>
          <w:rFonts w:ascii="Tahoma" w:hAnsi="Tahoma" w:cs="Tahoma"/>
          <w:i/>
          <w:sz w:val="22"/>
          <w:szCs w:val="22"/>
          <w:shd w:val="clear" w:color="auto" w:fill="FFFFFF"/>
          <w:lang w:val="en-US"/>
        </w:rPr>
        <w:t>Service Quality &amp; Satisfaction</w:t>
      </w:r>
      <w:r w:rsidR="006A0E74">
        <w:rPr>
          <w:rFonts w:ascii="Tahoma" w:hAnsi="Tahoma" w:cs="Tahoma"/>
          <w:sz w:val="22"/>
          <w:szCs w:val="22"/>
          <w:shd w:val="clear" w:color="auto" w:fill="FFFFFF"/>
          <w:lang w:val="en-US"/>
        </w:rPr>
        <w:t xml:space="preserve">. </w:t>
      </w:r>
      <w:r w:rsidRPr="000A72A7">
        <w:rPr>
          <w:rFonts w:ascii="Tahoma" w:hAnsi="Tahoma" w:cs="Tahoma"/>
          <w:sz w:val="22"/>
          <w:szCs w:val="22"/>
          <w:shd w:val="clear" w:color="auto" w:fill="FFFFFF"/>
          <w:lang w:val="en-US"/>
        </w:rPr>
        <w:t>Andi</w:t>
      </w:r>
      <w:r w:rsidR="00D029D0">
        <w:rPr>
          <w:rFonts w:ascii="Tahoma" w:hAnsi="Tahoma" w:cs="Tahoma"/>
          <w:sz w:val="22"/>
          <w:szCs w:val="22"/>
          <w:shd w:val="clear" w:color="auto" w:fill="FFFFFF"/>
          <w:lang w:val="en-US"/>
        </w:rPr>
        <w:t>.</w:t>
      </w:r>
      <w:r w:rsidR="006A0E74" w:rsidRPr="006A0E74">
        <w:rPr>
          <w:rFonts w:ascii="Tahoma" w:hAnsi="Tahoma" w:cs="Tahoma"/>
          <w:sz w:val="22"/>
          <w:szCs w:val="22"/>
          <w:shd w:val="clear" w:color="auto" w:fill="FFFFFF"/>
          <w:lang w:val="en-US"/>
        </w:rPr>
        <w:t xml:space="preserve"> </w:t>
      </w:r>
      <w:r w:rsidR="006A0E74">
        <w:rPr>
          <w:rFonts w:ascii="Tahoma" w:hAnsi="Tahoma" w:cs="Tahoma"/>
          <w:sz w:val="22"/>
          <w:szCs w:val="22"/>
          <w:shd w:val="clear" w:color="auto" w:fill="FFFFFF"/>
          <w:lang w:val="en-US"/>
        </w:rPr>
        <w:t>Yogyakarta.</w:t>
      </w:r>
    </w:p>
    <w:p w:rsidR="00970D30" w:rsidRPr="000A4580" w:rsidRDefault="00970D30" w:rsidP="000A4580">
      <w:pPr>
        <w:widowControl/>
        <w:kinsoku/>
        <w:jc w:val="both"/>
        <w:rPr>
          <w:rFonts w:ascii="Tahoma" w:hAnsi="Tahoma" w:cs="Tahoma"/>
          <w:lang w:val="en-US"/>
        </w:rPr>
      </w:pPr>
      <w:bookmarkStart w:id="0" w:name="_GoBack"/>
      <w:bookmarkEnd w:id="0"/>
    </w:p>
    <w:sectPr w:rsidR="00970D30" w:rsidRPr="000A4580" w:rsidSect="00BF5241">
      <w:headerReference w:type="even" r:id="rId30"/>
      <w:headerReference w:type="default" r:id="rId31"/>
      <w:footerReference w:type="even" r:id="rId32"/>
      <w:footerReference w:type="default" r:id="rId33"/>
      <w:type w:val="continuous"/>
      <w:pgSz w:w="11906" w:h="16838" w:code="9"/>
      <w:pgMar w:top="1699" w:right="1411" w:bottom="1411" w:left="1411" w:header="850" w:footer="113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1826" w:rsidRDefault="00541826" w:rsidP="00E475EA">
      <w:r>
        <w:separator/>
      </w:r>
    </w:p>
  </w:endnote>
  <w:endnote w:type="continuationSeparator" w:id="0">
    <w:p w:rsidR="00541826" w:rsidRDefault="00541826" w:rsidP="00E475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ahoma" w:hAnsi="Tahoma" w:cs="Tahoma"/>
        <w:sz w:val="20"/>
        <w:szCs w:val="20"/>
      </w:rPr>
      <w:id w:val="-348724086"/>
      <w:docPartObj>
        <w:docPartGallery w:val="Page Numbers (Bottom of Page)"/>
        <w:docPartUnique/>
      </w:docPartObj>
    </w:sdtPr>
    <w:sdtEndPr/>
    <w:sdtContent>
      <w:p w:rsidR="00F67D89" w:rsidRPr="0044624D" w:rsidRDefault="00F67D89" w:rsidP="00F67D89">
        <w:pPr>
          <w:pStyle w:val="Footer"/>
          <w:jc w:val="center"/>
          <w:rPr>
            <w:rFonts w:ascii="Tahoma" w:hAnsi="Tahoma" w:cs="Tahoma"/>
            <w:sz w:val="20"/>
            <w:szCs w:val="20"/>
          </w:rPr>
        </w:pPr>
        <w:r w:rsidRPr="0044624D">
          <w:rPr>
            <w:rFonts w:ascii="Tahoma" w:hAnsi="Tahoma" w:cs="Tahoma"/>
            <w:sz w:val="20"/>
            <w:szCs w:val="20"/>
          </w:rPr>
          <w:t xml:space="preserve">Reka Integra - </w:t>
        </w:r>
        <w:r w:rsidRPr="0044624D">
          <w:rPr>
            <w:rFonts w:ascii="Tahoma" w:hAnsi="Tahoma" w:cs="Tahoma"/>
            <w:sz w:val="20"/>
            <w:szCs w:val="20"/>
          </w:rPr>
          <w:fldChar w:fldCharType="begin"/>
        </w:r>
        <w:r w:rsidRPr="0044624D">
          <w:rPr>
            <w:rFonts w:ascii="Tahoma" w:hAnsi="Tahoma" w:cs="Tahoma"/>
            <w:sz w:val="20"/>
            <w:szCs w:val="20"/>
          </w:rPr>
          <w:instrText xml:space="preserve"> PAGE   \* MERGEFORMAT </w:instrText>
        </w:r>
        <w:r w:rsidRPr="0044624D">
          <w:rPr>
            <w:rFonts w:ascii="Tahoma" w:hAnsi="Tahoma" w:cs="Tahoma"/>
            <w:sz w:val="20"/>
            <w:szCs w:val="20"/>
          </w:rPr>
          <w:fldChar w:fldCharType="separate"/>
        </w:r>
        <w:r w:rsidR="00BF5241">
          <w:rPr>
            <w:rFonts w:ascii="Tahoma" w:hAnsi="Tahoma" w:cs="Tahoma"/>
            <w:noProof/>
            <w:sz w:val="20"/>
            <w:szCs w:val="20"/>
          </w:rPr>
          <w:t>2</w:t>
        </w:r>
        <w:r w:rsidRPr="0044624D">
          <w:rPr>
            <w:rFonts w:ascii="Tahoma" w:hAnsi="Tahoma" w:cs="Tahoma"/>
            <w:sz w:val="20"/>
            <w:szCs w:val="20"/>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ahoma" w:hAnsi="Tahoma" w:cs="Tahoma"/>
        <w:sz w:val="20"/>
        <w:szCs w:val="20"/>
      </w:rPr>
      <w:id w:val="-385332797"/>
      <w:docPartObj>
        <w:docPartGallery w:val="Page Numbers (Bottom of Page)"/>
        <w:docPartUnique/>
      </w:docPartObj>
    </w:sdtPr>
    <w:sdtEndPr/>
    <w:sdtContent>
      <w:p w:rsidR="00F67D89" w:rsidRPr="0044624D" w:rsidRDefault="00F67D89">
        <w:pPr>
          <w:pStyle w:val="Footer"/>
          <w:jc w:val="center"/>
          <w:rPr>
            <w:rFonts w:ascii="Tahoma" w:hAnsi="Tahoma" w:cs="Tahoma"/>
            <w:sz w:val="20"/>
            <w:szCs w:val="20"/>
          </w:rPr>
        </w:pPr>
        <w:r w:rsidRPr="0044624D">
          <w:rPr>
            <w:rFonts w:ascii="Tahoma" w:hAnsi="Tahoma" w:cs="Tahoma"/>
            <w:sz w:val="20"/>
            <w:szCs w:val="20"/>
          </w:rPr>
          <w:t xml:space="preserve">Reka Integra - </w:t>
        </w:r>
        <w:r w:rsidRPr="0044624D">
          <w:rPr>
            <w:rFonts w:ascii="Tahoma" w:hAnsi="Tahoma" w:cs="Tahoma"/>
            <w:sz w:val="20"/>
            <w:szCs w:val="20"/>
          </w:rPr>
          <w:fldChar w:fldCharType="begin"/>
        </w:r>
        <w:r w:rsidRPr="0044624D">
          <w:rPr>
            <w:rFonts w:ascii="Tahoma" w:hAnsi="Tahoma" w:cs="Tahoma"/>
            <w:sz w:val="20"/>
            <w:szCs w:val="20"/>
          </w:rPr>
          <w:instrText xml:space="preserve"> PAGE   \* MERGEFORMAT </w:instrText>
        </w:r>
        <w:r w:rsidRPr="0044624D">
          <w:rPr>
            <w:rFonts w:ascii="Tahoma" w:hAnsi="Tahoma" w:cs="Tahoma"/>
            <w:sz w:val="20"/>
            <w:szCs w:val="20"/>
          </w:rPr>
          <w:fldChar w:fldCharType="separate"/>
        </w:r>
        <w:r w:rsidR="00BF5241">
          <w:rPr>
            <w:rFonts w:ascii="Tahoma" w:hAnsi="Tahoma" w:cs="Tahoma"/>
            <w:noProof/>
            <w:sz w:val="20"/>
            <w:szCs w:val="20"/>
          </w:rPr>
          <w:t>241</w:t>
        </w:r>
        <w:r w:rsidRPr="0044624D">
          <w:rPr>
            <w:rFonts w:ascii="Tahoma" w:hAnsi="Tahoma" w:cs="Tahoma"/>
            <w:sz w:val="20"/>
            <w:szCs w:val="20"/>
          </w:rPr>
          <w:fldChar w:fldCharType="end"/>
        </w:r>
      </w:p>
    </w:sdtContent>
  </w:sdt>
  <w:p w:rsidR="00F67D89" w:rsidRDefault="00F67D8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7D89" w:rsidRPr="00F67D89" w:rsidRDefault="00F67D89" w:rsidP="00F67D89">
    <w:pPr>
      <w:pStyle w:val="Footer"/>
      <w:jc w:val="center"/>
      <w:rPr>
        <w:rFonts w:ascii="Tahoma" w:hAnsi="Tahoma" w:cs="Tahoma"/>
        <w:sz w:val="20"/>
        <w:szCs w:val="20"/>
      </w:rPr>
    </w:pPr>
    <w:r w:rsidRPr="006E242E">
      <w:rPr>
        <w:rFonts w:ascii="Tahoma" w:hAnsi="Tahoma" w:cs="Tahoma"/>
        <w:sz w:val="20"/>
        <w:szCs w:val="20"/>
      </w:rPr>
      <w:t>Reka Integra</w:t>
    </w:r>
    <w:r w:rsidRPr="006E242E">
      <w:rPr>
        <w:rFonts w:ascii="Tahoma" w:hAnsi="Tahoma" w:cs="Tahoma"/>
        <w:sz w:val="20"/>
        <w:szCs w:val="20"/>
        <w:lang w:val="en-US"/>
      </w:rPr>
      <w:t xml:space="preserve"> </w:t>
    </w:r>
    <w:r w:rsidRPr="006E242E">
      <w:rPr>
        <w:rFonts w:ascii="Tahoma" w:hAnsi="Tahoma" w:cs="Tahoma"/>
        <w:sz w:val="20"/>
        <w:szCs w:val="20"/>
      </w:rPr>
      <w:t xml:space="preserve">- </w:t>
    </w:r>
    <w:sdt>
      <w:sdtPr>
        <w:rPr>
          <w:rFonts w:ascii="Tahoma" w:hAnsi="Tahoma" w:cs="Tahoma"/>
          <w:sz w:val="20"/>
          <w:szCs w:val="20"/>
        </w:rPr>
        <w:id w:val="57988289"/>
        <w:docPartObj>
          <w:docPartGallery w:val="Page Numbers (Bottom of Page)"/>
          <w:docPartUnique/>
        </w:docPartObj>
      </w:sdtPr>
      <w:sdtEndPr>
        <w:rPr>
          <w:noProof/>
        </w:rPr>
      </w:sdtEndPr>
      <w:sdtContent>
        <w:r w:rsidRPr="006E242E">
          <w:rPr>
            <w:rFonts w:ascii="Tahoma" w:hAnsi="Tahoma" w:cs="Tahoma"/>
            <w:sz w:val="20"/>
            <w:szCs w:val="20"/>
          </w:rPr>
          <w:fldChar w:fldCharType="begin"/>
        </w:r>
        <w:r w:rsidRPr="006E242E">
          <w:rPr>
            <w:rFonts w:ascii="Tahoma" w:hAnsi="Tahoma" w:cs="Tahoma"/>
            <w:sz w:val="20"/>
            <w:szCs w:val="20"/>
          </w:rPr>
          <w:instrText xml:space="preserve"> PAGE   \* MERGEFORMAT </w:instrText>
        </w:r>
        <w:r w:rsidRPr="006E242E">
          <w:rPr>
            <w:rFonts w:ascii="Tahoma" w:hAnsi="Tahoma" w:cs="Tahoma"/>
            <w:sz w:val="20"/>
            <w:szCs w:val="20"/>
          </w:rPr>
          <w:fldChar w:fldCharType="separate"/>
        </w:r>
        <w:r w:rsidR="00BF5241">
          <w:rPr>
            <w:rFonts w:ascii="Tahoma" w:hAnsi="Tahoma" w:cs="Tahoma"/>
            <w:noProof/>
            <w:sz w:val="20"/>
            <w:szCs w:val="20"/>
          </w:rPr>
          <w:t>240</w:t>
        </w:r>
        <w:r w:rsidRPr="006E242E">
          <w:rPr>
            <w:rFonts w:ascii="Tahoma" w:hAnsi="Tahoma" w:cs="Tahoma"/>
            <w:noProof/>
            <w:sz w:val="20"/>
            <w:szCs w:val="20"/>
          </w:rPr>
          <w:fldChar w:fldCharType="end"/>
        </w:r>
      </w:sdtContent>
    </w:sdt>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7D89" w:rsidRPr="003612D4" w:rsidRDefault="00F67D89" w:rsidP="009D4682">
    <w:pPr>
      <w:pStyle w:val="Footer"/>
      <w:rPr>
        <w:rFonts w:ascii="Tahoma" w:hAnsi="Tahoma" w:cs="Tahoma"/>
        <w:sz w:val="20"/>
      </w:rPr>
    </w:pPr>
    <w:r>
      <w:tab/>
    </w:r>
    <w:r w:rsidRPr="003612D4">
      <w:rPr>
        <w:rFonts w:ascii="Tahoma" w:hAnsi="Tahoma" w:cs="Tahoma"/>
        <w:sz w:val="20"/>
      </w:rPr>
      <w:t>Reka Integra</w:t>
    </w:r>
    <w:r>
      <w:rPr>
        <w:rFonts w:ascii="Tahoma" w:hAnsi="Tahoma" w:cs="Tahoma"/>
        <w:sz w:val="20"/>
      </w:rPr>
      <w:t xml:space="preserve"> </w:t>
    </w:r>
    <w:r w:rsidRPr="003612D4">
      <w:rPr>
        <w:rFonts w:ascii="Tahoma" w:hAnsi="Tahoma" w:cs="Tahoma"/>
        <w:sz w:val="20"/>
      </w:rPr>
      <w:t>-</w:t>
    </w:r>
    <w:r>
      <w:rPr>
        <w:rFonts w:ascii="Tahoma" w:hAnsi="Tahoma" w:cs="Tahoma"/>
        <w:sz w:val="20"/>
        <w:lang w:val="en-US"/>
      </w:rPr>
      <w:t xml:space="preserve"> </w:t>
    </w:r>
    <w:r w:rsidRPr="003612D4">
      <w:rPr>
        <w:rFonts w:ascii="Tahoma" w:hAnsi="Tahoma" w:cs="Tahoma"/>
        <w:sz w:val="20"/>
      </w:rPr>
      <w:fldChar w:fldCharType="begin"/>
    </w:r>
    <w:r w:rsidRPr="003612D4">
      <w:rPr>
        <w:rFonts w:ascii="Tahoma" w:hAnsi="Tahoma" w:cs="Tahoma"/>
        <w:sz w:val="20"/>
      </w:rPr>
      <w:instrText xml:space="preserve"> PAGE   \* MERGEFORMAT </w:instrText>
    </w:r>
    <w:r w:rsidRPr="003612D4">
      <w:rPr>
        <w:rFonts w:ascii="Tahoma" w:hAnsi="Tahoma" w:cs="Tahoma"/>
        <w:sz w:val="20"/>
      </w:rPr>
      <w:fldChar w:fldCharType="separate"/>
    </w:r>
    <w:r w:rsidR="00BF5241">
      <w:rPr>
        <w:rFonts w:ascii="Tahoma" w:hAnsi="Tahoma" w:cs="Tahoma"/>
        <w:noProof/>
        <w:sz w:val="20"/>
      </w:rPr>
      <w:t>250</w:t>
    </w:r>
    <w:r w:rsidRPr="003612D4">
      <w:rPr>
        <w:rFonts w:ascii="Tahoma" w:hAnsi="Tahoma" w:cs="Tahoma"/>
        <w:noProof/>
        <w:sz w:val="20"/>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7D89" w:rsidRPr="003612D4" w:rsidRDefault="00F67D89" w:rsidP="00532C7A">
    <w:pPr>
      <w:pStyle w:val="Footer"/>
      <w:jc w:val="center"/>
      <w:rPr>
        <w:rFonts w:ascii="Tahoma" w:hAnsi="Tahoma" w:cs="Tahoma"/>
        <w:sz w:val="20"/>
      </w:rPr>
    </w:pPr>
    <w:r w:rsidRPr="003612D4">
      <w:rPr>
        <w:rFonts w:ascii="Tahoma" w:hAnsi="Tahoma" w:cs="Tahoma"/>
        <w:sz w:val="20"/>
      </w:rPr>
      <w:t>Reka Integra</w:t>
    </w:r>
    <w:r>
      <w:rPr>
        <w:rFonts w:ascii="Tahoma" w:hAnsi="Tahoma" w:cs="Tahoma"/>
        <w:sz w:val="20"/>
      </w:rPr>
      <w:t xml:space="preserve"> </w:t>
    </w:r>
    <w:r w:rsidRPr="003612D4">
      <w:rPr>
        <w:rFonts w:ascii="Tahoma" w:hAnsi="Tahoma" w:cs="Tahoma"/>
        <w:sz w:val="20"/>
      </w:rPr>
      <w:t>-</w:t>
    </w:r>
    <w:r>
      <w:rPr>
        <w:rFonts w:ascii="Tahoma" w:hAnsi="Tahoma" w:cs="Tahoma"/>
        <w:sz w:val="20"/>
        <w:lang w:val="en-US"/>
      </w:rPr>
      <w:t xml:space="preserve"> </w:t>
    </w:r>
    <w:r w:rsidRPr="003612D4">
      <w:rPr>
        <w:rFonts w:ascii="Tahoma" w:hAnsi="Tahoma" w:cs="Tahoma"/>
        <w:sz w:val="20"/>
      </w:rPr>
      <w:fldChar w:fldCharType="begin"/>
    </w:r>
    <w:r w:rsidRPr="003612D4">
      <w:rPr>
        <w:rFonts w:ascii="Tahoma" w:hAnsi="Tahoma" w:cs="Tahoma"/>
        <w:sz w:val="20"/>
      </w:rPr>
      <w:instrText xml:space="preserve"> PAGE   \* MERGEFORMAT </w:instrText>
    </w:r>
    <w:r w:rsidRPr="003612D4">
      <w:rPr>
        <w:rFonts w:ascii="Tahoma" w:hAnsi="Tahoma" w:cs="Tahoma"/>
        <w:sz w:val="20"/>
      </w:rPr>
      <w:fldChar w:fldCharType="separate"/>
    </w:r>
    <w:r w:rsidR="00BF5241">
      <w:rPr>
        <w:rFonts w:ascii="Tahoma" w:hAnsi="Tahoma" w:cs="Tahoma"/>
        <w:noProof/>
        <w:sz w:val="20"/>
      </w:rPr>
      <w:t>251</w:t>
    </w:r>
    <w:r w:rsidRPr="003612D4">
      <w:rPr>
        <w:rFonts w:ascii="Tahoma" w:hAnsi="Tahoma" w:cs="Tahoma"/>
        <w:noProof/>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1826" w:rsidRDefault="00541826" w:rsidP="00E475EA">
      <w:r>
        <w:separator/>
      </w:r>
    </w:p>
  </w:footnote>
  <w:footnote w:type="continuationSeparator" w:id="0">
    <w:p w:rsidR="00541826" w:rsidRDefault="00541826" w:rsidP="00E475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7D89" w:rsidRPr="0018148F" w:rsidRDefault="00F67D89" w:rsidP="00865D29">
    <w:pPr>
      <w:pStyle w:val="Header"/>
      <w:jc w:val="center"/>
      <w:rPr>
        <w:rFonts w:ascii="Tahoma" w:hAnsi="Tahoma" w:cs="Tahoma"/>
        <w:sz w:val="20"/>
        <w:lang w:val="en-US"/>
      </w:rPr>
    </w:pPr>
    <w:r>
      <w:rPr>
        <w:rFonts w:ascii="Tahoma" w:hAnsi="Tahoma" w:cs="Tahoma"/>
        <w:sz w:val="20"/>
        <w:lang w:val="en-US"/>
      </w:rPr>
      <w:t>Pongtinamba, dkk.</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5241" w:rsidRPr="00B4656D" w:rsidRDefault="00BF5241" w:rsidP="00BF5241">
    <w:pPr>
      <w:pStyle w:val="Header"/>
      <w:jc w:val="center"/>
      <w:rPr>
        <w:rFonts w:ascii="Tahoma" w:hAnsi="Tahoma" w:cs="Tahoma"/>
        <w:sz w:val="20"/>
        <w:lang w:val="en-US"/>
      </w:rPr>
    </w:pPr>
    <w:r>
      <w:rPr>
        <w:rFonts w:ascii="Tahoma" w:hAnsi="Tahoma" w:cs="Tahoma"/>
        <w:sz w:val="20"/>
        <w:lang w:val="en-US"/>
      </w:rPr>
      <w:t>Pongtinamba,</w:t>
    </w:r>
    <w:r>
      <w:rPr>
        <w:rFonts w:ascii="Tahoma" w:hAnsi="Tahoma" w:cs="Tahoma"/>
        <w:sz w:val="20"/>
      </w:rPr>
      <w:t xml:space="preserve"> </w:t>
    </w:r>
    <w:r>
      <w:rPr>
        <w:rFonts w:ascii="Tahoma" w:hAnsi="Tahoma" w:cs="Tahoma"/>
        <w:sz w:val="20"/>
        <w:lang w:val="en-US"/>
      </w:rPr>
      <w:t>dkk.</w:t>
    </w:r>
  </w:p>
  <w:p w:rsidR="00F67D89" w:rsidRPr="0044624D" w:rsidRDefault="00F67D89" w:rsidP="00BF5241">
    <w:pPr>
      <w:jc w:val="center"/>
      <w:rPr>
        <w:rFonts w:ascii="Tahoma" w:hAnsi="Tahoma" w:cs="Tahoma"/>
        <w:sz w:val="20"/>
        <w:szCs w:val="3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7D89" w:rsidRPr="005D6AFF" w:rsidRDefault="00F67D89" w:rsidP="00CC3916">
    <w:pPr>
      <w:pStyle w:val="Header"/>
      <w:rPr>
        <w:rFonts w:ascii="Tahoma" w:hAnsi="Tahoma" w:cs="Tahoma"/>
        <w:sz w:val="20"/>
        <w:szCs w:val="20"/>
        <w:lang w:val="en-US"/>
      </w:rPr>
    </w:pPr>
    <w:r w:rsidRPr="0091092A">
      <w:rPr>
        <w:rFonts w:ascii="Tahoma" w:hAnsi="Tahoma" w:cs="Tahoma"/>
        <w:i/>
        <w:sz w:val="20"/>
        <w:szCs w:val="20"/>
      </w:rPr>
      <w:t>Reka Integra</w:t>
    </w:r>
    <w:r w:rsidRPr="006E242E">
      <w:rPr>
        <w:rFonts w:ascii="Tahoma" w:hAnsi="Tahoma" w:cs="Tahoma"/>
        <w:sz w:val="20"/>
        <w:szCs w:val="20"/>
        <w:lang w:val="en-US"/>
      </w:rPr>
      <w:t xml:space="preserve"> ISSN: </w:t>
    </w:r>
    <w:r>
      <w:rPr>
        <w:rFonts w:ascii="Tahoma" w:hAnsi="Tahoma" w:cs="Tahoma"/>
        <w:sz w:val="20"/>
        <w:szCs w:val="20"/>
        <w:lang w:val="en-US"/>
      </w:rPr>
      <w:t>2338-5081</w:t>
    </w:r>
    <w:r w:rsidRPr="006E242E">
      <w:rPr>
        <w:rFonts w:ascii="Tahoma" w:hAnsi="Tahoma" w:cs="Tahoma"/>
        <w:sz w:val="20"/>
        <w:szCs w:val="20"/>
      </w:rPr>
      <w:tab/>
    </w:r>
    <w:r w:rsidRPr="006E242E">
      <w:rPr>
        <w:rFonts w:ascii="Tahoma" w:hAnsi="Tahoma" w:cs="Tahoma"/>
        <w:sz w:val="20"/>
        <w:szCs w:val="20"/>
      </w:rPr>
      <w:tab/>
      <w:t>©</w:t>
    </w:r>
    <w:r w:rsidRPr="006E242E">
      <w:rPr>
        <w:rFonts w:ascii="Tahoma" w:hAnsi="Tahoma" w:cs="Tahoma"/>
        <w:sz w:val="20"/>
        <w:szCs w:val="20"/>
        <w:lang w:val="en-US"/>
      </w:rPr>
      <w:t>Jurusan</w:t>
    </w:r>
    <w:r w:rsidRPr="006E242E">
      <w:rPr>
        <w:rFonts w:ascii="Tahoma" w:hAnsi="Tahoma" w:cs="Tahoma"/>
        <w:sz w:val="20"/>
        <w:szCs w:val="20"/>
      </w:rPr>
      <w:t xml:space="preserve"> Teknik Industri Itenas </w:t>
    </w:r>
    <w:r w:rsidRPr="006E242E">
      <w:rPr>
        <w:rFonts w:ascii="Tahoma" w:hAnsi="Tahoma" w:cs="Tahoma"/>
        <w:sz w:val="20"/>
        <w:szCs w:val="20"/>
        <w:lang w:val="en-US"/>
      </w:rPr>
      <w:t xml:space="preserve">| </w:t>
    </w:r>
    <w:r>
      <w:rPr>
        <w:rFonts w:ascii="Tahoma" w:hAnsi="Tahoma" w:cs="Tahoma"/>
        <w:sz w:val="20"/>
        <w:szCs w:val="20"/>
      </w:rPr>
      <w:t>No.</w:t>
    </w:r>
    <w:r>
      <w:rPr>
        <w:rFonts w:ascii="Tahoma" w:hAnsi="Tahoma" w:cs="Tahoma"/>
        <w:sz w:val="20"/>
        <w:szCs w:val="20"/>
        <w:lang w:val="en-US"/>
      </w:rPr>
      <w:t>01</w:t>
    </w:r>
    <w:r w:rsidRPr="006E242E">
      <w:rPr>
        <w:rFonts w:ascii="Tahoma" w:cs="Tahoma"/>
        <w:sz w:val="20"/>
        <w:szCs w:val="20"/>
      </w:rPr>
      <w:t xml:space="preserve"> </w:t>
    </w:r>
    <w:r w:rsidRPr="006E242E">
      <w:rPr>
        <w:rFonts w:ascii="Tahoma" w:hAnsi="Tahoma" w:cs="Tahoma"/>
        <w:sz w:val="20"/>
        <w:szCs w:val="20"/>
        <w:lang w:val="en-US"/>
      </w:rPr>
      <w:t>|</w:t>
    </w:r>
    <w:r>
      <w:rPr>
        <w:rFonts w:ascii="Tahoma" w:hAnsi="Tahoma" w:cs="Tahoma"/>
        <w:sz w:val="20"/>
        <w:szCs w:val="20"/>
      </w:rPr>
      <w:t xml:space="preserve"> Vol.</w:t>
    </w:r>
    <w:r>
      <w:rPr>
        <w:rFonts w:ascii="Tahoma" w:hAnsi="Tahoma" w:cs="Tahoma"/>
        <w:sz w:val="20"/>
        <w:szCs w:val="20"/>
        <w:lang w:val="en-US"/>
      </w:rPr>
      <w:t>4</w:t>
    </w:r>
  </w:p>
  <w:p w:rsidR="00F67D89" w:rsidRPr="00D12361" w:rsidRDefault="00F67D89" w:rsidP="00CC3916">
    <w:pPr>
      <w:pStyle w:val="Header"/>
      <w:rPr>
        <w:rFonts w:ascii="Tahoma" w:hAnsi="Tahoma" w:cs="Tahoma"/>
        <w:sz w:val="20"/>
        <w:szCs w:val="20"/>
      </w:rPr>
    </w:pPr>
    <w:r w:rsidRPr="006E242E">
      <w:rPr>
        <w:rFonts w:ascii="Tahoma" w:hAnsi="Tahoma" w:cs="Tahoma"/>
        <w:sz w:val="20"/>
        <w:szCs w:val="20"/>
      </w:rPr>
      <w:t>Jurnal Online Institut Teknologi Nasional</w:t>
    </w:r>
    <w:r w:rsidRPr="006E242E">
      <w:rPr>
        <w:rFonts w:ascii="Tahoma" w:hAnsi="Tahoma" w:cs="Tahoma"/>
        <w:sz w:val="20"/>
        <w:szCs w:val="20"/>
      </w:rPr>
      <w:tab/>
    </w:r>
    <w:r w:rsidRPr="006E242E">
      <w:rPr>
        <w:rFonts w:ascii="Tahoma" w:hAnsi="Tahoma" w:cs="Tahoma"/>
        <w:sz w:val="20"/>
        <w:szCs w:val="20"/>
      </w:rPr>
      <w:tab/>
    </w:r>
    <w:r>
      <w:rPr>
        <w:rFonts w:ascii="Tahoma" w:hAnsi="Tahoma" w:cs="Tahoma"/>
        <w:sz w:val="20"/>
        <w:szCs w:val="20"/>
        <w:lang w:val="en-US"/>
      </w:rPr>
      <w:t>Januari 2016</w:t>
    </w:r>
  </w:p>
  <w:p w:rsidR="00F67D89" w:rsidRDefault="00F67D89" w:rsidP="00CC3916">
    <w:pPr>
      <w:pStyle w:val="Header"/>
      <w:rPr>
        <w:lang w:val="en-US"/>
      </w:rPr>
    </w:pPr>
  </w:p>
  <w:p w:rsidR="00F67D89" w:rsidRPr="00CC3916" w:rsidRDefault="00F67D89" w:rsidP="00CC3916">
    <w:pPr>
      <w:pStyle w:val="Header"/>
      <w:rPr>
        <w:lang w:val="en-US"/>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7D89" w:rsidRPr="00B4656D" w:rsidRDefault="00F67D89" w:rsidP="009D4682">
    <w:pPr>
      <w:pStyle w:val="Header"/>
      <w:jc w:val="center"/>
      <w:rPr>
        <w:rFonts w:ascii="Tahoma" w:hAnsi="Tahoma" w:cs="Tahoma"/>
        <w:sz w:val="20"/>
        <w:lang w:val="en-US"/>
      </w:rPr>
    </w:pPr>
    <w:r>
      <w:rPr>
        <w:rFonts w:ascii="Tahoma" w:hAnsi="Tahoma" w:cs="Tahoma"/>
        <w:sz w:val="20"/>
        <w:lang w:val="en-US"/>
      </w:rPr>
      <w:t>Pongtinamba,</w:t>
    </w:r>
    <w:r>
      <w:rPr>
        <w:rFonts w:ascii="Tahoma" w:hAnsi="Tahoma" w:cs="Tahoma"/>
        <w:sz w:val="20"/>
      </w:rPr>
      <w:t xml:space="preserve"> </w:t>
    </w:r>
    <w:r>
      <w:rPr>
        <w:rFonts w:ascii="Tahoma" w:hAnsi="Tahoma" w:cs="Tahoma"/>
        <w:sz w:val="20"/>
        <w:lang w:val="en-US"/>
      </w:rPr>
      <w:t>dkk.</w:t>
    </w:r>
  </w:p>
  <w:p w:rsidR="00F67D89" w:rsidRPr="00106F9B" w:rsidRDefault="00F67D89" w:rsidP="009D4682">
    <w:pPr>
      <w:pStyle w:val="Header"/>
      <w:jc w:val="center"/>
      <w:rPr>
        <w:rFonts w:ascii="Tahoma" w:hAnsi="Tahoma" w:cs="Tahoma"/>
        <w:sz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7D89" w:rsidRPr="00F67D89" w:rsidRDefault="00F67D89" w:rsidP="00F67D89">
    <w:pPr>
      <w:pStyle w:val="Header"/>
      <w:jc w:val="center"/>
      <w:rPr>
        <w:rFonts w:ascii="Tahoma" w:hAnsi="Tahoma" w:cs="Tahoma"/>
        <w:i/>
        <w:sz w:val="20"/>
        <w:lang w:val="en-US"/>
      </w:rPr>
    </w:pPr>
    <w:r>
      <w:rPr>
        <w:rFonts w:ascii="Tahoma" w:hAnsi="Tahoma" w:cs="Tahoma"/>
        <w:i/>
        <w:sz w:val="20"/>
        <w:lang w:val="en-US"/>
      </w:rPr>
      <w:t>Usulan Peningkatan Kualitas Layanan PT. Pos Indonesia (Persero) Bandung Menggunakan Metode Importance Performance Matrix dan Kano Model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40B39"/>
    <w:multiLevelType w:val="hybridMultilevel"/>
    <w:tmpl w:val="C39AA4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BD4147"/>
    <w:multiLevelType w:val="hybridMultilevel"/>
    <w:tmpl w:val="01C066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936346"/>
    <w:multiLevelType w:val="hybridMultilevel"/>
    <w:tmpl w:val="023CFF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2D74D0"/>
    <w:multiLevelType w:val="hybridMultilevel"/>
    <w:tmpl w:val="01D465A4"/>
    <w:lvl w:ilvl="0" w:tplc="4608084E">
      <w:start w:val="1"/>
      <w:numFmt w:val="lowerLetter"/>
      <w:lvlText w:val="%1."/>
      <w:lvlJc w:val="left"/>
      <w:pPr>
        <w:ind w:left="1080" w:hanging="360"/>
      </w:pPr>
      <w:rPr>
        <w:rFonts w:eastAsiaTheme="minorHAns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B5B4988"/>
    <w:multiLevelType w:val="hybridMultilevel"/>
    <w:tmpl w:val="036EFE22"/>
    <w:lvl w:ilvl="0" w:tplc="891A1488">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578602D"/>
    <w:multiLevelType w:val="multilevel"/>
    <w:tmpl w:val="B608FDC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9C956F2"/>
    <w:multiLevelType w:val="multilevel"/>
    <w:tmpl w:val="40706D8A"/>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1CE370D9"/>
    <w:multiLevelType w:val="hybridMultilevel"/>
    <w:tmpl w:val="AAB8D2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1B26F10"/>
    <w:multiLevelType w:val="hybridMultilevel"/>
    <w:tmpl w:val="752EE3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5805F66"/>
    <w:multiLevelType w:val="multilevel"/>
    <w:tmpl w:val="541C0BE0"/>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2B0528AB"/>
    <w:multiLevelType w:val="multilevel"/>
    <w:tmpl w:val="E634D672"/>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C1F5661"/>
    <w:multiLevelType w:val="hybridMultilevel"/>
    <w:tmpl w:val="2E9EE6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F81167F"/>
    <w:multiLevelType w:val="hybridMultilevel"/>
    <w:tmpl w:val="8F984A5E"/>
    <w:lvl w:ilvl="0" w:tplc="521C6A96">
      <w:start w:val="1"/>
      <w:numFmt w:val="decimal"/>
      <w:lvlText w:val="%1."/>
      <w:lvlJc w:val="left"/>
      <w:pPr>
        <w:ind w:left="720" w:hanging="360"/>
      </w:pPr>
      <w:rPr>
        <w:rFonts w:ascii="Tahoma" w:eastAsiaTheme="minorEastAsia" w:hAnsi="Tahoma" w:cs="Tahom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2B451A6"/>
    <w:multiLevelType w:val="hybridMultilevel"/>
    <w:tmpl w:val="497A1E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4C6469B"/>
    <w:multiLevelType w:val="hybridMultilevel"/>
    <w:tmpl w:val="3BDE04F0"/>
    <w:lvl w:ilvl="0" w:tplc="E1F27F7C">
      <w:start w:val="1"/>
      <w:numFmt w:val="decimal"/>
      <w:lvlText w:val="%1."/>
      <w:lvlJc w:val="left"/>
      <w:pPr>
        <w:ind w:left="1080" w:hanging="360"/>
      </w:pPr>
      <w:rPr>
        <w:rFonts w:ascii="Tahoma" w:eastAsiaTheme="minorEastAsia" w:hAnsi="Tahoma" w:cs="Tahoma"/>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37613E01"/>
    <w:multiLevelType w:val="hybridMultilevel"/>
    <w:tmpl w:val="D6BEE9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81A7F34"/>
    <w:multiLevelType w:val="hybridMultilevel"/>
    <w:tmpl w:val="7DE8C444"/>
    <w:lvl w:ilvl="0" w:tplc="32182EC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38C64F0C"/>
    <w:multiLevelType w:val="multilevel"/>
    <w:tmpl w:val="74AA37E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39E4267B"/>
    <w:multiLevelType w:val="hybridMultilevel"/>
    <w:tmpl w:val="F3129366"/>
    <w:lvl w:ilvl="0" w:tplc="197C0E1A">
      <w:start w:val="1"/>
      <w:numFmt w:val="decimal"/>
      <w:lvlText w:val="%1."/>
      <w:lvlJc w:val="left"/>
      <w:pPr>
        <w:ind w:left="720" w:hanging="360"/>
      </w:pPr>
      <w:rPr>
        <w:rFonts w:ascii="Tahoma" w:eastAsiaTheme="minorEastAsia" w:hAnsi="Tahoma" w:cs="Tahom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AC2682B"/>
    <w:multiLevelType w:val="multilevel"/>
    <w:tmpl w:val="40706D8A"/>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3F196614"/>
    <w:multiLevelType w:val="hybridMultilevel"/>
    <w:tmpl w:val="FA7885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21200F3"/>
    <w:multiLevelType w:val="hybridMultilevel"/>
    <w:tmpl w:val="66FE85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4164041"/>
    <w:multiLevelType w:val="hybridMultilevel"/>
    <w:tmpl w:val="42D43FEE"/>
    <w:lvl w:ilvl="0" w:tplc="C794341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4A141742"/>
    <w:multiLevelType w:val="multilevel"/>
    <w:tmpl w:val="40706D8A"/>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59BB2CE8"/>
    <w:multiLevelType w:val="hybridMultilevel"/>
    <w:tmpl w:val="A5900A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ED2690A"/>
    <w:multiLevelType w:val="hybridMultilevel"/>
    <w:tmpl w:val="641AC7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606540F"/>
    <w:multiLevelType w:val="hybridMultilevel"/>
    <w:tmpl w:val="767042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6C32332"/>
    <w:multiLevelType w:val="hybridMultilevel"/>
    <w:tmpl w:val="FB323F12"/>
    <w:lvl w:ilvl="0" w:tplc="125497FA">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BBF426F"/>
    <w:multiLevelType w:val="hybridMultilevel"/>
    <w:tmpl w:val="40C66932"/>
    <w:lvl w:ilvl="0" w:tplc="11568A3E">
      <w:start w:val="1"/>
      <w:numFmt w:val="decimal"/>
      <w:lvlText w:val="%1."/>
      <w:lvlJc w:val="left"/>
      <w:pPr>
        <w:ind w:left="720" w:hanging="360"/>
      </w:pPr>
      <w:rPr>
        <w:rFonts w:ascii="Tahoma" w:eastAsiaTheme="minorEastAsia" w:hAnsi="Tahoma" w:cs="Tahom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D470FD0"/>
    <w:multiLevelType w:val="multilevel"/>
    <w:tmpl w:val="40706D8A"/>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nsid w:val="6F5A2D7F"/>
    <w:multiLevelType w:val="hybridMultilevel"/>
    <w:tmpl w:val="9F24CB9C"/>
    <w:lvl w:ilvl="0" w:tplc="72BAC19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9"/>
  </w:num>
  <w:num w:numId="2">
    <w:abstractNumId w:val="5"/>
  </w:num>
  <w:num w:numId="3">
    <w:abstractNumId w:val="2"/>
  </w:num>
  <w:num w:numId="4">
    <w:abstractNumId w:val="12"/>
  </w:num>
  <w:num w:numId="5">
    <w:abstractNumId w:val="11"/>
  </w:num>
  <w:num w:numId="6">
    <w:abstractNumId w:val="16"/>
  </w:num>
  <w:num w:numId="7">
    <w:abstractNumId w:val="18"/>
  </w:num>
  <w:num w:numId="8">
    <w:abstractNumId w:val="28"/>
  </w:num>
  <w:num w:numId="9">
    <w:abstractNumId w:val="27"/>
  </w:num>
  <w:num w:numId="10">
    <w:abstractNumId w:val="1"/>
  </w:num>
  <w:num w:numId="11">
    <w:abstractNumId w:val="14"/>
  </w:num>
  <w:num w:numId="12">
    <w:abstractNumId w:val="21"/>
  </w:num>
  <w:num w:numId="13">
    <w:abstractNumId w:val="22"/>
  </w:num>
  <w:num w:numId="14">
    <w:abstractNumId w:val="20"/>
  </w:num>
  <w:num w:numId="15">
    <w:abstractNumId w:val="7"/>
  </w:num>
  <w:num w:numId="16">
    <w:abstractNumId w:val="3"/>
  </w:num>
  <w:num w:numId="17">
    <w:abstractNumId w:val="8"/>
  </w:num>
  <w:num w:numId="18">
    <w:abstractNumId w:val="26"/>
  </w:num>
  <w:num w:numId="19">
    <w:abstractNumId w:val="23"/>
  </w:num>
  <w:num w:numId="20">
    <w:abstractNumId w:val="24"/>
  </w:num>
  <w:num w:numId="21">
    <w:abstractNumId w:val="4"/>
  </w:num>
  <w:num w:numId="22">
    <w:abstractNumId w:val="17"/>
  </w:num>
  <w:num w:numId="23">
    <w:abstractNumId w:val="13"/>
  </w:num>
  <w:num w:numId="24">
    <w:abstractNumId w:val="25"/>
  </w:num>
  <w:num w:numId="25">
    <w:abstractNumId w:val="9"/>
  </w:num>
  <w:num w:numId="26">
    <w:abstractNumId w:val="10"/>
  </w:num>
  <w:num w:numId="27">
    <w:abstractNumId w:val="19"/>
  </w:num>
  <w:num w:numId="28">
    <w:abstractNumId w:val="15"/>
  </w:num>
  <w:num w:numId="29">
    <w:abstractNumId w:val="0"/>
  </w:num>
  <w:num w:numId="30">
    <w:abstractNumId w:val="30"/>
  </w:num>
  <w:num w:numId="31">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hideSpellingErrors/>
  <w:proofState w:grammar="clean"/>
  <w:defaultTabStop w:val="0"/>
  <w:evenAndOddHeaders/>
  <w:drawingGridHorizontalSpacing w:val="120"/>
  <w:displayHorizontalDrawingGridEvery w:val="2"/>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5EA"/>
    <w:rsid w:val="000228CF"/>
    <w:rsid w:val="000254EE"/>
    <w:rsid w:val="0004235E"/>
    <w:rsid w:val="00043A39"/>
    <w:rsid w:val="000677A6"/>
    <w:rsid w:val="000932B9"/>
    <w:rsid w:val="00095729"/>
    <w:rsid w:val="000A2917"/>
    <w:rsid w:val="000A4580"/>
    <w:rsid w:val="000A6BFA"/>
    <w:rsid w:val="000A72A7"/>
    <w:rsid w:val="000B0C87"/>
    <w:rsid w:val="000B228A"/>
    <w:rsid w:val="000E15F5"/>
    <w:rsid w:val="000E62CF"/>
    <w:rsid w:val="000F6943"/>
    <w:rsid w:val="00103A94"/>
    <w:rsid w:val="0010401D"/>
    <w:rsid w:val="00106473"/>
    <w:rsid w:val="001401C9"/>
    <w:rsid w:val="001429C6"/>
    <w:rsid w:val="001430F1"/>
    <w:rsid w:val="00144EB2"/>
    <w:rsid w:val="0015311A"/>
    <w:rsid w:val="001618B9"/>
    <w:rsid w:val="00180A6D"/>
    <w:rsid w:val="0018148F"/>
    <w:rsid w:val="00190C3A"/>
    <w:rsid w:val="001B53BB"/>
    <w:rsid w:val="001D6B2F"/>
    <w:rsid w:val="001E45CD"/>
    <w:rsid w:val="001F57F3"/>
    <w:rsid w:val="002036D2"/>
    <w:rsid w:val="00205CBD"/>
    <w:rsid w:val="0021418F"/>
    <w:rsid w:val="00221E67"/>
    <w:rsid w:val="002303F0"/>
    <w:rsid w:val="00232AC8"/>
    <w:rsid w:val="00236278"/>
    <w:rsid w:val="00252E7B"/>
    <w:rsid w:val="0026523E"/>
    <w:rsid w:val="002706F9"/>
    <w:rsid w:val="002718B5"/>
    <w:rsid w:val="00272F55"/>
    <w:rsid w:val="002B3503"/>
    <w:rsid w:val="002B45C3"/>
    <w:rsid w:val="002B7F63"/>
    <w:rsid w:val="002C55D4"/>
    <w:rsid w:val="002D2329"/>
    <w:rsid w:val="002D44C6"/>
    <w:rsid w:val="002F5087"/>
    <w:rsid w:val="00301A9E"/>
    <w:rsid w:val="00313EED"/>
    <w:rsid w:val="00317704"/>
    <w:rsid w:val="003312F0"/>
    <w:rsid w:val="00336918"/>
    <w:rsid w:val="0034048F"/>
    <w:rsid w:val="00340AAA"/>
    <w:rsid w:val="00342A94"/>
    <w:rsid w:val="00351ADF"/>
    <w:rsid w:val="003723DB"/>
    <w:rsid w:val="00376FC1"/>
    <w:rsid w:val="00384855"/>
    <w:rsid w:val="00393DD2"/>
    <w:rsid w:val="00397422"/>
    <w:rsid w:val="003A3DFD"/>
    <w:rsid w:val="003A66FA"/>
    <w:rsid w:val="003C058D"/>
    <w:rsid w:val="003C4694"/>
    <w:rsid w:val="003C739E"/>
    <w:rsid w:val="003D69A9"/>
    <w:rsid w:val="003D7E76"/>
    <w:rsid w:val="003E1D01"/>
    <w:rsid w:val="00445BAE"/>
    <w:rsid w:val="0044624D"/>
    <w:rsid w:val="00451040"/>
    <w:rsid w:val="004711B3"/>
    <w:rsid w:val="004A5002"/>
    <w:rsid w:val="004C0534"/>
    <w:rsid w:val="004D5BD3"/>
    <w:rsid w:val="004D5E27"/>
    <w:rsid w:val="004E3E03"/>
    <w:rsid w:val="004F3F79"/>
    <w:rsid w:val="00511238"/>
    <w:rsid w:val="00514132"/>
    <w:rsid w:val="00517351"/>
    <w:rsid w:val="00524EFC"/>
    <w:rsid w:val="00527F68"/>
    <w:rsid w:val="00532C7A"/>
    <w:rsid w:val="005403B7"/>
    <w:rsid w:val="00541826"/>
    <w:rsid w:val="00542005"/>
    <w:rsid w:val="0055397D"/>
    <w:rsid w:val="00560584"/>
    <w:rsid w:val="00562A9F"/>
    <w:rsid w:val="00565520"/>
    <w:rsid w:val="00566865"/>
    <w:rsid w:val="00575647"/>
    <w:rsid w:val="00581A06"/>
    <w:rsid w:val="005A07A0"/>
    <w:rsid w:val="005A11F5"/>
    <w:rsid w:val="005D0C0E"/>
    <w:rsid w:val="005D5B1E"/>
    <w:rsid w:val="005D6AFF"/>
    <w:rsid w:val="005E27F7"/>
    <w:rsid w:val="005F0117"/>
    <w:rsid w:val="005F2927"/>
    <w:rsid w:val="00600CBF"/>
    <w:rsid w:val="00614631"/>
    <w:rsid w:val="00616D8F"/>
    <w:rsid w:val="00634DB6"/>
    <w:rsid w:val="00645EE5"/>
    <w:rsid w:val="0065583D"/>
    <w:rsid w:val="006631B2"/>
    <w:rsid w:val="006646DC"/>
    <w:rsid w:val="00674E45"/>
    <w:rsid w:val="0068776A"/>
    <w:rsid w:val="00693CB6"/>
    <w:rsid w:val="0069456C"/>
    <w:rsid w:val="006A0E74"/>
    <w:rsid w:val="006A5999"/>
    <w:rsid w:val="006B30D2"/>
    <w:rsid w:val="006C2879"/>
    <w:rsid w:val="006C3740"/>
    <w:rsid w:val="006D236F"/>
    <w:rsid w:val="006D5D5A"/>
    <w:rsid w:val="006D63BF"/>
    <w:rsid w:val="006F08E8"/>
    <w:rsid w:val="006F3171"/>
    <w:rsid w:val="00730898"/>
    <w:rsid w:val="007369AB"/>
    <w:rsid w:val="00755636"/>
    <w:rsid w:val="007615B3"/>
    <w:rsid w:val="00772047"/>
    <w:rsid w:val="007735C3"/>
    <w:rsid w:val="00785665"/>
    <w:rsid w:val="007935B6"/>
    <w:rsid w:val="007938EB"/>
    <w:rsid w:val="007A417C"/>
    <w:rsid w:val="007D6991"/>
    <w:rsid w:val="007D6E48"/>
    <w:rsid w:val="008075DF"/>
    <w:rsid w:val="008124B4"/>
    <w:rsid w:val="008172AA"/>
    <w:rsid w:val="00840A8E"/>
    <w:rsid w:val="00851AAF"/>
    <w:rsid w:val="00853E44"/>
    <w:rsid w:val="008548CC"/>
    <w:rsid w:val="00865D29"/>
    <w:rsid w:val="00875895"/>
    <w:rsid w:val="0089307F"/>
    <w:rsid w:val="008A46CC"/>
    <w:rsid w:val="008A49AF"/>
    <w:rsid w:val="008C63A3"/>
    <w:rsid w:val="008D45F5"/>
    <w:rsid w:val="008E4FAA"/>
    <w:rsid w:val="008E5BEC"/>
    <w:rsid w:val="008F5466"/>
    <w:rsid w:val="0091092A"/>
    <w:rsid w:val="00922DEE"/>
    <w:rsid w:val="00922FE3"/>
    <w:rsid w:val="009230BC"/>
    <w:rsid w:val="009249C4"/>
    <w:rsid w:val="00942B9C"/>
    <w:rsid w:val="00961DC3"/>
    <w:rsid w:val="00970D30"/>
    <w:rsid w:val="00974C17"/>
    <w:rsid w:val="00986783"/>
    <w:rsid w:val="00990257"/>
    <w:rsid w:val="00990AAB"/>
    <w:rsid w:val="00995065"/>
    <w:rsid w:val="009A33B0"/>
    <w:rsid w:val="009A7A26"/>
    <w:rsid w:val="009A7D42"/>
    <w:rsid w:val="009B35AF"/>
    <w:rsid w:val="009C0352"/>
    <w:rsid w:val="009C0EDB"/>
    <w:rsid w:val="009C2417"/>
    <w:rsid w:val="009C3B08"/>
    <w:rsid w:val="009D4682"/>
    <w:rsid w:val="009E1D5B"/>
    <w:rsid w:val="00A14DC4"/>
    <w:rsid w:val="00A14E79"/>
    <w:rsid w:val="00A16885"/>
    <w:rsid w:val="00A21EC5"/>
    <w:rsid w:val="00A2226C"/>
    <w:rsid w:val="00A32BB9"/>
    <w:rsid w:val="00A3382D"/>
    <w:rsid w:val="00A415AF"/>
    <w:rsid w:val="00A51B44"/>
    <w:rsid w:val="00A718EC"/>
    <w:rsid w:val="00A77C9A"/>
    <w:rsid w:val="00A84812"/>
    <w:rsid w:val="00A90F03"/>
    <w:rsid w:val="00A9124A"/>
    <w:rsid w:val="00A93B29"/>
    <w:rsid w:val="00A96349"/>
    <w:rsid w:val="00AB221D"/>
    <w:rsid w:val="00AD2BF4"/>
    <w:rsid w:val="00AD670B"/>
    <w:rsid w:val="00AE37A2"/>
    <w:rsid w:val="00AE6D9C"/>
    <w:rsid w:val="00B03F4A"/>
    <w:rsid w:val="00B06692"/>
    <w:rsid w:val="00B15241"/>
    <w:rsid w:val="00B2502D"/>
    <w:rsid w:val="00B41187"/>
    <w:rsid w:val="00B4788A"/>
    <w:rsid w:val="00B5759E"/>
    <w:rsid w:val="00B60E7E"/>
    <w:rsid w:val="00B63D63"/>
    <w:rsid w:val="00B73D80"/>
    <w:rsid w:val="00B73E5A"/>
    <w:rsid w:val="00BA1F8E"/>
    <w:rsid w:val="00BC12A1"/>
    <w:rsid w:val="00BC153A"/>
    <w:rsid w:val="00BD0601"/>
    <w:rsid w:val="00BD6B20"/>
    <w:rsid w:val="00BE1613"/>
    <w:rsid w:val="00BE1A45"/>
    <w:rsid w:val="00BE4111"/>
    <w:rsid w:val="00BF5241"/>
    <w:rsid w:val="00C238E4"/>
    <w:rsid w:val="00C2649B"/>
    <w:rsid w:val="00C31539"/>
    <w:rsid w:val="00C56303"/>
    <w:rsid w:val="00C74CFD"/>
    <w:rsid w:val="00C76ABA"/>
    <w:rsid w:val="00C87487"/>
    <w:rsid w:val="00C900D3"/>
    <w:rsid w:val="00CB1407"/>
    <w:rsid w:val="00CB5FD9"/>
    <w:rsid w:val="00CC3916"/>
    <w:rsid w:val="00CC5FF1"/>
    <w:rsid w:val="00CD364A"/>
    <w:rsid w:val="00CE116E"/>
    <w:rsid w:val="00CE635C"/>
    <w:rsid w:val="00CF01FE"/>
    <w:rsid w:val="00CF76A0"/>
    <w:rsid w:val="00D02759"/>
    <w:rsid w:val="00D029D0"/>
    <w:rsid w:val="00D12361"/>
    <w:rsid w:val="00D12A96"/>
    <w:rsid w:val="00D31043"/>
    <w:rsid w:val="00D43529"/>
    <w:rsid w:val="00D44C8C"/>
    <w:rsid w:val="00D854EE"/>
    <w:rsid w:val="00DA7764"/>
    <w:rsid w:val="00DB5499"/>
    <w:rsid w:val="00DC0AF6"/>
    <w:rsid w:val="00DD674D"/>
    <w:rsid w:val="00DE053E"/>
    <w:rsid w:val="00DE38A7"/>
    <w:rsid w:val="00DE59F3"/>
    <w:rsid w:val="00DF1FA2"/>
    <w:rsid w:val="00DF36B7"/>
    <w:rsid w:val="00DF3942"/>
    <w:rsid w:val="00E26035"/>
    <w:rsid w:val="00E34D1E"/>
    <w:rsid w:val="00E475EA"/>
    <w:rsid w:val="00EA081C"/>
    <w:rsid w:val="00EB2659"/>
    <w:rsid w:val="00EC1361"/>
    <w:rsid w:val="00EE19CB"/>
    <w:rsid w:val="00F13CC7"/>
    <w:rsid w:val="00F1710D"/>
    <w:rsid w:val="00F20A44"/>
    <w:rsid w:val="00F2727A"/>
    <w:rsid w:val="00F27DF4"/>
    <w:rsid w:val="00F32FE9"/>
    <w:rsid w:val="00F67D89"/>
    <w:rsid w:val="00F7172C"/>
    <w:rsid w:val="00F77F52"/>
    <w:rsid w:val="00F85791"/>
    <w:rsid w:val="00F94151"/>
    <w:rsid w:val="00F96D61"/>
    <w:rsid w:val="00FA73C0"/>
    <w:rsid w:val="00FB6536"/>
    <w:rsid w:val="00FE09A1"/>
    <w:rsid w:val="00FE7075"/>
    <w:rsid w:val="00FF3D6B"/>
    <w:rsid w:val="00FF6BF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75EA"/>
    <w:pPr>
      <w:widowControl w:val="0"/>
      <w:kinsoku w:val="0"/>
      <w:spacing w:after="0" w:line="240" w:lineRule="auto"/>
    </w:pPr>
    <w:rPr>
      <w:rFonts w:ascii="Times New Roman" w:eastAsiaTheme="minorEastAsia" w:hAnsi="Times New Roman" w:cs="Times New Roman"/>
      <w:sz w:val="24"/>
      <w:szCs w:val="24"/>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75EA"/>
    <w:pPr>
      <w:tabs>
        <w:tab w:val="center" w:pos="4513"/>
        <w:tab w:val="right" w:pos="9026"/>
      </w:tabs>
    </w:pPr>
  </w:style>
  <w:style w:type="character" w:customStyle="1" w:styleId="HeaderChar">
    <w:name w:val="Header Char"/>
    <w:basedOn w:val="DefaultParagraphFont"/>
    <w:link w:val="Header"/>
    <w:uiPriority w:val="99"/>
    <w:rsid w:val="00E475EA"/>
  </w:style>
  <w:style w:type="paragraph" w:styleId="Footer">
    <w:name w:val="footer"/>
    <w:basedOn w:val="Normal"/>
    <w:link w:val="FooterChar"/>
    <w:uiPriority w:val="99"/>
    <w:unhideWhenUsed/>
    <w:rsid w:val="00E475EA"/>
    <w:pPr>
      <w:tabs>
        <w:tab w:val="center" w:pos="4513"/>
        <w:tab w:val="right" w:pos="9026"/>
      </w:tabs>
    </w:pPr>
  </w:style>
  <w:style w:type="character" w:customStyle="1" w:styleId="FooterChar">
    <w:name w:val="Footer Char"/>
    <w:basedOn w:val="DefaultParagraphFont"/>
    <w:link w:val="Footer"/>
    <w:uiPriority w:val="99"/>
    <w:rsid w:val="00E475EA"/>
  </w:style>
  <w:style w:type="character" w:customStyle="1" w:styleId="hps">
    <w:name w:val="hps"/>
    <w:basedOn w:val="DefaultParagraphFont"/>
    <w:rsid w:val="00DE38A7"/>
  </w:style>
  <w:style w:type="paragraph" w:styleId="ListParagraph">
    <w:name w:val="List Paragraph"/>
    <w:basedOn w:val="Normal"/>
    <w:uiPriority w:val="34"/>
    <w:qFormat/>
    <w:rsid w:val="00CC5FF1"/>
    <w:pPr>
      <w:ind w:left="720"/>
      <w:contextualSpacing/>
    </w:pPr>
  </w:style>
  <w:style w:type="paragraph" w:styleId="NoSpacing">
    <w:name w:val="No Spacing"/>
    <w:uiPriority w:val="1"/>
    <w:qFormat/>
    <w:rsid w:val="001618B9"/>
    <w:pPr>
      <w:spacing w:after="0" w:line="240" w:lineRule="auto"/>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1618B9"/>
    <w:rPr>
      <w:rFonts w:ascii="Tahoma" w:hAnsi="Tahoma" w:cs="Tahoma"/>
      <w:sz w:val="16"/>
      <w:szCs w:val="16"/>
    </w:rPr>
  </w:style>
  <w:style w:type="character" w:customStyle="1" w:styleId="BalloonTextChar">
    <w:name w:val="Balloon Text Char"/>
    <w:basedOn w:val="DefaultParagraphFont"/>
    <w:link w:val="BalloonText"/>
    <w:uiPriority w:val="99"/>
    <w:semiHidden/>
    <w:rsid w:val="001618B9"/>
    <w:rPr>
      <w:rFonts w:ascii="Tahoma" w:eastAsiaTheme="minorEastAsia" w:hAnsi="Tahoma" w:cs="Tahoma"/>
      <w:sz w:val="16"/>
      <w:szCs w:val="16"/>
      <w:lang w:eastAsia="id-ID"/>
    </w:rPr>
  </w:style>
  <w:style w:type="character" w:styleId="PlaceholderText">
    <w:name w:val="Placeholder Text"/>
    <w:basedOn w:val="DefaultParagraphFont"/>
    <w:uiPriority w:val="99"/>
    <w:semiHidden/>
    <w:rsid w:val="008548CC"/>
    <w:rPr>
      <w:color w:val="808080"/>
    </w:rPr>
  </w:style>
  <w:style w:type="character" w:styleId="Hyperlink">
    <w:name w:val="Hyperlink"/>
    <w:basedOn w:val="DefaultParagraphFont"/>
    <w:uiPriority w:val="99"/>
    <w:unhideWhenUsed/>
    <w:rsid w:val="00865D29"/>
    <w:rPr>
      <w:color w:val="0000FF" w:themeColor="hyperlink"/>
      <w:u w:val="single"/>
    </w:rPr>
  </w:style>
  <w:style w:type="paragraph" w:styleId="FootnoteText">
    <w:name w:val="footnote text"/>
    <w:basedOn w:val="Normal"/>
    <w:link w:val="FootnoteTextChar"/>
    <w:uiPriority w:val="99"/>
    <w:semiHidden/>
    <w:unhideWhenUsed/>
    <w:rsid w:val="00CC3916"/>
    <w:pPr>
      <w:widowControl/>
      <w:kinsoku/>
    </w:pPr>
    <w:rPr>
      <w:rFonts w:ascii="Calibri" w:eastAsia="Calibri" w:hAnsi="Calibri"/>
      <w:sz w:val="20"/>
      <w:szCs w:val="20"/>
      <w:lang w:eastAsia="en-US"/>
    </w:rPr>
  </w:style>
  <w:style w:type="character" w:customStyle="1" w:styleId="FootnoteTextChar">
    <w:name w:val="Footnote Text Char"/>
    <w:basedOn w:val="DefaultParagraphFont"/>
    <w:link w:val="FootnoteText"/>
    <w:uiPriority w:val="99"/>
    <w:semiHidden/>
    <w:rsid w:val="00CC3916"/>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CC3916"/>
    <w:rPr>
      <w:vertAlign w:val="superscript"/>
    </w:rPr>
  </w:style>
  <w:style w:type="table" w:styleId="TableGrid">
    <w:name w:val="Table Grid"/>
    <w:basedOn w:val="TableNormal"/>
    <w:uiPriority w:val="59"/>
    <w:rsid w:val="00634DB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C12A1"/>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272F55"/>
    <w:pPr>
      <w:widowControl/>
      <w:kinsoku/>
      <w:spacing w:before="100" w:beforeAutospacing="1" w:after="100" w:afterAutospacing="1"/>
    </w:pPr>
    <w:rPr>
      <w:rFonts w:eastAsia="Times New Roman"/>
      <w:lang w:val="en-US"/>
    </w:rPr>
  </w:style>
  <w:style w:type="character" w:styleId="Strong">
    <w:name w:val="Strong"/>
    <w:basedOn w:val="DefaultParagraphFont"/>
    <w:uiPriority w:val="22"/>
    <w:qFormat/>
    <w:rsid w:val="005D0C0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75EA"/>
    <w:pPr>
      <w:widowControl w:val="0"/>
      <w:kinsoku w:val="0"/>
      <w:spacing w:after="0" w:line="240" w:lineRule="auto"/>
    </w:pPr>
    <w:rPr>
      <w:rFonts w:ascii="Times New Roman" w:eastAsiaTheme="minorEastAsia" w:hAnsi="Times New Roman" w:cs="Times New Roman"/>
      <w:sz w:val="24"/>
      <w:szCs w:val="24"/>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75EA"/>
    <w:pPr>
      <w:tabs>
        <w:tab w:val="center" w:pos="4513"/>
        <w:tab w:val="right" w:pos="9026"/>
      </w:tabs>
    </w:pPr>
  </w:style>
  <w:style w:type="character" w:customStyle="1" w:styleId="HeaderChar">
    <w:name w:val="Header Char"/>
    <w:basedOn w:val="DefaultParagraphFont"/>
    <w:link w:val="Header"/>
    <w:uiPriority w:val="99"/>
    <w:rsid w:val="00E475EA"/>
  </w:style>
  <w:style w:type="paragraph" w:styleId="Footer">
    <w:name w:val="footer"/>
    <w:basedOn w:val="Normal"/>
    <w:link w:val="FooterChar"/>
    <w:uiPriority w:val="99"/>
    <w:unhideWhenUsed/>
    <w:rsid w:val="00E475EA"/>
    <w:pPr>
      <w:tabs>
        <w:tab w:val="center" w:pos="4513"/>
        <w:tab w:val="right" w:pos="9026"/>
      </w:tabs>
    </w:pPr>
  </w:style>
  <w:style w:type="character" w:customStyle="1" w:styleId="FooterChar">
    <w:name w:val="Footer Char"/>
    <w:basedOn w:val="DefaultParagraphFont"/>
    <w:link w:val="Footer"/>
    <w:uiPriority w:val="99"/>
    <w:rsid w:val="00E475EA"/>
  </w:style>
  <w:style w:type="character" w:customStyle="1" w:styleId="hps">
    <w:name w:val="hps"/>
    <w:basedOn w:val="DefaultParagraphFont"/>
    <w:rsid w:val="00DE38A7"/>
  </w:style>
  <w:style w:type="paragraph" w:styleId="ListParagraph">
    <w:name w:val="List Paragraph"/>
    <w:basedOn w:val="Normal"/>
    <w:uiPriority w:val="34"/>
    <w:qFormat/>
    <w:rsid w:val="00CC5FF1"/>
    <w:pPr>
      <w:ind w:left="720"/>
      <w:contextualSpacing/>
    </w:pPr>
  </w:style>
  <w:style w:type="paragraph" w:styleId="NoSpacing">
    <w:name w:val="No Spacing"/>
    <w:uiPriority w:val="1"/>
    <w:qFormat/>
    <w:rsid w:val="001618B9"/>
    <w:pPr>
      <w:spacing w:after="0" w:line="240" w:lineRule="auto"/>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1618B9"/>
    <w:rPr>
      <w:rFonts w:ascii="Tahoma" w:hAnsi="Tahoma" w:cs="Tahoma"/>
      <w:sz w:val="16"/>
      <w:szCs w:val="16"/>
    </w:rPr>
  </w:style>
  <w:style w:type="character" w:customStyle="1" w:styleId="BalloonTextChar">
    <w:name w:val="Balloon Text Char"/>
    <w:basedOn w:val="DefaultParagraphFont"/>
    <w:link w:val="BalloonText"/>
    <w:uiPriority w:val="99"/>
    <w:semiHidden/>
    <w:rsid w:val="001618B9"/>
    <w:rPr>
      <w:rFonts w:ascii="Tahoma" w:eastAsiaTheme="minorEastAsia" w:hAnsi="Tahoma" w:cs="Tahoma"/>
      <w:sz w:val="16"/>
      <w:szCs w:val="16"/>
      <w:lang w:eastAsia="id-ID"/>
    </w:rPr>
  </w:style>
  <w:style w:type="character" w:styleId="PlaceholderText">
    <w:name w:val="Placeholder Text"/>
    <w:basedOn w:val="DefaultParagraphFont"/>
    <w:uiPriority w:val="99"/>
    <w:semiHidden/>
    <w:rsid w:val="008548CC"/>
    <w:rPr>
      <w:color w:val="808080"/>
    </w:rPr>
  </w:style>
  <w:style w:type="character" w:styleId="Hyperlink">
    <w:name w:val="Hyperlink"/>
    <w:basedOn w:val="DefaultParagraphFont"/>
    <w:uiPriority w:val="99"/>
    <w:unhideWhenUsed/>
    <w:rsid w:val="00865D29"/>
    <w:rPr>
      <w:color w:val="0000FF" w:themeColor="hyperlink"/>
      <w:u w:val="single"/>
    </w:rPr>
  </w:style>
  <w:style w:type="paragraph" w:styleId="FootnoteText">
    <w:name w:val="footnote text"/>
    <w:basedOn w:val="Normal"/>
    <w:link w:val="FootnoteTextChar"/>
    <w:uiPriority w:val="99"/>
    <w:semiHidden/>
    <w:unhideWhenUsed/>
    <w:rsid w:val="00CC3916"/>
    <w:pPr>
      <w:widowControl/>
      <w:kinsoku/>
    </w:pPr>
    <w:rPr>
      <w:rFonts w:ascii="Calibri" w:eastAsia="Calibri" w:hAnsi="Calibri"/>
      <w:sz w:val="20"/>
      <w:szCs w:val="20"/>
      <w:lang w:eastAsia="en-US"/>
    </w:rPr>
  </w:style>
  <w:style w:type="character" w:customStyle="1" w:styleId="FootnoteTextChar">
    <w:name w:val="Footnote Text Char"/>
    <w:basedOn w:val="DefaultParagraphFont"/>
    <w:link w:val="FootnoteText"/>
    <w:uiPriority w:val="99"/>
    <w:semiHidden/>
    <w:rsid w:val="00CC3916"/>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CC3916"/>
    <w:rPr>
      <w:vertAlign w:val="superscript"/>
    </w:rPr>
  </w:style>
  <w:style w:type="table" w:styleId="TableGrid">
    <w:name w:val="Table Grid"/>
    <w:basedOn w:val="TableNormal"/>
    <w:uiPriority w:val="59"/>
    <w:rsid w:val="00634DB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C12A1"/>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272F55"/>
    <w:pPr>
      <w:widowControl/>
      <w:kinsoku/>
      <w:spacing w:before="100" w:beforeAutospacing="1" w:after="100" w:afterAutospacing="1"/>
    </w:pPr>
    <w:rPr>
      <w:rFonts w:eastAsia="Times New Roman"/>
      <w:lang w:val="en-US"/>
    </w:rPr>
  </w:style>
  <w:style w:type="character" w:styleId="Strong">
    <w:name w:val="Strong"/>
    <w:basedOn w:val="DefaultParagraphFont"/>
    <w:uiPriority w:val="22"/>
    <w:qFormat/>
    <w:rsid w:val="005D0C0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644455">
      <w:bodyDiv w:val="1"/>
      <w:marLeft w:val="0"/>
      <w:marRight w:val="0"/>
      <w:marTop w:val="0"/>
      <w:marBottom w:val="0"/>
      <w:divBdr>
        <w:top w:val="none" w:sz="0" w:space="0" w:color="auto"/>
        <w:left w:val="none" w:sz="0" w:space="0" w:color="auto"/>
        <w:bottom w:val="none" w:sz="0" w:space="0" w:color="auto"/>
        <w:right w:val="none" w:sz="0" w:space="0" w:color="auto"/>
      </w:divBdr>
    </w:div>
    <w:div w:id="301470387">
      <w:bodyDiv w:val="1"/>
      <w:marLeft w:val="0"/>
      <w:marRight w:val="0"/>
      <w:marTop w:val="0"/>
      <w:marBottom w:val="0"/>
      <w:divBdr>
        <w:top w:val="none" w:sz="0" w:space="0" w:color="auto"/>
        <w:left w:val="none" w:sz="0" w:space="0" w:color="auto"/>
        <w:bottom w:val="none" w:sz="0" w:space="0" w:color="auto"/>
        <w:right w:val="none" w:sz="0" w:space="0" w:color="auto"/>
      </w:divBdr>
    </w:div>
    <w:div w:id="355617701">
      <w:bodyDiv w:val="1"/>
      <w:marLeft w:val="0"/>
      <w:marRight w:val="0"/>
      <w:marTop w:val="0"/>
      <w:marBottom w:val="0"/>
      <w:divBdr>
        <w:top w:val="none" w:sz="0" w:space="0" w:color="auto"/>
        <w:left w:val="none" w:sz="0" w:space="0" w:color="auto"/>
        <w:bottom w:val="none" w:sz="0" w:space="0" w:color="auto"/>
        <w:right w:val="none" w:sz="0" w:space="0" w:color="auto"/>
      </w:divBdr>
    </w:div>
    <w:div w:id="368574935">
      <w:bodyDiv w:val="1"/>
      <w:marLeft w:val="0"/>
      <w:marRight w:val="0"/>
      <w:marTop w:val="0"/>
      <w:marBottom w:val="0"/>
      <w:divBdr>
        <w:top w:val="none" w:sz="0" w:space="0" w:color="auto"/>
        <w:left w:val="none" w:sz="0" w:space="0" w:color="auto"/>
        <w:bottom w:val="none" w:sz="0" w:space="0" w:color="auto"/>
        <w:right w:val="none" w:sz="0" w:space="0" w:color="auto"/>
      </w:divBdr>
    </w:div>
    <w:div w:id="376783066">
      <w:bodyDiv w:val="1"/>
      <w:marLeft w:val="0"/>
      <w:marRight w:val="0"/>
      <w:marTop w:val="0"/>
      <w:marBottom w:val="0"/>
      <w:divBdr>
        <w:top w:val="none" w:sz="0" w:space="0" w:color="auto"/>
        <w:left w:val="none" w:sz="0" w:space="0" w:color="auto"/>
        <w:bottom w:val="none" w:sz="0" w:space="0" w:color="auto"/>
        <w:right w:val="none" w:sz="0" w:space="0" w:color="auto"/>
      </w:divBdr>
    </w:div>
    <w:div w:id="457996392">
      <w:bodyDiv w:val="1"/>
      <w:marLeft w:val="0"/>
      <w:marRight w:val="0"/>
      <w:marTop w:val="0"/>
      <w:marBottom w:val="0"/>
      <w:divBdr>
        <w:top w:val="none" w:sz="0" w:space="0" w:color="auto"/>
        <w:left w:val="none" w:sz="0" w:space="0" w:color="auto"/>
        <w:bottom w:val="none" w:sz="0" w:space="0" w:color="auto"/>
        <w:right w:val="none" w:sz="0" w:space="0" w:color="auto"/>
      </w:divBdr>
    </w:div>
    <w:div w:id="521210288">
      <w:bodyDiv w:val="1"/>
      <w:marLeft w:val="0"/>
      <w:marRight w:val="0"/>
      <w:marTop w:val="0"/>
      <w:marBottom w:val="0"/>
      <w:divBdr>
        <w:top w:val="none" w:sz="0" w:space="0" w:color="auto"/>
        <w:left w:val="none" w:sz="0" w:space="0" w:color="auto"/>
        <w:bottom w:val="none" w:sz="0" w:space="0" w:color="auto"/>
        <w:right w:val="none" w:sz="0" w:space="0" w:color="auto"/>
      </w:divBdr>
    </w:div>
    <w:div w:id="546063266">
      <w:bodyDiv w:val="1"/>
      <w:marLeft w:val="0"/>
      <w:marRight w:val="0"/>
      <w:marTop w:val="0"/>
      <w:marBottom w:val="0"/>
      <w:divBdr>
        <w:top w:val="none" w:sz="0" w:space="0" w:color="auto"/>
        <w:left w:val="none" w:sz="0" w:space="0" w:color="auto"/>
        <w:bottom w:val="none" w:sz="0" w:space="0" w:color="auto"/>
        <w:right w:val="none" w:sz="0" w:space="0" w:color="auto"/>
      </w:divBdr>
    </w:div>
    <w:div w:id="555703199">
      <w:bodyDiv w:val="1"/>
      <w:marLeft w:val="0"/>
      <w:marRight w:val="0"/>
      <w:marTop w:val="0"/>
      <w:marBottom w:val="0"/>
      <w:divBdr>
        <w:top w:val="none" w:sz="0" w:space="0" w:color="auto"/>
        <w:left w:val="none" w:sz="0" w:space="0" w:color="auto"/>
        <w:bottom w:val="none" w:sz="0" w:space="0" w:color="auto"/>
        <w:right w:val="none" w:sz="0" w:space="0" w:color="auto"/>
      </w:divBdr>
    </w:div>
    <w:div w:id="640622534">
      <w:bodyDiv w:val="1"/>
      <w:marLeft w:val="0"/>
      <w:marRight w:val="0"/>
      <w:marTop w:val="0"/>
      <w:marBottom w:val="0"/>
      <w:divBdr>
        <w:top w:val="none" w:sz="0" w:space="0" w:color="auto"/>
        <w:left w:val="none" w:sz="0" w:space="0" w:color="auto"/>
        <w:bottom w:val="none" w:sz="0" w:space="0" w:color="auto"/>
        <w:right w:val="none" w:sz="0" w:space="0" w:color="auto"/>
      </w:divBdr>
    </w:div>
    <w:div w:id="667100121">
      <w:bodyDiv w:val="1"/>
      <w:marLeft w:val="0"/>
      <w:marRight w:val="0"/>
      <w:marTop w:val="0"/>
      <w:marBottom w:val="0"/>
      <w:divBdr>
        <w:top w:val="none" w:sz="0" w:space="0" w:color="auto"/>
        <w:left w:val="none" w:sz="0" w:space="0" w:color="auto"/>
        <w:bottom w:val="none" w:sz="0" w:space="0" w:color="auto"/>
        <w:right w:val="none" w:sz="0" w:space="0" w:color="auto"/>
      </w:divBdr>
    </w:div>
    <w:div w:id="673455580">
      <w:bodyDiv w:val="1"/>
      <w:marLeft w:val="0"/>
      <w:marRight w:val="0"/>
      <w:marTop w:val="0"/>
      <w:marBottom w:val="0"/>
      <w:divBdr>
        <w:top w:val="none" w:sz="0" w:space="0" w:color="auto"/>
        <w:left w:val="none" w:sz="0" w:space="0" w:color="auto"/>
        <w:bottom w:val="none" w:sz="0" w:space="0" w:color="auto"/>
        <w:right w:val="none" w:sz="0" w:space="0" w:color="auto"/>
      </w:divBdr>
    </w:div>
    <w:div w:id="704788442">
      <w:bodyDiv w:val="1"/>
      <w:marLeft w:val="0"/>
      <w:marRight w:val="0"/>
      <w:marTop w:val="0"/>
      <w:marBottom w:val="0"/>
      <w:divBdr>
        <w:top w:val="none" w:sz="0" w:space="0" w:color="auto"/>
        <w:left w:val="none" w:sz="0" w:space="0" w:color="auto"/>
        <w:bottom w:val="none" w:sz="0" w:space="0" w:color="auto"/>
        <w:right w:val="none" w:sz="0" w:space="0" w:color="auto"/>
      </w:divBdr>
    </w:div>
    <w:div w:id="800657175">
      <w:bodyDiv w:val="1"/>
      <w:marLeft w:val="0"/>
      <w:marRight w:val="0"/>
      <w:marTop w:val="0"/>
      <w:marBottom w:val="0"/>
      <w:divBdr>
        <w:top w:val="none" w:sz="0" w:space="0" w:color="auto"/>
        <w:left w:val="none" w:sz="0" w:space="0" w:color="auto"/>
        <w:bottom w:val="none" w:sz="0" w:space="0" w:color="auto"/>
        <w:right w:val="none" w:sz="0" w:space="0" w:color="auto"/>
      </w:divBdr>
    </w:div>
    <w:div w:id="827399295">
      <w:bodyDiv w:val="1"/>
      <w:marLeft w:val="0"/>
      <w:marRight w:val="0"/>
      <w:marTop w:val="0"/>
      <w:marBottom w:val="0"/>
      <w:divBdr>
        <w:top w:val="none" w:sz="0" w:space="0" w:color="auto"/>
        <w:left w:val="none" w:sz="0" w:space="0" w:color="auto"/>
        <w:bottom w:val="none" w:sz="0" w:space="0" w:color="auto"/>
        <w:right w:val="none" w:sz="0" w:space="0" w:color="auto"/>
      </w:divBdr>
    </w:div>
    <w:div w:id="836114182">
      <w:bodyDiv w:val="1"/>
      <w:marLeft w:val="0"/>
      <w:marRight w:val="0"/>
      <w:marTop w:val="0"/>
      <w:marBottom w:val="0"/>
      <w:divBdr>
        <w:top w:val="none" w:sz="0" w:space="0" w:color="auto"/>
        <w:left w:val="none" w:sz="0" w:space="0" w:color="auto"/>
        <w:bottom w:val="none" w:sz="0" w:space="0" w:color="auto"/>
        <w:right w:val="none" w:sz="0" w:space="0" w:color="auto"/>
      </w:divBdr>
    </w:div>
    <w:div w:id="850611604">
      <w:bodyDiv w:val="1"/>
      <w:marLeft w:val="0"/>
      <w:marRight w:val="0"/>
      <w:marTop w:val="0"/>
      <w:marBottom w:val="0"/>
      <w:divBdr>
        <w:top w:val="none" w:sz="0" w:space="0" w:color="auto"/>
        <w:left w:val="none" w:sz="0" w:space="0" w:color="auto"/>
        <w:bottom w:val="none" w:sz="0" w:space="0" w:color="auto"/>
        <w:right w:val="none" w:sz="0" w:space="0" w:color="auto"/>
      </w:divBdr>
    </w:div>
    <w:div w:id="893547427">
      <w:bodyDiv w:val="1"/>
      <w:marLeft w:val="0"/>
      <w:marRight w:val="0"/>
      <w:marTop w:val="0"/>
      <w:marBottom w:val="0"/>
      <w:divBdr>
        <w:top w:val="none" w:sz="0" w:space="0" w:color="auto"/>
        <w:left w:val="none" w:sz="0" w:space="0" w:color="auto"/>
        <w:bottom w:val="none" w:sz="0" w:space="0" w:color="auto"/>
        <w:right w:val="none" w:sz="0" w:space="0" w:color="auto"/>
      </w:divBdr>
    </w:div>
    <w:div w:id="909265790">
      <w:bodyDiv w:val="1"/>
      <w:marLeft w:val="0"/>
      <w:marRight w:val="0"/>
      <w:marTop w:val="0"/>
      <w:marBottom w:val="0"/>
      <w:divBdr>
        <w:top w:val="none" w:sz="0" w:space="0" w:color="auto"/>
        <w:left w:val="none" w:sz="0" w:space="0" w:color="auto"/>
        <w:bottom w:val="none" w:sz="0" w:space="0" w:color="auto"/>
        <w:right w:val="none" w:sz="0" w:space="0" w:color="auto"/>
      </w:divBdr>
    </w:div>
    <w:div w:id="946691548">
      <w:bodyDiv w:val="1"/>
      <w:marLeft w:val="0"/>
      <w:marRight w:val="0"/>
      <w:marTop w:val="0"/>
      <w:marBottom w:val="0"/>
      <w:divBdr>
        <w:top w:val="none" w:sz="0" w:space="0" w:color="auto"/>
        <w:left w:val="none" w:sz="0" w:space="0" w:color="auto"/>
        <w:bottom w:val="none" w:sz="0" w:space="0" w:color="auto"/>
        <w:right w:val="none" w:sz="0" w:space="0" w:color="auto"/>
      </w:divBdr>
    </w:div>
    <w:div w:id="971902420">
      <w:bodyDiv w:val="1"/>
      <w:marLeft w:val="0"/>
      <w:marRight w:val="0"/>
      <w:marTop w:val="0"/>
      <w:marBottom w:val="0"/>
      <w:divBdr>
        <w:top w:val="none" w:sz="0" w:space="0" w:color="auto"/>
        <w:left w:val="none" w:sz="0" w:space="0" w:color="auto"/>
        <w:bottom w:val="none" w:sz="0" w:space="0" w:color="auto"/>
        <w:right w:val="none" w:sz="0" w:space="0" w:color="auto"/>
      </w:divBdr>
    </w:div>
    <w:div w:id="1005284172">
      <w:bodyDiv w:val="1"/>
      <w:marLeft w:val="0"/>
      <w:marRight w:val="0"/>
      <w:marTop w:val="0"/>
      <w:marBottom w:val="0"/>
      <w:divBdr>
        <w:top w:val="none" w:sz="0" w:space="0" w:color="auto"/>
        <w:left w:val="none" w:sz="0" w:space="0" w:color="auto"/>
        <w:bottom w:val="none" w:sz="0" w:space="0" w:color="auto"/>
        <w:right w:val="none" w:sz="0" w:space="0" w:color="auto"/>
      </w:divBdr>
    </w:div>
    <w:div w:id="1093211442">
      <w:bodyDiv w:val="1"/>
      <w:marLeft w:val="0"/>
      <w:marRight w:val="0"/>
      <w:marTop w:val="0"/>
      <w:marBottom w:val="0"/>
      <w:divBdr>
        <w:top w:val="none" w:sz="0" w:space="0" w:color="auto"/>
        <w:left w:val="none" w:sz="0" w:space="0" w:color="auto"/>
        <w:bottom w:val="none" w:sz="0" w:space="0" w:color="auto"/>
        <w:right w:val="none" w:sz="0" w:space="0" w:color="auto"/>
      </w:divBdr>
    </w:div>
    <w:div w:id="1141844331">
      <w:bodyDiv w:val="1"/>
      <w:marLeft w:val="0"/>
      <w:marRight w:val="0"/>
      <w:marTop w:val="0"/>
      <w:marBottom w:val="0"/>
      <w:divBdr>
        <w:top w:val="none" w:sz="0" w:space="0" w:color="auto"/>
        <w:left w:val="none" w:sz="0" w:space="0" w:color="auto"/>
        <w:bottom w:val="none" w:sz="0" w:space="0" w:color="auto"/>
        <w:right w:val="none" w:sz="0" w:space="0" w:color="auto"/>
      </w:divBdr>
    </w:div>
    <w:div w:id="1198929555">
      <w:bodyDiv w:val="1"/>
      <w:marLeft w:val="0"/>
      <w:marRight w:val="0"/>
      <w:marTop w:val="0"/>
      <w:marBottom w:val="0"/>
      <w:divBdr>
        <w:top w:val="none" w:sz="0" w:space="0" w:color="auto"/>
        <w:left w:val="none" w:sz="0" w:space="0" w:color="auto"/>
        <w:bottom w:val="none" w:sz="0" w:space="0" w:color="auto"/>
        <w:right w:val="none" w:sz="0" w:space="0" w:color="auto"/>
      </w:divBdr>
    </w:div>
    <w:div w:id="1204247410">
      <w:bodyDiv w:val="1"/>
      <w:marLeft w:val="0"/>
      <w:marRight w:val="0"/>
      <w:marTop w:val="0"/>
      <w:marBottom w:val="0"/>
      <w:divBdr>
        <w:top w:val="none" w:sz="0" w:space="0" w:color="auto"/>
        <w:left w:val="none" w:sz="0" w:space="0" w:color="auto"/>
        <w:bottom w:val="none" w:sz="0" w:space="0" w:color="auto"/>
        <w:right w:val="none" w:sz="0" w:space="0" w:color="auto"/>
      </w:divBdr>
    </w:div>
    <w:div w:id="1204444397">
      <w:bodyDiv w:val="1"/>
      <w:marLeft w:val="0"/>
      <w:marRight w:val="0"/>
      <w:marTop w:val="0"/>
      <w:marBottom w:val="0"/>
      <w:divBdr>
        <w:top w:val="none" w:sz="0" w:space="0" w:color="auto"/>
        <w:left w:val="none" w:sz="0" w:space="0" w:color="auto"/>
        <w:bottom w:val="none" w:sz="0" w:space="0" w:color="auto"/>
        <w:right w:val="none" w:sz="0" w:space="0" w:color="auto"/>
      </w:divBdr>
    </w:div>
    <w:div w:id="1276330562">
      <w:bodyDiv w:val="1"/>
      <w:marLeft w:val="0"/>
      <w:marRight w:val="0"/>
      <w:marTop w:val="0"/>
      <w:marBottom w:val="0"/>
      <w:divBdr>
        <w:top w:val="none" w:sz="0" w:space="0" w:color="auto"/>
        <w:left w:val="none" w:sz="0" w:space="0" w:color="auto"/>
        <w:bottom w:val="none" w:sz="0" w:space="0" w:color="auto"/>
        <w:right w:val="none" w:sz="0" w:space="0" w:color="auto"/>
      </w:divBdr>
    </w:div>
    <w:div w:id="1312178938">
      <w:bodyDiv w:val="1"/>
      <w:marLeft w:val="0"/>
      <w:marRight w:val="0"/>
      <w:marTop w:val="0"/>
      <w:marBottom w:val="0"/>
      <w:divBdr>
        <w:top w:val="none" w:sz="0" w:space="0" w:color="auto"/>
        <w:left w:val="none" w:sz="0" w:space="0" w:color="auto"/>
        <w:bottom w:val="none" w:sz="0" w:space="0" w:color="auto"/>
        <w:right w:val="none" w:sz="0" w:space="0" w:color="auto"/>
      </w:divBdr>
    </w:div>
    <w:div w:id="1323696768">
      <w:bodyDiv w:val="1"/>
      <w:marLeft w:val="0"/>
      <w:marRight w:val="0"/>
      <w:marTop w:val="0"/>
      <w:marBottom w:val="0"/>
      <w:divBdr>
        <w:top w:val="none" w:sz="0" w:space="0" w:color="auto"/>
        <w:left w:val="none" w:sz="0" w:space="0" w:color="auto"/>
        <w:bottom w:val="none" w:sz="0" w:space="0" w:color="auto"/>
        <w:right w:val="none" w:sz="0" w:space="0" w:color="auto"/>
      </w:divBdr>
    </w:div>
    <w:div w:id="1343513949">
      <w:bodyDiv w:val="1"/>
      <w:marLeft w:val="0"/>
      <w:marRight w:val="0"/>
      <w:marTop w:val="0"/>
      <w:marBottom w:val="0"/>
      <w:divBdr>
        <w:top w:val="none" w:sz="0" w:space="0" w:color="auto"/>
        <w:left w:val="none" w:sz="0" w:space="0" w:color="auto"/>
        <w:bottom w:val="none" w:sz="0" w:space="0" w:color="auto"/>
        <w:right w:val="none" w:sz="0" w:space="0" w:color="auto"/>
      </w:divBdr>
    </w:div>
    <w:div w:id="1396127283">
      <w:bodyDiv w:val="1"/>
      <w:marLeft w:val="0"/>
      <w:marRight w:val="0"/>
      <w:marTop w:val="0"/>
      <w:marBottom w:val="0"/>
      <w:divBdr>
        <w:top w:val="none" w:sz="0" w:space="0" w:color="auto"/>
        <w:left w:val="none" w:sz="0" w:space="0" w:color="auto"/>
        <w:bottom w:val="none" w:sz="0" w:space="0" w:color="auto"/>
        <w:right w:val="none" w:sz="0" w:space="0" w:color="auto"/>
      </w:divBdr>
    </w:div>
    <w:div w:id="1439914133">
      <w:bodyDiv w:val="1"/>
      <w:marLeft w:val="0"/>
      <w:marRight w:val="0"/>
      <w:marTop w:val="0"/>
      <w:marBottom w:val="0"/>
      <w:divBdr>
        <w:top w:val="none" w:sz="0" w:space="0" w:color="auto"/>
        <w:left w:val="none" w:sz="0" w:space="0" w:color="auto"/>
        <w:bottom w:val="none" w:sz="0" w:space="0" w:color="auto"/>
        <w:right w:val="none" w:sz="0" w:space="0" w:color="auto"/>
      </w:divBdr>
    </w:div>
    <w:div w:id="1505317391">
      <w:bodyDiv w:val="1"/>
      <w:marLeft w:val="0"/>
      <w:marRight w:val="0"/>
      <w:marTop w:val="0"/>
      <w:marBottom w:val="0"/>
      <w:divBdr>
        <w:top w:val="none" w:sz="0" w:space="0" w:color="auto"/>
        <w:left w:val="none" w:sz="0" w:space="0" w:color="auto"/>
        <w:bottom w:val="none" w:sz="0" w:space="0" w:color="auto"/>
        <w:right w:val="none" w:sz="0" w:space="0" w:color="auto"/>
      </w:divBdr>
    </w:div>
    <w:div w:id="1626158967">
      <w:bodyDiv w:val="1"/>
      <w:marLeft w:val="0"/>
      <w:marRight w:val="0"/>
      <w:marTop w:val="0"/>
      <w:marBottom w:val="0"/>
      <w:divBdr>
        <w:top w:val="none" w:sz="0" w:space="0" w:color="auto"/>
        <w:left w:val="none" w:sz="0" w:space="0" w:color="auto"/>
        <w:bottom w:val="none" w:sz="0" w:space="0" w:color="auto"/>
        <w:right w:val="none" w:sz="0" w:space="0" w:color="auto"/>
      </w:divBdr>
    </w:div>
    <w:div w:id="1658148253">
      <w:bodyDiv w:val="1"/>
      <w:marLeft w:val="0"/>
      <w:marRight w:val="0"/>
      <w:marTop w:val="0"/>
      <w:marBottom w:val="0"/>
      <w:divBdr>
        <w:top w:val="none" w:sz="0" w:space="0" w:color="auto"/>
        <w:left w:val="none" w:sz="0" w:space="0" w:color="auto"/>
        <w:bottom w:val="none" w:sz="0" w:space="0" w:color="auto"/>
        <w:right w:val="none" w:sz="0" w:space="0" w:color="auto"/>
      </w:divBdr>
    </w:div>
    <w:div w:id="1686981394">
      <w:bodyDiv w:val="1"/>
      <w:marLeft w:val="0"/>
      <w:marRight w:val="0"/>
      <w:marTop w:val="0"/>
      <w:marBottom w:val="0"/>
      <w:divBdr>
        <w:top w:val="none" w:sz="0" w:space="0" w:color="auto"/>
        <w:left w:val="none" w:sz="0" w:space="0" w:color="auto"/>
        <w:bottom w:val="none" w:sz="0" w:space="0" w:color="auto"/>
        <w:right w:val="none" w:sz="0" w:space="0" w:color="auto"/>
      </w:divBdr>
    </w:div>
    <w:div w:id="1818111699">
      <w:bodyDiv w:val="1"/>
      <w:marLeft w:val="0"/>
      <w:marRight w:val="0"/>
      <w:marTop w:val="0"/>
      <w:marBottom w:val="0"/>
      <w:divBdr>
        <w:top w:val="none" w:sz="0" w:space="0" w:color="auto"/>
        <w:left w:val="none" w:sz="0" w:space="0" w:color="auto"/>
        <w:bottom w:val="none" w:sz="0" w:space="0" w:color="auto"/>
        <w:right w:val="none" w:sz="0" w:space="0" w:color="auto"/>
      </w:divBdr>
    </w:div>
    <w:div w:id="1831555474">
      <w:bodyDiv w:val="1"/>
      <w:marLeft w:val="0"/>
      <w:marRight w:val="0"/>
      <w:marTop w:val="0"/>
      <w:marBottom w:val="0"/>
      <w:divBdr>
        <w:top w:val="none" w:sz="0" w:space="0" w:color="auto"/>
        <w:left w:val="none" w:sz="0" w:space="0" w:color="auto"/>
        <w:bottom w:val="none" w:sz="0" w:space="0" w:color="auto"/>
        <w:right w:val="none" w:sz="0" w:space="0" w:color="auto"/>
      </w:divBdr>
    </w:div>
    <w:div w:id="1842282585">
      <w:bodyDiv w:val="1"/>
      <w:marLeft w:val="0"/>
      <w:marRight w:val="0"/>
      <w:marTop w:val="0"/>
      <w:marBottom w:val="0"/>
      <w:divBdr>
        <w:top w:val="none" w:sz="0" w:space="0" w:color="auto"/>
        <w:left w:val="none" w:sz="0" w:space="0" w:color="auto"/>
        <w:bottom w:val="none" w:sz="0" w:space="0" w:color="auto"/>
        <w:right w:val="none" w:sz="0" w:space="0" w:color="auto"/>
      </w:divBdr>
    </w:div>
    <w:div w:id="1903254727">
      <w:bodyDiv w:val="1"/>
      <w:marLeft w:val="0"/>
      <w:marRight w:val="0"/>
      <w:marTop w:val="0"/>
      <w:marBottom w:val="0"/>
      <w:divBdr>
        <w:top w:val="none" w:sz="0" w:space="0" w:color="auto"/>
        <w:left w:val="none" w:sz="0" w:space="0" w:color="auto"/>
        <w:bottom w:val="none" w:sz="0" w:space="0" w:color="auto"/>
        <w:right w:val="none" w:sz="0" w:space="0" w:color="auto"/>
      </w:divBdr>
      <w:divsChild>
        <w:div w:id="199780989">
          <w:marLeft w:val="0"/>
          <w:marRight w:val="0"/>
          <w:marTop w:val="0"/>
          <w:marBottom w:val="0"/>
          <w:divBdr>
            <w:top w:val="none" w:sz="0" w:space="0" w:color="auto"/>
            <w:left w:val="none" w:sz="0" w:space="0" w:color="auto"/>
            <w:bottom w:val="none" w:sz="0" w:space="0" w:color="auto"/>
            <w:right w:val="none" w:sz="0" w:space="0" w:color="auto"/>
          </w:divBdr>
          <w:divsChild>
            <w:div w:id="1151289409">
              <w:marLeft w:val="0"/>
              <w:marRight w:val="0"/>
              <w:marTop w:val="0"/>
              <w:marBottom w:val="0"/>
              <w:divBdr>
                <w:top w:val="none" w:sz="0" w:space="0" w:color="auto"/>
                <w:left w:val="none" w:sz="0" w:space="0" w:color="auto"/>
                <w:bottom w:val="none" w:sz="0" w:space="0" w:color="auto"/>
                <w:right w:val="none" w:sz="0" w:space="0" w:color="auto"/>
              </w:divBdr>
              <w:divsChild>
                <w:div w:id="245849353">
                  <w:marLeft w:val="0"/>
                  <w:marRight w:val="0"/>
                  <w:marTop w:val="0"/>
                  <w:marBottom w:val="0"/>
                  <w:divBdr>
                    <w:top w:val="none" w:sz="0" w:space="0" w:color="auto"/>
                    <w:left w:val="none" w:sz="0" w:space="0" w:color="auto"/>
                    <w:bottom w:val="none" w:sz="0" w:space="0" w:color="auto"/>
                    <w:right w:val="none" w:sz="0" w:space="0" w:color="auto"/>
                  </w:divBdr>
                  <w:divsChild>
                    <w:div w:id="530143028">
                      <w:marLeft w:val="0"/>
                      <w:marRight w:val="0"/>
                      <w:marTop w:val="0"/>
                      <w:marBottom w:val="0"/>
                      <w:divBdr>
                        <w:top w:val="none" w:sz="0" w:space="0" w:color="auto"/>
                        <w:left w:val="none" w:sz="0" w:space="0" w:color="auto"/>
                        <w:bottom w:val="none" w:sz="0" w:space="0" w:color="auto"/>
                        <w:right w:val="none" w:sz="0" w:space="0" w:color="auto"/>
                      </w:divBdr>
                      <w:divsChild>
                        <w:div w:id="690031768">
                          <w:marLeft w:val="0"/>
                          <w:marRight w:val="0"/>
                          <w:marTop w:val="0"/>
                          <w:marBottom w:val="0"/>
                          <w:divBdr>
                            <w:top w:val="none" w:sz="0" w:space="0" w:color="auto"/>
                            <w:left w:val="none" w:sz="0" w:space="0" w:color="auto"/>
                            <w:bottom w:val="none" w:sz="0" w:space="0" w:color="auto"/>
                            <w:right w:val="none" w:sz="0" w:space="0" w:color="auto"/>
                          </w:divBdr>
                          <w:divsChild>
                            <w:div w:id="698243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1798015">
      <w:bodyDiv w:val="1"/>
      <w:marLeft w:val="0"/>
      <w:marRight w:val="0"/>
      <w:marTop w:val="0"/>
      <w:marBottom w:val="0"/>
      <w:divBdr>
        <w:top w:val="none" w:sz="0" w:space="0" w:color="auto"/>
        <w:left w:val="none" w:sz="0" w:space="0" w:color="auto"/>
        <w:bottom w:val="none" w:sz="0" w:space="0" w:color="auto"/>
        <w:right w:val="none" w:sz="0" w:space="0" w:color="auto"/>
      </w:divBdr>
    </w:div>
    <w:div w:id="2048262857">
      <w:bodyDiv w:val="1"/>
      <w:marLeft w:val="0"/>
      <w:marRight w:val="0"/>
      <w:marTop w:val="0"/>
      <w:marBottom w:val="0"/>
      <w:divBdr>
        <w:top w:val="none" w:sz="0" w:space="0" w:color="auto"/>
        <w:left w:val="none" w:sz="0" w:space="0" w:color="auto"/>
        <w:bottom w:val="none" w:sz="0" w:space="0" w:color="auto"/>
        <w:right w:val="none" w:sz="0" w:space="0" w:color="auto"/>
      </w:divBdr>
    </w:div>
    <w:div w:id="2065524327">
      <w:bodyDiv w:val="1"/>
      <w:marLeft w:val="0"/>
      <w:marRight w:val="0"/>
      <w:marTop w:val="0"/>
      <w:marBottom w:val="0"/>
      <w:divBdr>
        <w:top w:val="none" w:sz="0" w:space="0" w:color="auto"/>
        <w:left w:val="none" w:sz="0" w:space="0" w:color="auto"/>
        <w:bottom w:val="none" w:sz="0" w:space="0" w:color="auto"/>
        <w:right w:val="none" w:sz="0" w:space="0" w:color="auto"/>
      </w:divBdr>
    </w:div>
    <w:div w:id="2097628822">
      <w:bodyDiv w:val="1"/>
      <w:marLeft w:val="0"/>
      <w:marRight w:val="0"/>
      <w:marTop w:val="0"/>
      <w:marBottom w:val="0"/>
      <w:divBdr>
        <w:top w:val="none" w:sz="0" w:space="0" w:color="auto"/>
        <w:left w:val="none" w:sz="0" w:space="0" w:color="auto"/>
        <w:bottom w:val="none" w:sz="0" w:space="0" w:color="auto"/>
        <w:right w:val="none" w:sz="0" w:space="0" w:color="auto"/>
      </w:divBdr>
    </w:div>
    <w:div w:id="2127505395">
      <w:bodyDiv w:val="1"/>
      <w:marLeft w:val="0"/>
      <w:marRight w:val="0"/>
      <w:marTop w:val="0"/>
      <w:marBottom w:val="0"/>
      <w:divBdr>
        <w:top w:val="none" w:sz="0" w:space="0" w:color="auto"/>
        <w:left w:val="none" w:sz="0" w:space="0" w:color="auto"/>
        <w:bottom w:val="none" w:sz="0" w:space="0" w:color="auto"/>
        <w:right w:val="none" w:sz="0" w:space="0" w:color="auto"/>
      </w:divBdr>
      <w:divsChild>
        <w:div w:id="1422485057">
          <w:marLeft w:val="0"/>
          <w:marRight w:val="0"/>
          <w:marTop w:val="0"/>
          <w:marBottom w:val="0"/>
          <w:divBdr>
            <w:top w:val="none" w:sz="0" w:space="0" w:color="auto"/>
            <w:left w:val="none" w:sz="0" w:space="0" w:color="auto"/>
            <w:bottom w:val="none" w:sz="0" w:space="0" w:color="auto"/>
            <w:right w:val="none" w:sz="0" w:space="0" w:color="auto"/>
          </w:divBdr>
          <w:divsChild>
            <w:div w:id="136914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687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3.emf"/><Relationship Id="rId26" Type="http://schemas.openxmlformats.org/officeDocument/2006/relationships/package" Target="embeddings/Microsoft_Excel_Worksheet2.xlsx"/><Relationship Id="rId3" Type="http://schemas.openxmlformats.org/officeDocument/2006/relationships/styles" Target="styles.xml"/><Relationship Id="rId21" Type="http://schemas.openxmlformats.org/officeDocument/2006/relationships/oleObject" Target="embeddings/oleObject2.bin"/><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2.emf"/><Relationship Id="rId25" Type="http://schemas.openxmlformats.org/officeDocument/2006/relationships/image" Target="media/image7.emf"/><Relationship Id="rId33"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image" Target="media/image1.emf"/><Relationship Id="rId20" Type="http://schemas.openxmlformats.org/officeDocument/2006/relationships/image" Target="media/image4.emf"/><Relationship Id="rId29" Type="http://schemas.openxmlformats.org/officeDocument/2006/relationships/image" Target="media/image9.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6.emf"/><Relationship Id="rId32" Type="http://schemas.openxmlformats.org/officeDocument/2006/relationships/footer" Target="footer4.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package" Target="embeddings/Microsoft_Excel_Worksheet1.xlsx"/><Relationship Id="rId28" Type="http://schemas.openxmlformats.org/officeDocument/2006/relationships/package" Target="embeddings/Microsoft_Excel_Worksheet3.xlsx"/><Relationship Id="rId10" Type="http://schemas.openxmlformats.org/officeDocument/2006/relationships/header" Target="header1.xml"/><Relationship Id="rId19" Type="http://schemas.openxmlformats.org/officeDocument/2006/relationships/oleObject" Target="embeddings/oleObject1.bin"/><Relationship Id="rId31"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hyperlink" Target="mailto:pjeanetayu@yahoo.com" TargetMode="External"/><Relationship Id="rId14" Type="http://schemas.openxmlformats.org/officeDocument/2006/relationships/header" Target="header3.xml"/><Relationship Id="rId22" Type="http://schemas.openxmlformats.org/officeDocument/2006/relationships/image" Target="media/image5.emf"/><Relationship Id="rId27" Type="http://schemas.openxmlformats.org/officeDocument/2006/relationships/image" Target="media/image8.emf"/><Relationship Id="rId30" Type="http://schemas.openxmlformats.org/officeDocument/2006/relationships/header" Target="header4.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3A4D21-D42E-40E3-AE5E-BD280FF052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1141</TotalTime>
  <Pages>12</Pages>
  <Words>4139</Words>
  <Characters>23596</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27680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ismail - [2010]</cp:lastModifiedBy>
  <cp:revision>34</cp:revision>
  <cp:lastPrinted>2016-09-19T01:26:00Z</cp:lastPrinted>
  <dcterms:created xsi:type="dcterms:W3CDTF">2015-07-30T09:26:00Z</dcterms:created>
  <dcterms:modified xsi:type="dcterms:W3CDTF">2016-09-19T01:26:00Z</dcterms:modified>
</cp:coreProperties>
</file>