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A5" w:rsidRPr="00D57C47" w:rsidRDefault="00E8196B" w:rsidP="007E1BF5">
      <w:pPr>
        <w:pStyle w:val="Heading1"/>
        <w:rPr>
          <w:lang w:val="en-US"/>
        </w:rPr>
      </w:pP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U-Slot</w:t>
      </w:r>
      <w:r w:rsidR="00F33CA0">
        <w:rPr>
          <w:lang w:val="en-US"/>
        </w:rPr>
        <w:t xml:space="preserve"> </w:t>
      </w:r>
      <w:r w:rsidR="00A851C8">
        <w:rPr>
          <w:lang w:val="en-US"/>
        </w:rPr>
        <w:t xml:space="preserve">Ganda </w:t>
      </w:r>
      <w:proofErr w:type="spellStart"/>
      <w:r w:rsidR="00D57C47">
        <w:rPr>
          <w:lang w:val="en-US"/>
        </w:rPr>
        <w:t>Untuk</w:t>
      </w:r>
      <w:proofErr w:type="spellEnd"/>
      <w:r w:rsidR="00D57C47">
        <w:rPr>
          <w:lang w:val="en-US"/>
        </w:rPr>
        <w:t xml:space="preserve"> </w:t>
      </w:r>
      <w:proofErr w:type="spellStart"/>
      <w:r w:rsidR="00D57C47">
        <w:rPr>
          <w:lang w:val="en-US"/>
        </w:rPr>
        <w:t>Meningkatkan</w:t>
      </w:r>
      <w:proofErr w:type="spellEnd"/>
      <w:r w:rsidR="00D57C47">
        <w:rPr>
          <w:lang w:val="en-US"/>
        </w:rPr>
        <w:t xml:space="preserve"> Bandwidth </w:t>
      </w:r>
      <w:proofErr w:type="spellStart"/>
      <w:r>
        <w:rPr>
          <w:lang w:val="en-US"/>
        </w:rPr>
        <w:t>Antena</w:t>
      </w:r>
      <w:proofErr w:type="spellEnd"/>
      <w:r>
        <w:rPr>
          <w:lang w:val="en-US"/>
        </w:rPr>
        <w:t xml:space="preserve"> </w:t>
      </w:r>
      <w:r w:rsidR="00765099">
        <w:rPr>
          <w:lang w:val="en-US"/>
        </w:rPr>
        <w:t xml:space="preserve">MIMO </w:t>
      </w:r>
      <w:r>
        <w:rPr>
          <w:lang w:val="en-US"/>
        </w:rPr>
        <w:t>5G</w:t>
      </w:r>
      <w:r w:rsidR="0039404E">
        <w:rPr>
          <w:lang w:val="en-US"/>
        </w:rPr>
        <w:t xml:space="preserve"> Millimeter-Wave</w:t>
      </w:r>
    </w:p>
    <w:p w:rsidR="00107FA5" w:rsidRPr="007A791C" w:rsidRDefault="00107FA5">
      <w:pPr>
        <w:jc w:val="center"/>
        <w:rPr>
          <w:sz w:val="24"/>
        </w:rPr>
      </w:pPr>
    </w:p>
    <w:p w:rsidR="00107FA5" w:rsidRPr="00EB544E" w:rsidRDefault="00D57C47" w:rsidP="00D57C47">
      <w:pPr>
        <w:pStyle w:val="Penulis"/>
        <w:rPr>
          <w:vertAlign w:val="superscript"/>
        </w:rPr>
      </w:pPr>
      <w:r>
        <w:rPr>
          <w:lang w:val="en-US"/>
        </w:rPr>
        <w:t>efri sandi</w:t>
      </w:r>
      <w:r w:rsidR="001555DC" w:rsidRPr="007A791C">
        <w:t xml:space="preserve">, </w:t>
      </w:r>
      <w:r w:rsidR="00A851C8">
        <w:rPr>
          <w:lang w:val="en-US"/>
        </w:rPr>
        <w:t>Wisnu Djatmiko</w:t>
      </w:r>
      <w:r w:rsidR="00107FA5" w:rsidRPr="007A791C">
        <w:t>,</w:t>
      </w:r>
      <w:r w:rsidR="00EB544E">
        <w:t xml:space="preserve"> </w:t>
      </w:r>
      <w:r w:rsidR="00E8196B">
        <w:rPr>
          <w:lang w:val="en-US"/>
        </w:rPr>
        <w:t>Rizkita kurnia putri</w:t>
      </w:r>
    </w:p>
    <w:p w:rsidR="00107FA5" w:rsidRPr="007A791C" w:rsidRDefault="00C271A6" w:rsidP="00C271A6">
      <w:pPr>
        <w:pStyle w:val="Afiliasi"/>
      </w:pPr>
      <w:r>
        <w:rPr>
          <w:lang w:val="en-US"/>
        </w:rPr>
        <w:t xml:space="preserve">KBI </w:t>
      </w:r>
      <w:proofErr w:type="spellStart"/>
      <w:r>
        <w:rPr>
          <w:lang w:val="en-US"/>
        </w:rPr>
        <w:t>Elektronika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Komunikasi</w:t>
      </w:r>
      <w:proofErr w:type="spellEnd"/>
      <w:r w:rsidR="00D57C47">
        <w:rPr>
          <w:lang w:val="en-US"/>
        </w:rPr>
        <w:t xml:space="preserve"> </w:t>
      </w:r>
      <w:proofErr w:type="spellStart"/>
      <w:r w:rsidR="00D57C47">
        <w:rPr>
          <w:lang w:val="en-US"/>
        </w:rPr>
        <w:t>Universitas</w:t>
      </w:r>
      <w:proofErr w:type="spellEnd"/>
      <w:r w:rsidR="00D57C47">
        <w:rPr>
          <w:lang w:val="en-US"/>
        </w:rPr>
        <w:t xml:space="preserve"> </w:t>
      </w:r>
      <w:proofErr w:type="spellStart"/>
      <w:r w:rsidR="00D57C47">
        <w:rPr>
          <w:lang w:val="en-US"/>
        </w:rPr>
        <w:t>Negeri</w:t>
      </w:r>
      <w:proofErr w:type="spellEnd"/>
      <w:r w:rsidR="00D57C47">
        <w:rPr>
          <w:lang w:val="en-US"/>
        </w:rPr>
        <w:t xml:space="preserve"> Jakarta</w:t>
      </w:r>
    </w:p>
    <w:p w:rsidR="00107FA5" w:rsidRPr="007A791C" w:rsidRDefault="00D57C47" w:rsidP="00D57C47">
      <w:pPr>
        <w:pStyle w:val="Afiliasi"/>
      </w:pPr>
      <w:r>
        <w:t>Email</w:t>
      </w:r>
      <w:r w:rsidR="00107FA5" w:rsidRPr="007A791C">
        <w:t>:</w:t>
      </w:r>
      <w:r w:rsidR="008302D3">
        <w:t xml:space="preserve"> </w:t>
      </w:r>
      <w:proofErr w:type="spellStart"/>
      <w:r>
        <w:rPr>
          <w:lang w:val="en-US"/>
        </w:rPr>
        <w:t>efri.sandi</w:t>
      </w:r>
      <w:proofErr w:type="spellEnd"/>
      <w:r w:rsidR="00F26829" w:rsidRPr="007A791C">
        <w:t>@</w:t>
      </w:r>
      <w:proofErr w:type="spellStart"/>
      <w:r>
        <w:rPr>
          <w:lang w:val="en-US"/>
        </w:rPr>
        <w:t>unj</w:t>
      </w:r>
      <w:proofErr w:type="spellEnd"/>
      <w:r w:rsidR="008B2459" w:rsidRPr="007A791C">
        <w:t>.ac.id</w:t>
      </w:r>
    </w:p>
    <w:p w:rsidR="00107FA5" w:rsidRDefault="00107FA5" w:rsidP="00E92333">
      <w:pPr>
        <w:rPr>
          <w:sz w:val="24"/>
          <w:szCs w:val="24"/>
        </w:rPr>
      </w:pPr>
    </w:p>
    <w:p w:rsidR="00E92333" w:rsidRDefault="00E92333" w:rsidP="00E92333">
      <w:pPr>
        <w:jc w:val="center"/>
        <w:rPr>
          <w:sz w:val="20"/>
          <w:szCs w:val="24"/>
          <w:lang w:val="en-US"/>
        </w:rPr>
      </w:pPr>
      <w:r w:rsidRPr="00E92333">
        <w:rPr>
          <w:i/>
          <w:sz w:val="20"/>
          <w:szCs w:val="24"/>
          <w:lang w:val="en-US"/>
        </w:rPr>
        <w:t>Received</w:t>
      </w:r>
      <w:r>
        <w:rPr>
          <w:i/>
          <w:sz w:val="20"/>
          <w:szCs w:val="24"/>
          <w:lang w:val="en-US"/>
        </w:rPr>
        <w:t xml:space="preserve"> </w:t>
      </w:r>
      <w:r w:rsidRPr="00EB2EC5">
        <w:rPr>
          <w:sz w:val="20"/>
          <w:szCs w:val="24"/>
          <w:lang w:val="en-US"/>
        </w:rPr>
        <w:t>30 November 201x</w:t>
      </w:r>
      <w:r w:rsidRPr="00E92333">
        <w:rPr>
          <w:b/>
          <w:i/>
          <w:sz w:val="20"/>
          <w:szCs w:val="24"/>
          <w:lang w:val="en-US"/>
        </w:rPr>
        <w:t xml:space="preserve"> </w:t>
      </w:r>
      <w:r w:rsidRPr="00E92333">
        <w:rPr>
          <w:b/>
          <w:sz w:val="20"/>
          <w:szCs w:val="24"/>
          <w:lang w:val="en-US"/>
        </w:rPr>
        <w:t>|</w:t>
      </w:r>
      <w:r>
        <w:rPr>
          <w:i/>
          <w:sz w:val="20"/>
          <w:szCs w:val="24"/>
          <w:lang w:val="en-US"/>
        </w:rPr>
        <w:t xml:space="preserve"> </w:t>
      </w:r>
      <w:r w:rsidRPr="00E92333">
        <w:rPr>
          <w:i/>
          <w:sz w:val="20"/>
          <w:szCs w:val="24"/>
          <w:lang w:val="en-US"/>
        </w:rPr>
        <w:t xml:space="preserve">Revised </w:t>
      </w:r>
      <w:r w:rsidRPr="00EB2EC5">
        <w:rPr>
          <w:sz w:val="20"/>
          <w:szCs w:val="24"/>
          <w:lang w:val="en-US"/>
        </w:rPr>
        <w:t xml:space="preserve">30 </w:t>
      </w:r>
      <w:proofErr w:type="spellStart"/>
      <w:r w:rsidRPr="00EB2EC5">
        <w:rPr>
          <w:sz w:val="20"/>
          <w:szCs w:val="24"/>
          <w:lang w:val="en-US"/>
        </w:rPr>
        <w:t>Desember</w:t>
      </w:r>
      <w:proofErr w:type="spellEnd"/>
      <w:r w:rsidRPr="00EB2EC5">
        <w:rPr>
          <w:sz w:val="20"/>
          <w:szCs w:val="24"/>
          <w:lang w:val="en-US"/>
        </w:rPr>
        <w:t xml:space="preserve"> 201x</w:t>
      </w:r>
      <w:r>
        <w:rPr>
          <w:i/>
          <w:sz w:val="20"/>
          <w:szCs w:val="24"/>
          <w:lang w:val="en-US"/>
        </w:rPr>
        <w:t xml:space="preserve"> </w:t>
      </w:r>
      <w:r w:rsidRPr="00E92333">
        <w:rPr>
          <w:b/>
          <w:sz w:val="20"/>
          <w:szCs w:val="24"/>
          <w:lang w:val="en-US"/>
        </w:rPr>
        <w:t>|</w:t>
      </w:r>
      <w:r w:rsidRPr="00E92333">
        <w:rPr>
          <w:i/>
          <w:sz w:val="20"/>
          <w:szCs w:val="24"/>
          <w:lang w:val="en-US"/>
        </w:rPr>
        <w:t xml:space="preserve"> Accepted </w:t>
      </w:r>
      <w:r w:rsidRPr="00EB2EC5">
        <w:rPr>
          <w:sz w:val="20"/>
          <w:szCs w:val="24"/>
          <w:lang w:val="en-US"/>
        </w:rPr>
        <w:t xml:space="preserve">30 </w:t>
      </w:r>
      <w:proofErr w:type="spellStart"/>
      <w:r w:rsidRPr="00EB2EC5">
        <w:rPr>
          <w:sz w:val="20"/>
          <w:szCs w:val="24"/>
          <w:lang w:val="en-US"/>
        </w:rPr>
        <w:t>Januari</w:t>
      </w:r>
      <w:proofErr w:type="spellEnd"/>
      <w:r w:rsidRPr="00EB2EC5">
        <w:rPr>
          <w:sz w:val="20"/>
          <w:szCs w:val="24"/>
          <w:lang w:val="en-US"/>
        </w:rPr>
        <w:t xml:space="preserve"> 201x</w:t>
      </w:r>
    </w:p>
    <w:p w:rsidR="00237AFB" w:rsidRPr="00E92333" w:rsidRDefault="00237AFB" w:rsidP="00E92333">
      <w:pPr>
        <w:jc w:val="center"/>
        <w:rPr>
          <w:i/>
          <w:sz w:val="20"/>
          <w:szCs w:val="24"/>
          <w:lang w:val="en-US"/>
        </w:rPr>
      </w:pPr>
    </w:p>
    <w:p w:rsidR="00E92333" w:rsidRPr="007A791C" w:rsidRDefault="00E92333" w:rsidP="00E92333">
      <w:pPr>
        <w:rPr>
          <w:sz w:val="24"/>
          <w:szCs w:val="24"/>
        </w:rPr>
      </w:pPr>
    </w:p>
    <w:p w:rsidR="00107FA5" w:rsidRPr="007A791C" w:rsidRDefault="00107FA5" w:rsidP="00126CBC">
      <w:pPr>
        <w:pStyle w:val="Heading2"/>
        <w:rPr>
          <w:i/>
        </w:rPr>
      </w:pPr>
      <w:r w:rsidRPr="007A791C">
        <w:t>Abstrak</w:t>
      </w:r>
    </w:p>
    <w:p w:rsidR="00107FA5" w:rsidRPr="009052C2" w:rsidRDefault="00105E54" w:rsidP="00866AD9">
      <w:pPr>
        <w:pStyle w:val="Abstrak"/>
        <w:rPr>
          <w:lang w:val="en-US"/>
        </w:rPr>
      </w:pPr>
      <w:r>
        <w:rPr>
          <w:lang w:val="id-ID"/>
        </w:rPr>
        <w:t xml:space="preserve">Pada penelitian ini dikembangkan </w:t>
      </w:r>
      <w:r w:rsidR="00A851C8">
        <w:rPr>
          <w:lang w:val="en-US"/>
        </w:rPr>
        <w:t xml:space="preserve">rekayasa </w:t>
      </w:r>
      <w:r>
        <w:rPr>
          <w:lang w:val="id-ID"/>
        </w:rPr>
        <w:t>antena mikrostri</w:t>
      </w:r>
      <w:r>
        <w:rPr>
          <w:lang w:val="en-US"/>
        </w:rPr>
        <w:t>p</w:t>
      </w:r>
      <w:r>
        <w:rPr>
          <w:lang w:val="id-ID"/>
        </w:rPr>
        <w:t xml:space="preserve"> (MSA)</w:t>
      </w:r>
      <w:r>
        <w:rPr>
          <w:lang w:val="en-US"/>
        </w:rPr>
        <w:t xml:space="preserve"> dengan penambahan U-slot</w:t>
      </w:r>
      <w:r w:rsidR="00A851C8">
        <w:rPr>
          <w:lang w:val="en-US"/>
        </w:rPr>
        <w:t xml:space="preserve"> ganda</w:t>
      </w:r>
      <w:r>
        <w:rPr>
          <w:lang w:val="en-US"/>
        </w:rPr>
        <w:t xml:space="preserve"> </w:t>
      </w:r>
      <w:r w:rsidR="00F20732" w:rsidRPr="00F20732">
        <w:rPr>
          <w:lang w:val="id-ID"/>
        </w:rPr>
        <w:t>untu</w:t>
      </w:r>
      <w:r>
        <w:rPr>
          <w:lang w:val="id-ID"/>
        </w:rPr>
        <w:t>k meningkatkan performansi</w:t>
      </w:r>
      <w:r w:rsidR="00F83983">
        <w:rPr>
          <w:lang w:val="en-US"/>
        </w:rPr>
        <w:t xml:space="preserve"> bandwidth antena mik</w:t>
      </w:r>
      <w:r w:rsidR="00F20732">
        <w:rPr>
          <w:lang w:val="en-US"/>
        </w:rPr>
        <w:t xml:space="preserve">rostrip. </w:t>
      </w:r>
      <w:r w:rsidR="009052C2">
        <w:rPr>
          <w:lang w:val="en-US"/>
        </w:rPr>
        <w:t>Penelitian</w:t>
      </w:r>
      <w:r w:rsidR="00D02F9D">
        <w:rPr>
          <w:lang w:val="en-US"/>
        </w:rPr>
        <w:t xml:space="preserve">-penelitian </w:t>
      </w:r>
      <w:r w:rsidR="003C2BA0">
        <w:rPr>
          <w:lang w:val="en-US"/>
        </w:rPr>
        <w:t>sebelumnya berfokus p</w:t>
      </w:r>
      <w:r>
        <w:rPr>
          <w:lang w:val="en-US"/>
        </w:rPr>
        <w:t>ada p</w:t>
      </w:r>
      <w:r w:rsidR="00765099">
        <w:rPr>
          <w:lang w:val="en-US"/>
        </w:rPr>
        <w:t>enambahan U-slot</w:t>
      </w:r>
      <w:r w:rsidR="00C468BD">
        <w:rPr>
          <w:lang w:val="en-US"/>
        </w:rPr>
        <w:t xml:space="preserve"> tunggal</w:t>
      </w:r>
      <w:r w:rsidR="00765099">
        <w:rPr>
          <w:lang w:val="en-US"/>
        </w:rPr>
        <w:t xml:space="preserve"> dan didesain </w:t>
      </w:r>
      <w:r w:rsidR="00C468BD">
        <w:rPr>
          <w:lang w:val="en-US"/>
        </w:rPr>
        <w:t>untuk</w:t>
      </w:r>
      <w:r>
        <w:rPr>
          <w:lang w:val="en-US"/>
        </w:rPr>
        <w:t xml:space="preserve"> frekuensi </w:t>
      </w:r>
      <w:r w:rsidR="00A851C8">
        <w:rPr>
          <w:lang w:val="en-US"/>
        </w:rPr>
        <w:t xml:space="preserve">dibawah </w:t>
      </w:r>
      <w:r>
        <w:rPr>
          <w:lang w:val="en-US"/>
        </w:rPr>
        <w:t>15 GHz</w:t>
      </w:r>
      <w:r w:rsidR="00A851C8">
        <w:rPr>
          <w:lang w:val="en-US"/>
        </w:rPr>
        <w:t>.</w:t>
      </w:r>
      <w:r>
        <w:rPr>
          <w:lang w:val="en-US"/>
        </w:rPr>
        <w:t xml:space="preserve"> </w:t>
      </w:r>
      <w:r w:rsidR="00C468BD">
        <w:rPr>
          <w:lang w:val="en-US"/>
        </w:rPr>
        <w:t>Kebutuhan utama antena</w:t>
      </w:r>
      <w:r w:rsidR="00765099" w:rsidRPr="00765099">
        <w:rPr>
          <w:lang w:val="en-US"/>
        </w:rPr>
        <w:t xml:space="preserve"> 5G </w:t>
      </w:r>
      <w:r w:rsidR="00C468BD">
        <w:rPr>
          <w:lang w:val="en-US"/>
        </w:rPr>
        <w:t xml:space="preserve">adalah memiliki </w:t>
      </w:r>
      <w:r w:rsidR="00765099">
        <w:rPr>
          <w:lang w:val="en-US"/>
        </w:rPr>
        <w:t>bandwidth</w:t>
      </w:r>
      <w:r w:rsidR="006F3669">
        <w:rPr>
          <w:lang w:val="en-US"/>
        </w:rPr>
        <w:t xml:space="preserve"> yang lebar </w:t>
      </w:r>
      <w:r w:rsidR="00C468BD">
        <w:rPr>
          <w:lang w:val="en-US"/>
        </w:rPr>
        <w:t xml:space="preserve">dan kemampuan </w:t>
      </w:r>
      <w:r w:rsidR="00765099">
        <w:rPr>
          <w:lang w:val="en-US"/>
        </w:rPr>
        <w:t>multiple input-multiple o</w:t>
      </w:r>
      <w:r w:rsidR="00765099" w:rsidRPr="00765099">
        <w:rPr>
          <w:lang w:val="en-US"/>
        </w:rPr>
        <w:t>utput (MIMO)</w:t>
      </w:r>
      <w:r w:rsidR="00C468BD">
        <w:rPr>
          <w:lang w:val="en-US"/>
        </w:rPr>
        <w:t>.</w:t>
      </w:r>
      <w:r w:rsidR="00765099" w:rsidRPr="00765099">
        <w:rPr>
          <w:lang w:val="en-US"/>
        </w:rPr>
        <w:t xml:space="preserve"> </w:t>
      </w:r>
      <w:r w:rsidR="00765099">
        <w:rPr>
          <w:lang w:val="en-US"/>
        </w:rPr>
        <w:t xml:space="preserve">Untuk itu perlu dikembangkan desain antena </w:t>
      </w:r>
      <w:r w:rsidR="00C468BD">
        <w:rPr>
          <w:lang w:val="en-US"/>
        </w:rPr>
        <w:t xml:space="preserve">MIMO </w:t>
      </w:r>
      <w:r w:rsidR="00765099">
        <w:rPr>
          <w:lang w:val="en-US"/>
        </w:rPr>
        <w:t>5G</w:t>
      </w:r>
      <w:r w:rsidR="00765099" w:rsidRPr="00765099">
        <w:rPr>
          <w:lang w:val="en-US"/>
        </w:rPr>
        <w:t xml:space="preserve"> </w:t>
      </w:r>
      <w:r w:rsidR="00765099">
        <w:rPr>
          <w:lang w:val="en-US"/>
        </w:rPr>
        <w:t xml:space="preserve">dengan bandwidth yang </w:t>
      </w:r>
      <w:r w:rsidR="006F3669">
        <w:rPr>
          <w:lang w:val="en-US"/>
        </w:rPr>
        <w:t xml:space="preserve">lebih </w:t>
      </w:r>
      <w:r w:rsidR="00765099">
        <w:rPr>
          <w:lang w:val="en-US"/>
        </w:rPr>
        <w:t xml:space="preserve">lebar </w:t>
      </w:r>
      <w:r w:rsidR="00C468BD">
        <w:rPr>
          <w:lang w:val="en-US"/>
        </w:rPr>
        <w:t xml:space="preserve">pada frekuensi millimeter-wave 28 GHz sebagai </w:t>
      </w:r>
      <w:r w:rsidR="00765099">
        <w:rPr>
          <w:lang w:val="en-US"/>
        </w:rPr>
        <w:t xml:space="preserve">kandidat </w:t>
      </w:r>
      <w:r w:rsidR="00C468BD">
        <w:rPr>
          <w:lang w:val="en-US"/>
        </w:rPr>
        <w:t xml:space="preserve">utama alokasi </w:t>
      </w:r>
      <w:r w:rsidR="00765099">
        <w:rPr>
          <w:lang w:val="en-US"/>
        </w:rPr>
        <w:t xml:space="preserve">frekuensi untuk komunikasi </w:t>
      </w:r>
      <w:r>
        <w:rPr>
          <w:lang w:val="en-US"/>
        </w:rPr>
        <w:t>seluler 5G</w:t>
      </w:r>
      <w:r w:rsidR="00C468BD">
        <w:rPr>
          <w:lang w:val="en-US"/>
        </w:rPr>
        <w:t>.</w:t>
      </w:r>
      <w:r>
        <w:rPr>
          <w:lang w:val="en-US"/>
        </w:rPr>
        <w:t xml:space="preserve"> </w:t>
      </w:r>
      <w:r w:rsidR="00744955">
        <w:rPr>
          <w:lang w:val="en-US"/>
        </w:rPr>
        <w:t>D</w:t>
      </w:r>
      <w:r>
        <w:rPr>
          <w:lang w:val="en-US"/>
        </w:rPr>
        <w:t>alam penelitian</w:t>
      </w:r>
      <w:r w:rsidR="00F20732">
        <w:rPr>
          <w:lang w:val="en-US"/>
        </w:rPr>
        <w:t xml:space="preserve"> ini diajukan </w:t>
      </w:r>
      <w:r w:rsidR="00C468BD">
        <w:rPr>
          <w:lang w:val="en-US"/>
        </w:rPr>
        <w:t xml:space="preserve">teknik </w:t>
      </w:r>
      <w:r w:rsidR="00D02F9D">
        <w:rPr>
          <w:lang w:val="en-US"/>
        </w:rPr>
        <w:t>desain</w:t>
      </w:r>
      <w:r w:rsidR="00F20732">
        <w:rPr>
          <w:lang w:val="en-US"/>
        </w:rPr>
        <w:t xml:space="preserve"> </w:t>
      </w:r>
      <w:r w:rsidR="00DB429B">
        <w:rPr>
          <w:lang w:val="en-US"/>
        </w:rPr>
        <w:t xml:space="preserve">antena </w:t>
      </w:r>
      <w:r w:rsidR="00C468BD">
        <w:rPr>
          <w:lang w:val="en-US"/>
        </w:rPr>
        <w:t xml:space="preserve">MIMO dengan penambahan rekayasa </w:t>
      </w:r>
      <w:r>
        <w:rPr>
          <w:lang w:val="en-US"/>
        </w:rPr>
        <w:t>U-s</w:t>
      </w:r>
      <w:r w:rsidR="005178C3">
        <w:rPr>
          <w:lang w:val="en-US"/>
        </w:rPr>
        <w:t>lot</w:t>
      </w:r>
      <w:r w:rsidR="00C468BD">
        <w:rPr>
          <w:lang w:val="en-US"/>
        </w:rPr>
        <w:t xml:space="preserve"> ganda</w:t>
      </w:r>
      <w:r w:rsidR="005178C3">
        <w:rPr>
          <w:lang w:val="en-US"/>
        </w:rPr>
        <w:t xml:space="preserve"> </w:t>
      </w:r>
      <w:r w:rsidR="00C468BD">
        <w:rPr>
          <w:lang w:val="en-US"/>
        </w:rPr>
        <w:t xml:space="preserve">untuk meningkatkan performansi bandwidth. </w:t>
      </w:r>
      <w:r>
        <w:rPr>
          <w:lang w:val="en-US"/>
        </w:rPr>
        <w:t xml:space="preserve">Hasil </w:t>
      </w:r>
      <w:r w:rsidR="00B66B10">
        <w:rPr>
          <w:lang w:val="en-US"/>
        </w:rPr>
        <w:t>kalkulasi</w:t>
      </w:r>
      <w:r w:rsidR="00C468BD">
        <w:rPr>
          <w:lang w:val="en-US"/>
        </w:rPr>
        <w:t xml:space="preserve"> dan </w:t>
      </w:r>
      <w:r>
        <w:rPr>
          <w:lang w:val="en-US"/>
        </w:rPr>
        <w:t xml:space="preserve">simulasi </w:t>
      </w:r>
      <w:r w:rsidR="00DB429B">
        <w:rPr>
          <w:lang w:val="en-US"/>
        </w:rPr>
        <w:t>menunjukan bahwa dengan penambahan</w:t>
      </w:r>
      <w:r>
        <w:rPr>
          <w:lang w:val="en-US"/>
        </w:rPr>
        <w:t xml:space="preserve"> </w:t>
      </w:r>
      <w:r w:rsidR="00C468BD">
        <w:rPr>
          <w:lang w:val="en-US"/>
        </w:rPr>
        <w:t>U</w:t>
      </w:r>
      <w:r>
        <w:rPr>
          <w:lang w:val="en-US"/>
        </w:rPr>
        <w:t>-slot</w:t>
      </w:r>
      <w:r w:rsidR="00C468BD">
        <w:rPr>
          <w:lang w:val="en-US"/>
        </w:rPr>
        <w:t xml:space="preserve"> ganda</w:t>
      </w:r>
      <w:r w:rsidR="006E1F8E">
        <w:rPr>
          <w:lang w:val="en-US"/>
        </w:rPr>
        <w:t>, dihasilkan p</w:t>
      </w:r>
      <w:r>
        <w:rPr>
          <w:lang w:val="en-US"/>
        </w:rPr>
        <w:t xml:space="preserve">eningkatan performansi </w:t>
      </w:r>
      <w:r w:rsidR="006E1F8E">
        <w:rPr>
          <w:lang w:val="en-US"/>
        </w:rPr>
        <w:t xml:space="preserve">bandwith yang </w:t>
      </w:r>
      <w:r w:rsidR="00076547">
        <w:rPr>
          <w:lang w:val="en-US"/>
        </w:rPr>
        <w:t>lebih baik</w:t>
      </w:r>
      <w:r w:rsidR="006E1F8E">
        <w:rPr>
          <w:lang w:val="en-US"/>
        </w:rPr>
        <w:t xml:space="preserve"> dibandingkan </w:t>
      </w:r>
      <w:r w:rsidR="00D02F9D">
        <w:rPr>
          <w:lang w:val="en-US"/>
        </w:rPr>
        <w:t>desain</w:t>
      </w:r>
      <w:r w:rsidR="00F83983">
        <w:rPr>
          <w:lang w:val="en-US"/>
        </w:rPr>
        <w:t xml:space="preserve"> </w:t>
      </w:r>
      <w:r w:rsidR="00C468BD">
        <w:rPr>
          <w:lang w:val="en-US"/>
        </w:rPr>
        <w:t xml:space="preserve">antena tanpa </w:t>
      </w:r>
      <w:r>
        <w:rPr>
          <w:lang w:val="en-US"/>
        </w:rPr>
        <w:t>U-slot</w:t>
      </w:r>
      <w:r w:rsidR="00C468BD">
        <w:rPr>
          <w:lang w:val="en-US"/>
        </w:rPr>
        <w:t xml:space="preserve"> maupun menggunakan U-slot tunggal </w:t>
      </w:r>
      <w:r w:rsidR="000F5E68">
        <w:rPr>
          <w:lang w:val="en-US"/>
        </w:rPr>
        <w:t xml:space="preserve">dalam penelitian </w:t>
      </w:r>
      <w:r w:rsidR="006E1F8E">
        <w:rPr>
          <w:lang w:val="en-US"/>
        </w:rPr>
        <w:t>sebelumnya.</w:t>
      </w:r>
    </w:p>
    <w:p w:rsidR="00107FA5" w:rsidRPr="00A157CA" w:rsidRDefault="00107FA5" w:rsidP="000C7E02">
      <w:pPr>
        <w:pStyle w:val="Abstrak"/>
        <w:rPr>
          <w:lang w:val="en-US"/>
        </w:rPr>
      </w:pPr>
      <w:r w:rsidRPr="007A791C">
        <w:rPr>
          <w:b/>
          <w:iCs/>
          <w:lang w:val="id-ID"/>
        </w:rPr>
        <w:t>Kata kunci</w:t>
      </w:r>
      <w:r w:rsidRPr="007A791C">
        <w:rPr>
          <w:lang w:val="id-ID"/>
        </w:rPr>
        <w:t xml:space="preserve">: </w:t>
      </w:r>
      <w:r w:rsidR="004C39C6">
        <w:rPr>
          <w:lang w:val="en-US"/>
        </w:rPr>
        <w:t>U-Slot</w:t>
      </w:r>
      <w:r w:rsidR="00C468BD">
        <w:rPr>
          <w:lang w:val="en-US"/>
        </w:rPr>
        <w:t xml:space="preserve"> Ganda</w:t>
      </w:r>
      <w:r w:rsidRPr="007A791C">
        <w:rPr>
          <w:lang w:val="id-ID"/>
        </w:rPr>
        <w:t xml:space="preserve">, </w:t>
      </w:r>
      <w:r w:rsidR="00C468BD">
        <w:rPr>
          <w:lang w:val="en-US"/>
        </w:rPr>
        <w:t>Antena</w:t>
      </w:r>
      <w:r w:rsidR="004C39C6">
        <w:rPr>
          <w:lang w:val="en-US"/>
        </w:rPr>
        <w:t xml:space="preserve"> 5G</w:t>
      </w:r>
      <w:r w:rsidR="00664962">
        <w:rPr>
          <w:lang w:val="en-US"/>
        </w:rPr>
        <w:t xml:space="preserve"> millimeter-Wave</w:t>
      </w:r>
      <w:r w:rsidR="004C39C6">
        <w:rPr>
          <w:lang w:val="en-US"/>
        </w:rPr>
        <w:t>, MIMO</w:t>
      </w:r>
      <w:r w:rsidR="000C7E02">
        <w:rPr>
          <w:lang w:val="en-US"/>
        </w:rPr>
        <w:t>, B</w:t>
      </w:r>
      <w:r w:rsidR="00F83983">
        <w:rPr>
          <w:lang w:val="en-US"/>
        </w:rPr>
        <w:t>andwidth</w:t>
      </w:r>
    </w:p>
    <w:p w:rsidR="00B3661D" w:rsidRDefault="00B3661D" w:rsidP="00E3098E">
      <w:pPr>
        <w:pStyle w:val="Heading2"/>
        <w:spacing w:before="120"/>
      </w:pPr>
      <w:r w:rsidRPr="007A791C">
        <w:t>Abstra</w:t>
      </w:r>
      <w:r w:rsidR="00126CBC" w:rsidRPr="007A791C">
        <w:t>ct</w:t>
      </w:r>
    </w:p>
    <w:p w:rsidR="00DC1F3A" w:rsidRPr="009052C2" w:rsidRDefault="00B66B10" w:rsidP="00DC1F3A">
      <w:pPr>
        <w:pStyle w:val="Abstrak"/>
        <w:rPr>
          <w:lang w:val="en-US"/>
        </w:rPr>
      </w:pPr>
      <w:r w:rsidRPr="00B66B10">
        <w:rPr>
          <w:lang w:val="en-US"/>
        </w:rPr>
        <w:t xml:space="preserve">In this study a microstrip antenna (MSA) was developed with the addition of a double U-slot to improve the bandwidth performance. Previous studies have focused on adding single U-slots and designed for frequencies below 15 GHz. The main </w:t>
      </w:r>
      <w:r w:rsidR="006F3669">
        <w:rPr>
          <w:lang w:val="en-US"/>
        </w:rPr>
        <w:t xml:space="preserve">requirement </w:t>
      </w:r>
      <w:r w:rsidRPr="00B66B10">
        <w:rPr>
          <w:lang w:val="en-US"/>
        </w:rPr>
        <w:t xml:space="preserve">for 5G antennas </w:t>
      </w:r>
      <w:r w:rsidR="006F3669">
        <w:rPr>
          <w:lang w:val="en-US"/>
        </w:rPr>
        <w:t>are</w:t>
      </w:r>
      <w:r w:rsidRPr="00B66B10">
        <w:rPr>
          <w:lang w:val="en-US"/>
        </w:rPr>
        <w:t xml:space="preserve"> </w:t>
      </w:r>
      <w:r w:rsidR="006F3669">
        <w:rPr>
          <w:lang w:val="en-US"/>
        </w:rPr>
        <w:t xml:space="preserve">high </w:t>
      </w:r>
      <w:r w:rsidRPr="00B66B10">
        <w:rPr>
          <w:lang w:val="en-US"/>
        </w:rPr>
        <w:t xml:space="preserve">bandwidth </w:t>
      </w:r>
      <w:r w:rsidR="006F3669">
        <w:rPr>
          <w:lang w:val="en-US"/>
        </w:rPr>
        <w:t xml:space="preserve">performance </w:t>
      </w:r>
      <w:r w:rsidRPr="00B66B10">
        <w:rPr>
          <w:lang w:val="en-US"/>
        </w:rPr>
        <w:t>and multiple input-multiple output capabilities (MIMO). Therefore, it is necessary to develop a 5G MIMO antenna with wide</w:t>
      </w:r>
      <w:r w:rsidR="006F3669">
        <w:rPr>
          <w:lang w:val="en-US"/>
        </w:rPr>
        <w:t>r</w:t>
      </w:r>
      <w:r w:rsidRPr="00B66B10">
        <w:rPr>
          <w:lang w:val="en-US"/>
        </w:rPr>
        <w:t xml:space="preserve"> bandwidth at the millimeter-wave frequency 28 GHz as the main candidate for frequency allocation for 5G cellular communication. In this study, MIMO antenna design techniques were proposed with the addition of double U-slot </w:t>
      </w:r>
      <w:r w:rsidR="006F3669">
        <w:rPr>
          <w:lang w:val="en-US"/>
        </w:rPr>
        <w:t>technique</w:t>
      </w:r>
      <w:r w:rsidRPr="00B66B10">
        <w:rPr>
          <w:lang w:val="en-US"/>
        </w:rPr>
        <w:t xml:space="preserve"> to improve bandwidth performance. The </w:t>
      </w:r>
      <w:r w:rsidR="006F3669">
        <w:rPr>
          <w:lang w:val="en-US"/>
        </w:rPr>
        <w:t>calculation and simulation</w:t>
      </w:r>
      <w:r w:rsidRPr="00B66B10">
        <w:rPr>
          <w:lang w:val="en-US"/>
        </w:rPr>
        <w:t xml:space="preserve"> </w:t>
      </w:r>
      <w:r w:rsidR="006F3669">
        <w:rPr>
          <w:lang w:val="en-US"/>
        </w:rPr>
        <w:t xml:space="preserve">results </w:t>
      </w:r>
      <w:r w:rsidRPr="00B66B10">
        <w:rPr>
          <w:lang w:val="en-US"/>
        </w:rPr>
        <w:t>show that with the addition of a double U-slot, a better bandwidth performance is generated compared to the design of an antenna without U-slot or using a single U-slot in previous studies</w:t>
      </w:r>
      <w:r w:rsidR="00223E30" w:rsidRPr="00223E30">
        <w:rPr>
          <w:lang w:val="en-US"/>
        </w:rPr>
        <w:t>.</w:t>
      </w:r>
      <w:r w:rsidR="00DC1F3A">
        <w:rPr>
          <w:lang w:val="en-US"/>
        </w:rPr>
        <w:t xml:space="preserve"> </w:t>
      </w:r>
    </w:p>
    <w:p w:rsidR="00105E54" w:rsidRPr="00DC1F3A" w:rsidRDefault="00105E54" w:rsidP="00105E54">
      <w:pPr>
        <w:pStyle w:val="BodyText"/>
        <w:rPr>
          <w:lang w:val="en-US"/>
        </w:rPr>
      </w:pPr>
    </w:p>
    <w:p w:rsidR="007F1F73" w:rsidRPr="00A157CA" w:rsidRDefault="00B3661D" w:rsidP="00C47BD9">
      <w:pPr>
        <w:pStyle w:val="Abstrak"/>
        <w:rPr>
          <w:lang w:val="en-US"/>
        </w:rPr>
      </w:pPr>
      <w:r w:rsidRPr="007A791C">
        <w:rPr>
          <w:b/>
          <w:iCs/>
          <w:lang w:val="id-ID"/>
        </w:rPr>
        <w:t>K</w:t>
      </w:r>
      <w:r w:rsidR="008945F7" w:rsidRPr="007A791C">
        <w:rPr>
          <w:b/>
          <w:iCs/>
          <w:lang w:val="id-ID"/>
        </w:rPr>
        <w:t>eywords</w:t>
      </w:r>
      <w:r w:rsidRPr="007A791C">
        <w:rPr>
          <w:lang w:val="id-ID"/>
        </w:rPr>
        <w:t xml:space="preserve">: </w:t>
      </w:r>
      <w:r w:rsidR="00223E30">
        <w:rPr>
          <w:lang w:val="en-US"/>
        </w:rPr>
        <w:t xml:space="preserve">Double </w:t>
      </w:r>
      <w:r w:rsidR="008415E9">
        <w:rPr>
          <w:lang w:val="en-US"/>
        </w:rPr>
        <w:t>U-S</w:t>
      </w:r>
      <w:r w:rsidR="00F234B9">
        <w:rPr>
          <w:lang w:val="en-US"/>
        </w:rPr>
        <w:t>lot</w:t>
      </w:r>
      <w:r w:rsidR="00457FAA" w:rsidRPr="007A791C">
        <w:rPr>
          <w:lang w:val="id-ID"/>
        </w:rPr>
        <w:t xml:space="preserve">, </w:t>
      </w:r>
      <w:r w:rsidR="00223E30">
        <w:rPr>
          <w:lang w:val="en-US"/>
        </w:rPr>
        <w:t xml:space="preserve">Millimeter-Wave </w:t>
      </w:r>
      <w:r w:rsidR="00725ED6">
        <w:t xml:space="preserve">5G </w:t>
      </w:r>
      <w:r w:rsidR="00223E30">
        <w:t xml:space="preserve">Antenna, </w:t>
      </w:r>
      <w:r w:rsidR="00725ED6">
        <w:rPr>
          <w:lang w:val="id-ID"/>
        </w:rPr>
        <w:t>MIMO</w:t>
      </w:r>
      <w:r w:rsidR="00725ED6">
        <w:rPr>
          <w:lang w:val="en-US"/>
        </w:rPr>
        <w:t xml:space="preserve">, </w:t>
      </w:r>
      <w:r w:rsidR="000C7E02">
        <w:rPr>
          <w:lang w:val="en-US"/>
        </w:rPr>
        <w:t>B</w:t>
      </w:r>
      <w:r w:rsidR="004D0B56">
        <w:rPr>
          <w:lang w:val="en-US"/>
        </w:rPr>
        <w:t>andwidth</w:t>
      </w:r>
    </w:p>
    <w:p w:rsidR="00457FAA" w:rsidRPr="007A791C" w:rsidRDefault="00457FAA" w:rsidP="00457FAA">
      <w:pPr>
        <w:pStyle w:val="Abstrak"/>
        <w:rPr>
          <w:lang w:val="id-ID"/>
        </w:rPr>
        <w:sectPr w:rsidR="00457FAA" w:rsidRPr="007A791C" w:rsidSect="000B19F4">
          <w:headerReference w:type="even" r:id="rId8"/>
          <w:headerReference w:type="default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7" w:h="16840" w:code="9"/>
          <w:pgMar w:top="2268" w:right="1418" w:bottom="1418" w:left="1418" w:header="851" w:footer="1134" w:gutter="0"/>
          <w:cols w:space="851"/>
          <w:docGrid w:linePitch="299"/>
        </w:sectPr>
      </w:pPr>
    </w:p>
    <w:p w:rsidR="00107FA5" w:rsidRDefault="00107FA5" w:rsidP="00A240C8">
      <w:pPr>
        <w:pStyle w:val="Heading2"/>
      </w:pPr>
      <w:r w:rsidRPr="007A791C">
        <w:rPr>
          <w:sz w:val="24"/>
        </w:rPr>
        <w:lastRenderedPageBreak/>
        <w:t xml:space="preserve">1. </w:t>
      </w:r>
      <w:r w:rsidRPr="007A791C">
        <w:t>PENDAHULUAN</w:t>
      </w:r>
    </w:p>
    <w:p w:rsidR="00AF0393" w:rsidRDefault="00D704C9" w:rsidP="00AF0393">
      <w:pPr>
        <w:rPr>
          <w:rFonts w:cs="Tahoma"/>
          <w:szCs w:val="22"/>
          <w:lang w:val="en-US"/>
        </w:rPr>
      </w:pPr>
      <w:proofErr w:type="spellStart"/>
      <w:r w:rsidRPr="00D704C9">
        <w:rPr>
          <w:rFonts w:cs="Tahoma"/>
          <w:szCs w:val="22"/>
          <w:lang w:val="en-US"/>
        </w:rPr>
        <w:t>Perkembangan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teknologi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komunikasi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seluler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saat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ini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dalam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tahap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memasuki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generasi</w:t>
      </w:r>
      <w:proofErr w:type="spellEnd"/>
      <w:r w:rsidRPr="00D704C9">
        <w:rPr>
          <w:rFonts w:cs="Tahoma"/>
          <w:szCs w:val="22"/>
          <w:lang w:val="en-US"/>
        </w:rPr>
        <w:t xml:space="preserve"> ke-5 (5G) yang </w:t>
      </w:r>
      <w:proofErr w:type="spellStart"/>
      <w:r w:rsidRPr="00D704C9">
        <w:rPr>
          <w:rFonts w:cs="Tahoma"/>
          <w:szCs w:val="22"/>
          <w:lang w:val="en-US"/>
        </w:rPr>
        <w:t>mempunyai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tantangan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untuk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mencapai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kecepatan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tinggi</w:t>
      </w:r>
      <w:proofErr w:type="spellEnd"/>
      <w:r w:rsidRPr="00D704C9">
        <w:rPr>
          <w:rFonts w:cs="Tahoma"/>
          <w:szCs w:val="22"/>
          <w:lang w:val="en-US"/>
        </w:rPr>
        <w:t xml:space="preserve">, </w:t>
      </w:r>
      <w:proofErr w:type="spellStart"/>
      <w:r w:rsidRPr="00D704C9">
        <w:rPr>
          <w:rFonts w:cs="Tahoma"/>
          <w:szCs w:val="22"/>
          <w:lang w:val="en-US"/>
        </w:rPr>
        <w:t>efisiensi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daya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dan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keandalan</w:t>
      </w:r>
      <w:proofErr w:type="spellEnd"/>
      <w:r w:rsidRPr="00D704C9">
        <w:rPr>
          <w:rFonts w:cs="Tahoma"/>
          <w:szCs w:val="22"/>
          <w:lang w:val="en-US"/>
        </w:rPr>
        <w:t xml:space="preserve"> </w:t>
      </w:r>
      <w:proofErr w:type="spellStart"/>
      <w:r w:rsidRPr="00D704C9">
        <w:rPr>
          <w:rFonts w:cs="Tahoma"/>
          <w:szCs w:val="22"/>
          <w:lang w:val="en-US"/>
        </w:rPr>
        <w:t>sistem</w:t>
      </w:r>
      <w:proofErr w:type="spellEnd"/>
      <w:r>
        <w:rPr>
          <w:rFonts w:cs="Tahoma"/>
          <w:szCs w:val="22"/>
          <w:lang w:val="en-US"/>
        </w:rPr>
        <w:t xml:space="preserve"> </w:t>
      </w:r>
      <w:r w:rsidRPr="00D704C9">
        <w:rPr>
          <w:rFonts w:cs="Tahoma"/>
          <w:b/>
          <w:szCs w:val="22"/>
          <w:lang w:val="en-US"/>
        </w:rPr>
        <w:t>(Warren &amp; Dewar, 2014)</w:t>
      </w:r>
      <w:r>
        <w:rPr>
          <w:rFonts w:cs="Tahoma"/>
          <w:szCs w:val="22"/>
          <w:lang w:val="en-US"/>
        </w:rPr>
        <w:t xml:space="preserve">. </w:t>
      </w:r>
      <w:proofErr w:type="spellStart"/>
      <w:r w:rsidR="00AF0393">
        <w:rPr>
          <w:rFonts w:cs="Tahoma"/>
          <w:szCs w:val="22"/>
          <w:lang w:val="en-US"/>
        </w:rPr>
        <w:t>Menurut</w:t>
      </w:r>
      <w:proofErr w:type="spellEnd"/>
      <w:r w:rsidR="00AF0393">
        <w:rPr>
          <w:rFonts w:cs="Tahoma"/>
          <w:szCs w:val="22"/>
          <w:lang w:val="en-US"/>
        </w:rPr>
        <w:t xml:space="preserve"> </w:t>
      </w:r>
      <w:r w:rsidR="00AF0393" w:rsidRPr="008D538E">
        <w:rPr>
          <w:rFonts w:cs="Tahoma"/>
          <w:b/>
          <w:szCs w:val="22"/>
          <w:lang w:val="en-US"/>
        </w:rPr>
        <w:t>(Ericsson Ab, 2016)</w:t>
      </w:r>
      <w:r w:rsidR="00AF0393">
        <w:rPr>
          <w:rFonts w:cs="Tahoma"/>
          <w:b/>
          <w:szCs w:val="22"/>
          <w:lang w:val="en-US"/>
        </w:rPr>
        <w:t xml:space="preserve">, </w:t>
      </w:r>
      <w:r w:rsidR="00890F91" w:rsidRPr="008D538E">
        <w:rPr>
          <w:rFonts w:cs="Tahoma"/>
          <w:szCs w:val="22"/>
          <w:lang w:val="en-US"/>
        </w:rPr>
        <w:t>parameter</w:t>
      </w:r>
      <w:r w:rsidR="00AF0393">
        <w:rPr>
          <w:rFonts w:cs="Tahoma"/>
          <w:szCs w:val="22"/>
          <w:lang w:val="en-US"/>
        </w:rPr>
        <w:t xml:space="preserve"> </w:t>
      </w:r>
      <w:proofErr w:type="spellStart"/>
      <w:r w:rsidR="00AF0393">
        <w:rPr>
          <w:rFonts w:cs="Tahoma"/>
          <w:szCs w:val="22"/>
          <w:lang w:val="en-US"/>
        </w:rPr>
        <w:t>teknologi</w:t>
      </w:r>
      <w:proofErr w:type="spellEnd"/>
      <w:r w:rsidR="00AF0393">
        <w:rPr>
          <w:rFonts w:cs="Tahoma"/>
          <w:szCs w:val="22"/>
          <w:lang w:val="en-US"/>
        </w:rPr>
        <w:t xml:space="preserve"> 5G </w:t>
      </w:r>
      <w:proofErr w:type="spellStart"/>
      <w:r w:rsidR="00AF0393">
        <w:rPr>
          <w:rFonts w:cs="Tahoma"/>
          <w:szCs w:val="22"/>
          <w:lang w:val="en-US"/>
        </w:rPr>
        <w:t>akan</w:t>
      </w:r>
      <w:proofErr w:type="spellEnd"/>
      <w:r w:rsidR="00AF0393">
        <w:rPr>
          <w:rFonts w:cs="Tahoma"/>
          <w:szCs w:val="22"/>
          <w:lang w:val="en-US"/>
        </w:rPr>
        <w:t xml:space="preserve"> </w:t>
      </w:r>
      <w:proofErr w:type="spellStart"/>
      <w:r w:rsidR="00AF0393">
        <w:rPr>
          <w:rFonts w:cs="Tahoma"/>
          <w:szCs w:val="22"/>
          <w:lang w:val="en-US"/>
        </w:rPr>
        <w:t>mengembangkan</w:t>
      </w:r>
      <w:proofErr w:type="spellEnd"/>
      <w:r w:rsidR="00AF0393">
        <w:rPr>
          <w:rFonts w:cs="Tahoma"/>
          <w:szCs w:val="22"/>
          <w:lang w:val="en-US"/>
        </w:rPr>
        <w:t xml:space="preserve"> </w:t>
      </w:r>
      <w:proofErr w:type="spellStart"/>
      <w:r w:rsidR="00AF0393">
        <w:rPr>
          <w:rFonts w:cs="Tahoma"/>
          <w:szCs w:val="22"/>
          <w:lang w:val="en-US"/>
        </w:rPr>
        <w:t>kecepatan</w:t>
      </w:r>
      <w:proofErr w:type="spellEnd"/>
      <w:r w:rsidR="00AF0393">
        <w:rPr>
          <w:rFonts w:cs="Tahoma"/>
          <w:szCs w:val="22"/>
          <w:lang w:val="en-US"/>
        </w:rPr>
        <w:t xml:space="preserve"> data yang </w:t>
      </w:r>
      <w:proofErr w:type="spellStart"/>
      <w:r w:rsidR="00AF0393">
        <w:rPr>
          <w:rFonts w:cs="Tahoma"/>
          <w:szCs w:val="22"/>
          <w:lang w:val="en-US"/>
        </w:rPr>
        <w:t>sangat</w:t>
      </w:r>
      <w:proofErr w:type="spellEnd"/>
      <w:r w:rsidR="00AF0393">
        <w:rPr>
          <w:rFonts w:cs="Tahoma"/>
          <w:szCs w:val="22"/>
          <w:lang w:val="en-US"/>
        </w:rPr>
        <w:t xml:space="preserve"> </w:t>
      </w:r>
      <w:proofErr w:type="spellStart"/>
      <w:r w:rsidR="00AF0393">
        <w:rPr>
          <w:rFonts w:cs="Tahoma"/>
          <w:szCs w:val="22"/>
          <w:lang w:val="en-US"/>
        </w:rPr>
        <w:t>tinggi</w:t>
      </w:r>
      <w:proofErr w:type="spellEnd"/>
      <w:r w:rsidR="00AF0393">
        <w:rPr>
          <w:rFonts w:cs="Tahoma"/>
          <w:szCs w:val="22"/>
          <w:lang w:val="en-US"/>
        </w:rPr>
        <w:t xml:space="preserve">, </w:t>
      </w:r>
      <w:proofErr w:type="spellStart"/>
      <w:r w:rsidR="00123EDE">
        <w:rPr>
          <w:rFonts w:cs="Tahoma"/>
          <w:szCs w:val="22"/>
          <w:lang w:val="en-US"/>
        </w:rPr>
        <w:t>r</w:t>
      </w:r>
      <w:r w:rsidR="00123EDE" w:rsidRPr="00123EDE">
        <w:rPr>
          <w:rFonts w:cs="Tahoma"/>
          <w:szCs w:val="22"/>
          <w:lang w:val="en-US"/>
        </w:rPr>
        <w:t>eabilitas</w:t>
      </w:r>
      <w:proofErr w:type="spellEnd"/>
      <w:r w:rsidR="00123EDE">
        <w:rPr>
          <w:rFonts w:cs="Tahoma"/>
          <w:i/>
          <w:szCs w:val="22"/>
          <w:lang w:val="en-US"/>
        </w:rPr>
        <w:t xml:space="preserve"> </w:t>
      </w:r>
      <w:proofErr w:type="spellStart"/>
      <w:r w:rsidR="00123EDE">
        <w:rPr>
          <w:rFonts w:cs="Tahoma"/>
          <w:szCs w:val="22"/>
          <w:lang w:val="en-US"/>
        </w:rPr>
        <w:t>tinggi</w:t>
      </w:r>
      <w:proofErr w:type="spellEnd"/>
      <w:r w:rsidR="00890F91" w:rsidRPr="008D538E">
        <w:rPr>
          <w:rFonts w:cs="Tahoma"/>
          <w:szCs w:val="22"/>
          <w:lang w:val="en-US"/>
        </w:rPr>
        <w:t xml:space="preserve">, </w:t>
      </w:r>
      <w:proofErr w:type="spellStart"/>
      <w:r w:rsidR="006512F5" w:rsidRPr="006512F5">
        <w:rPr>
          <w:rFonts w:cs="Tahoma"/>
          <w:szCs w:val="22"/>
          <w:lang w:val="en-US"/>
        </w:rPr>
        <w:t>latensi</w:t>
      </w:r>
      <w:proofErr w:type="spellEnd"/>
      <w:r w:rsidR="006512F5" w:rsidRPr="006512F5">
        <w:rPr>
          <w:rFonts w:cs="Tahoma"/>
          <w:szCs w:val="22"/>
          <w:lang w:val="en-US"/>
        </w:rPr>
        <w:t xml:space="preserve"> yang </w:t>
      </w:r>
      <w:proofErr w:type="spellStart"/>
      <w:r w:rsidR="006512F5" w:rsidRPr="006512F5">
        <w:rPr>
          <w:rFonts w:cs="Tahoma"/>
          <w:szCs w:val="22"/>
          <w:lang w:val="en-US"/>
        </w:rPr>
        <w:t>sangat</w:t>
      </w:r>
      <w:proofErr w:type="spellEnd"/>
      <w:r w:rsidR="006512F5" w:rsidRPr="006512F5">
        <w:rPr>
          <w:rFonts w:cs="Tahoma"/>
          <w:szCs w:val="22"/>
          <w:lang w:val="en-US"/>
        </w:rPr>
        <w:t xml:space="preserve"> </w:t>
      </w:r>
      <w:proofErr w:type="spellStart"/>
      <w:r w:rsidR="006512F5" w:rsidRPr="006512F5">
        <w:rPr>
          <w:rFonts w:cs="Tahoma"/>
          <w:szCs w:val="22"/>
          <w:lang w:val="en-US"/>
        </w:rPr>
        <w:t>rendah</w:t>
      </w:r>
      <w:proofErr w:type="spellEnd"/>
      <w:r w:rsidR="00123EDE">
        <w:rPr>
          <w:rFonts w:cs="Tahoma"/>
          <w:i/>
          <w:szCs w:val="22"/>
          <w:lang w:val="en-US"/>
        </w:rPr>
        <w:t xml:space="preserve"> </w:t>
      </w:r>
      <w:proofErr w:type="spellStart"/>
      <w:r w:rsidR="00123EDE" w:rsidRPr="00123EDE">
        <w:rPr>
          <w:rFonts w:cs="Tahoma"/>
          <w:szCs w:val="22"/>
          <w:lang w:val="en-US"/>
        </w:rPr>
        <w:t>dan</w:t>
      </w:r>
      <w:proofErr w:type="spellEnd"/>
      <w:r w:rsidR="00890F91" w:rsidRPr="00123EDE">
        <w:rPr>
          <w:rFonts w:cs="Tahoma"/>
          <w:szCs w:val="22"/>
          <w:lang w:val="en-US"/>
        </w:rPr>
        <w:t xml:space="preserve"> </w:t>
      </w:r>
      <w:proofErr w:type="spellStart"/>
      <w:r w:rsidR="00123EDE">
        <w:rPr>
          <w:rFonts w:cs="Tahoma"/>
          <w:szCs w:val="22"/>
          <w:lang w:val="en-US"/>
        </w:rPr>
        <w:t>konsumsi</w:t>
      </w:r>
      <w:proofErr w:type="spellEnd"/>
      <w:r w:rsidR="00123EDE">
        <w:rPr>
          <w:rFonts w:cs="Tahoma"/>
          <w:szCs w:val="22"/>
          <w:lang w:val="en-US"/>
        </w:rPr>
        <w:t xml:space="preserve"> </w:t>
      </w:r>
      <w:proofErr w:type="spellStart"/>
      <w:r w:rsidR="004223BF">
        <w:rPr>
          <w:rFonts w:cs="Tahoma"/>
          <w:szCs w:val="22"/>
          <w:lang w:val="en-US"/>
        </w:rPr>
        <w:t>ene</w:t>
      </w:r>
      <w:r w:rsidR="00496FA2">
        <w:rPr>
          <w:rFonts w:cs="Tahoma"/>
          <w:szCs w:val="22"/>
          <w:lang w:val="en-US"/>
        </w:rPr>
        <w:t>rgi</w:t>
      </w:r>
      <w:proofErr w:type="spellEnd"/>
      <w:r w:rsidR="004223BF">
        <w:rPr>
          <w:rFonts w:cs="Tahoma"/>
          <w:szCs w:val="22"/>
          <w:lang w:val="en-US"/>
        </w:rPr>
        <w:t xml:space="preserve"> yang </w:t>
      </w:r>
      <w:proofErr w:type="spellStart"/>
      <w:r w:rsidR="004223BF">
        <w:rPr>
          <w:rFonts w:cs="Tahoma"/>
          <w:szCs w:val="22"/>
          <w:lang w:val="en-US"/>
        </w:rPr>
        <w:t>efisien</w:t>
      </w:r>
      <w:proofErr w:type="spellEnd"/>
      <w:r w:rsidR="00AF0393">
        <w:rPr>
          <w:rFonts w:cs="Tahoma"/>
          <w:szCs w:val="22"/>
          <w:lang w:val="en-US"/>
        </w:rPr>
        <w:t>.</w:t>
      </w:r>
      <w:r w:rsidR="00890F91" w:rsidRPr="008D538E">
        <w:rPr>
          <w:rFonts w:cs="Tahoma"/>
          <w:szCs w:val="22"/>
        </w:rPr>
        <w:t xml:space="preserve"> </w:t>
      </w:r>
      <w:r w:rsidR="00AF0393" w:rsidRPr="00AF0393">
        <w:rPr>
          <w:rFonts w:cs="Tahoma"/>
          <w:szCs w:val="22"/>
        </w:rPr>
        <w:t xml:space="preserve">Salah satu perangkat penting dalam teknologi 5G adalah perangkat antena yang mendukung kinerja jaringan teknologi 5G. Teknologi seluler 5G membutuhkan antena yang mempunyai performansi tinggi, sistem transmisi </w:t>
      </w:r>
      <w:r w:rsidR="00AF0393" w:rsidRPr="00496FA2">
        <w:rPr>
          <w:rFonts w:cs="Tahoma"/>
          <w:i/>
          <w:szCs w:val="22"/>
        </w:rPr>
        <w:t>Multiple Input-Multiple Output</w:t>
      </w:r>
      <w:r w:rsidR="00AF0393" w:rsidRPr="00AF0393">
        <w:rPr>
          <w:rFonts w:cs="Tahoma"/>
          <w:szCs w:val="22"/>
        </w:rPr>
        <w:t xml:space="preserve"> (MIMO) dan beamforming</w:t>
      </w:r>
      <w:r w:rsidR="00AF0393">
        <w:rPr>
          <w:rFonts w:cs="Tahoma"/>
          <w:szCs w:val="22"/>
          <w:lang w:val="en-US"/>
        </w:rPr>
        <w:t xml:space="preserve"> </w:t>
      </w:r>
      <w:r w:rsidR="00AF0393" w:rsidRPr="00AF0393">
        <w:rPr>
          <w:rFonts w:cs="Tahoma"/>
          <w:b/>
          <w:szCs w:val="22"/>
          <w:lang w:val="en-US"/>
        </w:rPr>
        <w:t>(</w:t>
      </w:r>
      <w:proofErr w:type="spellStart"/>
      <w:r w:rsidR="00AF0393" w:rsidRPr="00AF0393">
        <w:rPr>
          <w:rFonts w:cs="Tahoma"/>
          <w:b/>
          <w:szCs w:val="22"/>
          <w:lang w:val="en-US"/>
        </w:rPr>
        <w:t>Swindlehurst</w:t>
      </w:r>
      <w:proofErr w:type="spellEnd"/>
      <w:r w:rsidR="00AF0393" w:rsidRPr="00AF0393">
        <w:rPr>
          <w:rFonts w:cs="Tahoma"/>
          <w:b/>
          <w:szCs w:val="22"/>
          <w:lang w:val="en-US"/>
        </w:rPr>
        <w:t xml:space="preserve">, </w:t>
      </w:r>
      <w:proofErr w:type="spellStart"/>
      <w:r w:rsidR="00AF0393" w:rsidRPr="00AF0393">
        <w:rPr>
          <w:rFonts w:cs="Tahoma"/>
          <w:b/>
          <w:szCs w:val="22"/>
          <w:lang w:val="en-US"/>
        </w:rPr>
        <w:t>dkk</w:t>
      </w:r>
      <w:proofErr w:type="spellEnd"/>
      <w:r w:rsidR="00AF0393" w:rsidRPr="00AF0393">
        <w:rPr>
          <w:rFonts w:cs="Tahoma"/>
          <w:b/>
          <w:szCs w:val="22"/>
          <w:lang w:val="en-US"/>
        </w:rPr>
        <w:t>, 2014)</w:t>
      </w:r>
      <w:r w:rsidR="00AF0393">
        <w:rPr>
          <w:rFonts w:cs="Tahoma"/>
          <w:szCs w:val="22"/>
          <w:lang w:val="en-US"/>
        </w:rPr>
        <w:t xml:space="preserve">. </w:t>
      </w:r>
      <w:proofErr w:type="spellStart"/>
      <w:r w:rsidR="00AF0393" w:rsidRPr="00AF0393">
        <w:rPr>
          <w:rFonts w:cs="Tahoma"/>
          <w:szCs w:val="22"/>
          <w:lang w:val="en-US"/>
        </w:rPr>
        <w:t>Teknologi</w:t>
      </w:r>
      <w:proofErr w:type="spellEnd"/>
      <w:r w:rsidR="00AF0393" w:rsidRPr="00AF0393">
        <w:rPr>
          <w:rFonts w:cs="Tahoma"/>
          <w:szCs w:val="22"/>
          <w:lang w:val="en-US"/>
        </w:rPr>
        <w:t xml:space="preserve"> 5G </w:t>
      </w:r>
      <w:proofErr w:type="spellStart"/>
      <w:r w:rsidR="00AF0393" w:rsidRPr="00AF0393">
        <w:rPr>
          <w:rFonts w:cs="Tahoma"/>
          <w:szCs w:val="22"/>
          <w:lang w:val="en-US"/>
        </w:rPr>
        <w:t>direkomendasikan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proofErr w:type="spellStart"/>
      <w:r w:rsidR="00AF0393" w:rsidRPr="00AF0393">
        <w:rPr>
          <w:rFonts w:cs="Tahoma"/>
          <w:szCs w:val="22"/>
          <w:lang w:val="en-US"/>
        </w:rPr>
        <w:t>bekerja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proofErr w:type="spellStart"/>
      <w:r w:rsidR="00AF0393" w:rsidRPr="00AF0393">
        <w:rPr>
          <w:rFonts w:cs="Tahoma"/>
          <w:szCs w:val="22"/>
          <w:lang w:val="en-US"/>
        </w:rPr>
        <w:t>pada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proofErr w:type="spellStart"/>
      <w:r w:rsidR="00AF0393" w:rsidRPr="00AF0393">
        <w:rPr>
          <w:rFonts w:cs="Tahoma"/>
          <w:szCs w:val="22"/>
          <w:lang w:val="en-US"/>
        </w:rPr>
        <w:t>frekuensi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r w:rsidR="00AF0393" w:rsidRPr="00496FA2">
        <w:rPr>
          <w:rFonts w:cs="Tahoma"/>
          <w:i/>
          <w:szCs w:val="22"/>
          <w:lang w:val="en-US"/>
        </w:rPr>
        <w:t>millimeter-wave</w:t>
      </w:r>
      <w:r w:rsidR="00AF0393" w:rsidRPr="00AF0393">
        <w:rPr>
          <w:rFonts w:cs="Tahoma"/>
          <w:szCs w:val="22"/>
          <w:lang w:val="en-US"/>
        </w:rPr>
        <w:t xml:space="preserve"> (24 -28 GHz) </w:t>
      </w:r>
      <w:proofErr w:type="spellStart"/>
      <w:r w:rsidR="00AF0393" w:rsidRPr="00AF0393">
        <w:rPr>
          <w:rFonts w:cs="Tahoma"/>
          <w:szCs w:val="22"/>
          <w:lang w:val="en-US"/>
        </w:rPr>
        <w:t>sehingga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proofErr w:type="spellStart"/>
      <w:r w:rsidR="00AF0393" w:rsidRPr="00AF0393">
        <w:rPr>
          <w:rFonts w:cs="Tahoma"/>
          <w:szCs w:val="22"/>
          <w:lang w:val="en-US"/>
        </w:rPr>
        <w:t>antena</w:t>
      </w:r>
      <w:proofErr w:type="spellEnd"/>
      <w:r w:rsidR="00AF0393" w:rsidRPr="00AF0393">
        <w:rPr>
          <w:rFonts w:cs="Tahoma"/>
          <w:szCs w:val="22"/>
          <w:lang w:val="en-US"/>
        </w:rPr>
        <w:t xml:space="preserve"> 5G </w:t>
      </w:r>
      <w:proofErr w:type="spellStart"/>
      <w:r w:rsidR="00AF0393" w:rsidRPr="00AF0393">
        <w:rPr>
          <w:rFonts w:cs="Tahoma"/>
          <w:szCs w:val="22"/>
          <w:lang w:val="en-US"/>
        </w:rPr>
        <w:t>harus</w:t>
      </w:r>
      <w:proofErr w:type="spellEnd"/>
      <w:r w:rsidR="00AF0393" w:rsidRPr="00AF0393">
        <w:rPr>
          <w:rFonts w:cs="Tahoma"/>
          <w:szCs w:val="22"/>
          <w:lang w:val="en-US"/>
        </w:rPr>
        <w:t xml:space="preserve"> di </w:t>
      </w:r>
      <w:proofErr w:type="spellStart"/>
      <w:r w:rsidR="00AF0393" w:rsidRPr="00AF0393">
        <w:rPr>
          <w:rFonts w:cs="Tahoma"/>
          <w:szCs w:val="22"/>
          <w:lang w:val="en-US"/>
        </w:rPr>
        <w:t>desain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proofErr w:type="spellStart"/>
      <w:r w:rsidR="00AF0393" w:rsidRPr="00AF0393">
        <w:rPr>
          <w:rFonts w:cs="Tahoma"/>
          <w:szCs w:val="22"/>
          <w:lang w:val="en-US"/>
        </w:rPr>
        <w:t>bekerja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proofErr w:type="spellStart"/>
      <w:r w:rsidR="00AF0393" w:rsidRPr="00AF0393">
        <w:rPr>
          <w:rFonts w:cs="Tahoma"/>
          <w:szCs w:val="22"/>
          <w:lang w:val="en-US"/>
        </w:rPr>
        <w:t>pada</w:t>
      </w:r>
      <w:proofErr w:type="spellEnd"/>
      <w:r w:rsidR="00AF0393" w:rsidRPr="00AF0393">
        <w:rPr>
          <w:rFonts w:cs="Tahoma"/>
          <w:szCs w:val="22"/>
          <w:lang w:val="en-US"/>
        </w:rPr>
        <w:t xml:space="preserve"> band </w:t>
      </w:r>
      <w:proofErr w:type="spellStart"/>
      <w:r w:rsidR="00AF0393" w:rsidRPr="00AF0393">
        <w:rPr>
          <w:rFonts w:cs="Tahoma"/>
          <w:szCs w:val="22"/>
          <w:lang w:val="en-US"/>
        </w:rPr>
        <w:t>frekuensi</w:t>
      </w:r>
      <w:proofErr w:type="spellEnd"/>
      <w:r w:rsidR="00AF0393" w:rsidRPr="00AF0393">
        <w:rPr>
          <w:rFonts w:cs="Tahoma"/>
          <w:szCs w:val="22"/>
          <w:lang w:val="en-US"/>
        </w:rPr>
        <w:t xml:space="preserve"> </w:t>
      </w:r>
      <w:r w:rsidR="00AF0393" w:rsidRPr="00496FA2">
        <w:rPr>
          <w:rFonts w:cs="Tahoma"/>
          <w:i/>
          <w:szCs w:val="22"/>
          <w:lang w:val="en-US"/>
        </w:rPr>
        <w:t>millimeter-wave</w:t>
      </w:r>
      <w:r w:rsidR="00AF0393">
        <w:rPr>
          <w:rFonts w:cs="Tahoma"/>
          <w:szCs w:val="22"/>
          <w:lang w:val="en-US"/>
        </w:rPr>
        <w:t xml:space="preserve"> </w:t>
      </w:r>
      <w:r w:rsidR="00AF0393" w:rsidRPr="00AF0393">
        <w:rPr>
          <w:rFonts w:cs="Tahoma"/>
          <w:b/>
          <w:szCs w:val="22"/>
          <w:lang w:val="en-US"/>
        </w:rPr>
        <w:t xml:space="preserve">(Kim, </w:t>
      </w:r>
      <w:proofErr w:type="spellStart"/>
      <w:r w:rsidR="00AF0393" w:rsidRPr="00AF0393">
        <w:rPr>
          <w:rFonts w:cs="Tahoma"/>
          <w:b/>
          <w:szCs w:val="22"/>
          <w:lang w:val="en-US"/>
        </w:rPr>
        <w:t>dkk</w:t>
      </w:r>
      <w:proofErr w:type="spellEnd"/>
      <w:r w:rsidR="00AF0393" w:rsidRPr="00AF0393">
        <w:rPr>
          <w:rFonts w:cs="Tahoma"/>
          <w:b/>
          <w:szCs w:val="22"/>
          <w:lang w:val="en-US"/>
        </w:rPr>
        <w:t>, 2016)</w:t>
      </w:r>
      <w:r w:rsidR="00AF0393">
        <w:rPr>
          <w:rFonts w:cs="Tahoma"/>
          <w:szCs w:val="22"/>
          <w:lang w:val="en-US"/>
        </w:rPr>
        <w:t>.</w:t>
      </w:r>
    </w:p>
    <w:p w:rsidR="00496FA2" w:rsidRPr="00AF0393" w:rsidRDefault="00496FA2" w:rsidP="00AF0393">
      <w:pPr>
        <w:rPr>
          <w:rFonts w:cs="Tahoma"/>
          <w:szCs w:val="22"/>
          <w:lang w:val="en-US"/>
        </w:rPr>
      </w:pPr>
    </w:p>
    <w:p w:rsidR="00890F91" w:rsidRDefault="006512F5" w:rsidP="00890F91">
      <w:pPr>
        <w:rPr>
          <w:rFonts w:cs="Tahoma"/>
          <w:szCs w:val="22"/>
          <w:lang w:val="en-US"/>
        </w:rPr>
      </w:pPr>
      <w:r>
        <w:rPr>
          <w:rFonts w:cs="Tahoma"/>
          <w:szCs w:val="22"/>
          <w:lang w:val="en-US"/>
        </w:rPr>
        <w:t xml:space="preserve">Salah </w:t>
      </w:r>
      <w:proofErr w:type="spellStart"/>
      <w:r>
        <w:rPr>
          <w:rFonts w:cs="Tahoma"/>
          <w:szCs w:val="22"/>
          <w:lang w:val="en-US"/>
        </w:rPr>
        <w:t>satu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jenis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antena</w:t>
      </w:r>
      <w:proofErr w:type="spellEnd"/>
      <w:r>
        <w:rPr>
          <w:rFonts w:cs="Tahoma"/>
          <w:szCs w:val="22"/>
          <w:lang w:val="en-US"/>
        </w:rPr>
        <w:t xml:space="preserve"> yang </w:t>
      </w:r>
      <w:proofErr w:type="spellStart"/>
      <w:r>
        <w:rPr>
          <w:rFonts w:cs="Tahoma"/>
          <w:szCs w:val="22"/>
          <w:lang w:val="en-US"/>
        </w:rPr>
        <w:t>banyak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digunakan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dalam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aplikasi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sistem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komunikasi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saat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ini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adalah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antena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mikrostrip</w:t>
      </w:r>
      <w:proofErr w:type="spellEnd"/>
      <w:r>
        <w:rPr>
          <w:rFonts w:cs="Tahoma"/>
          <w:szCs w:val="22"/>
          <w:lang w:val="en-US"/>
        </w:rPr>
        <w:t xml:space="preserve">. </w:t>
      </w:r>
      <w:r w:rsidR="00890F91" w:rsidRPr="008D538E">
        <w:rPr>
          <w:rFonts w:cs="Tahoma"/>
          <w:szCs w:val="22"/>
        </w:rPr>
        <w:t xml:space="preserve">Antena mikrostrip dipilih karena memiliki kelebihan </w:t>
      </w:r>
      <w:proofErr w:type="spellStart"/>
      <w:r>
        <w:rPr>
          <w:rFonts w:cs="Tahoma"/>
          <w:szCs w:val="22"/>
          <w:lang w:val="en-US"/>
        </w:rPr>
        <w:t>dari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ukuran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fisik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antena</w:t>
      </w:r>
      <w:proofErr w:type="spellEnd"/>
      <w:r>
        <w:rPr>
          <w:rFonts w:cs="Tahoma"/>
          <w:szCs w:val="22"/>
          <w:lang w:val="en-US"/>
        </w:rPr>
        <w:t xml:space="preserve">, </w:t>
      </w:r>
      <w:proofErr w:type="spellStart"/>
      <w:r>
        <w:rPr>
          <w:rFonts w:cs="Tahoma"/>
          <w:szCs w:val="22"/>
          <w:lang w:val="en-US"/>
        </w:rPr>
        <w:t>profil</w:t>
      </w:r>
      <w:proofErr w:type="spellEnd"/>
      <w:r>
        <w:rPr>
          <w:rFonts w:cs="Tahoma"/>
          <w:szCs w:val="22"/>
          <w:lang w:val="en-US"/>
        </w:rPr>
        <w:t xml:space="preserve"> yang </w:t>
      </w:r>
      <w:proofErr w:type="spellStart"/>
      <w:r>
        <w:rPr>
          <w:rFonts w:cs="Tahoma"/>
          <w:szCs w:val="22"/>
          <w:lang w:val="en-US"/>
        </w:rPr>
        <w:t>sederhana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dan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mudah</w:t>
      </w:r>
      <w:proofErr w:type="spellEnd"/>
      <w:r>
        <w:rPr>
          <w:rFonts w:cs="Tahoma"/>
          <w:szCs w:val="22"/>
          <w:lang w:val="en-US"/>
        </w:rPr>
        <w:t xml:space="preserve"> di </w:t>
      </w:r>
      <w:proofErr w:type="spellStart"/>
      <w:r>
        <w:rPr>
          <w:rFonts w:cs="Tahoma"/>
          <w:szCs w:val="22"/>
          <w:lang w:val="en-US"/>
        </w:rPr>
        <w:t>fabrikasi</w:t>
      </w:r>
      <w:proofErr w:type="spellEnd"/>
      <w:r>
        <w:rPr>
          <w:rFonts w:cs="Tahoma"/>
          <w:szCs w:val="22"/>
          <w:lang w:val="en-US"/>
        </w:rPr>
        <w:t xml:space="preserve">. </w:t>
      </w:r>
      <w:proofErr w:type="spellStart"/>
      <w:r>
        <w:rPr>
          <w:rFonts w:cs="Tahoma"/>
          <w:szCs w:val="22"/>
          <w:lang w:val="en-US"/>
        </w:rPr>
        <w:t>Namun</w:t>
      </w:r>
      <w:proofErr w:type="spellEnd"/>
      <w:r>
        <w:rPr>
          <w:rFonts w:cs="Tahoma"/>
          <w:szCs w:val="22"/>
          <w:lang w:val="en-US"/>
        </w:rPr>
        <w:t xml:space="preserve"> </w:t>
      </w:r>
      <w:r w:rsidR="00890F91" w:rsidRPr="008D538E">
        <w:rPr>
          <w:rFonts w:cs="Tahoma"/>
          <w:szCs w:val="22"/>
        </w:rPr>
        <w:t xml:space="preserve">antena mikrostrip mempunyai kelemahan </w:t>
      </w:r>
      <w:proofErr w:type="spellStart"/>
      <w:r>
        <w:rPr>
          <w:rFonts w:cs="Tahoma"/>
          <w:szCs w:val="22"/>
          <w:lang w:val="en-US"/>
        </w:rPr>
        <w:t>dari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>
        <w:rPr>
          <w:rFonts w:cs="Tahoma"/>
          <w:szCs w:val="22"/>
          <w:lang w:val="en-US"/>
        </w:rPr>
        <w:t>sisi</w:t>
      </w:r>
      <w:proofErr w:type="spellEnd"/>
      <w:r>
        <w:rPr>
          <w:rFonts w:cs="Tahoma"/>
          <w:szCs w:val="22"/>
          <w:lang w:val="en-US"/>
        </w:rPr>
        <w:t xml:space="preserve"> </w:t>
      </w:r>
      <w:r w:rsidR="00890F91" w:rsidRPr="00496FA2">
        <w:rPr>
          <w:rFonts w:cs="Tahoma"/>
          <w:i/>
          <w:szCs w:val="22"/>
        </w:rPr>
        <w:t>bandwidth</w:t>
      </w:r>
      <w:r w:rsidR="00890F91" w:rsidRPr="008D538E">
        <w:rPr>
          <w:rFonts w:cs="Tahoma"/>
          <w:i/>
          <w:szCs w:val="22"/>
        </w:rPr>
        <w:t xml:space="preserve"> </w:t>
      </w:r>
      <w:r w:rsidR="00890F91" w:rsidRPr="008D538E">
        <w:rPr>
          <w:rFonts w:cs="Tahoma"/>
          <w:szCs w:val="22"/>
        </w:rPr>
        <w:t xml:space="preserve">yang sempit, keterbatasan </w:t>
      </w:r>
      <w:r w:rsidR="00890F91" w:rsidRPr="008D538E">
        <w:rPr>
          <w:rFonts w:cs="Tahoma"/>
          <w:i/>
          <w:szCs w:val="22"/>
        </w:rPr>
        <w:t>gain</w:t>
      </w:r>
      <w:r w:rsidR="00890F91" w:rsidRPr="008D538E">
        <w:rPr>
          <w:rFonts w:cs="Tahoma"/>
          <w:szCs w:val="22"/>
        </w:rPr>
        <w:t xml:space="preserve"> dan daya yang rendah </w:t>
      </w:r>
      <w:r w:rsidR="00890F91" w:rsidRPr="008D538E">
        <w:rPr>
          <w:rFonts w:cs="Tahoma"/>
          <w:b/>
          <w:szCs w:val="22"/>
        </w:rPr>
        <w:t>(</w:t>
      </w:r>
      <w:r>
        <w:rPr>
          <w:rFonts w:cs="Tahoma"/>
          <w:b/>
          <w:szCs w:val="22"/>
          <w:lang w:val="en-US"/>
        </w:rPr>
        <w:t>Garg</w:t>
      </w:r>
      <w:r>
        <w:rPr>
          <w:rFonts w:cs="Tahoma"/>
          <w:b/>
          <w:szCs w:val="22"/>
        </w:rPr>
        <w:t>, 200</w:t>
      </w:r>
      <w:r w:rsidR="00890F91" w:rsidRPr="008D538E">
        <w:rPr>
          <w:rFonts w:cs="Tahoma"/>
          <w:b/>
          <w:szCs w:val="22"/>
        </w:rPr>
        <w:t>0)</w:t>
      </w:r>
      <w:r w:rsidR="00890F91" w:rsidRPr="008D538E">
        <w:rPr>
          <w:rFonts w:cs="Tahoma"/>
          <w:szCs w:val="22"/>
        </w:rPr>
        <w:t>.</w:t>
      </w:r>
      <w:r w:rsidR="00890F91" w:rsidRPr="008D538E">
        <w:rPr>
          <w:rFonts w:cs="Tahoma"/>
        </w:rPr>
        <w:t xml:space="preserve"> </w:t>
      </w:r>
      <w:proofErr w:type="spellStart"/>
      <w:r w:rsidR="00496FA2">
        <w:rPr>
          <w:rFonts w:cs="Tahoma"/>
          <w:lang w:val="en-US"/>
        </w:rPr>
        <w:t>Dalam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berbagai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D47DDE">
        <w:rPr>
          <w:rFonts w:cs="Tahoma"/>
          <w:lang w:val="en-US"/>
        </w:rPr>
        <w:t>penelitian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dan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rekayasa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antena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mikrostrip</w:t>
      </w:r>
      <w:proofErr w:type="spellEnd"/>
      <w:r w:rsidR="00496FA2">
        <w:rPr>
          <w:rFonts w:cs="Tahoma"/>
          <w:lang w:val="en-US"/>
        </w:rPr>
        <w:t xml:space="preserve">, para </w:t>
      </w:r>
      <w:proofErr w:type="spellStart"/>
      <w:r w:rsidR="00496FA2">
        <w:rPr>
          <w:rFonts w:cs="Tahoma"/>
          <w:lang w:val="en-US"/>
        </w:rPr>
        <w:t>perancang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antena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telah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berusaha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mencari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solusi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untuk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meningkatkan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performansi</w:t>
      </w:r>
      <w:proofErr w:type="spellEnd"/>
      <w:r w:rsidR="00496FA2">
        <w:rPr>
          <w:rFonts w:cs="Tahoma"/>
          <w:lang w:val="en-US"/>
        </w:rPr>
        <w:t xml:space="preserve"> </w:t>
      </w:r>
      <w:r w:rsidR="00496FA2" w:rsidRPr="00496FA2">
        <w:rPr>
          <w:rFonts w:cs="Tahoma"/>
          <w:i/>
          <w:lang w:val="en-US"/>
        </w:rPr>
        <w:t>bandwidth</w:t>
      </w:r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dan</w:t>
      </w:r>
      <w:proofErr w:type="spellEnd"/>
      <w:r w:rsidR="00496FA2">
        <w:rPr>
          <w:rFonts w:cs="Tahoma"/>
          <w:lang w:val="en-US"/>
        </w:rPr>
        <w:t xml:space="preserve"> </w:t>
      </w:r>
      <w:r w:rsidR="00496FA2" w:rsidRPr="00496FA2">
        <w:rPr>
          <w:rFonts w:cs="Tahoma"/>
          <w:i/>
          <w:lang w:val="en-US"/>
        </w:rPr>
        <w:t>gain</w:t>
      </w:r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antena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mikrostrip</w:t>
      </w:r>
      <w:proofErr w:type="spellEnd"/>
      <w:r w:rsidR="00496FA2">
        <w:rPr>
          <w:rFonts w:cs="Tahoma"/>
          <w:lang w:val="en-US"/>
        </w:rPr>
        <w:t xml:space="preserve">, </w:t>
      </w:r>
      <w:proofErr w:type="spellStart"/>
      <w:r w:rsidR="00496FA2">
        <w:rPr>
          <w:rFonts w:cs="Tahoma"/>
          <w:lang w:val="en-US"/>
        </w:rPr>
        <w:t>salah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satu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teknik</w:t>
      </w:r>
      <w:proofErr w:type="spellEnd"/>
      <w:r w:rsidR="00496FA2">
        <w:rPr>
          <w:rFonts w:cs="Tahoma"/>
          <w:lang w:val="en-US"/>
        </w:rPr>
        <w:t xml:space="preserve"> yang </w:t>
      </w:r>
      <w:proofErr w:type="spellStart"/>
      <w:r w:rsidR="00496FA2">
        <w:rPr>
          <w:rFonts w:cs="Tahoma"/>
          <w:lang w:val="en-US"/>
        </w:rPr>
        <w:t>dikembangkan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lang w:val="en-US"/>
        </w:rPr>
        <w:t>adalah</w:t>
      </w:r>
      <w:proofErr w:type="spellEnd"/>
      <w:r w:rsidR="00496FA2">
        <w:rPr>
          <w:rFonts w:cs="Tahoma"/>
          <w:lang w:val="en-US"/>
        </w:rPr>
        <w:t xml:space="preserve"> </w:t>
      </w:r>
      <w:proofErr w:type="spellStart"/>
      <w:r w:rsidR="00496FA2">
        <w:rPr>
          <w:rFonts w:cs="Tahoma"/>
          <w:szCs w:val="22"/>
          <w:lang w:val="en-US"/>
        </w:rPr>
        <w:t>menggunakan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r w:rsidR="00890F91" w:rsidRPr="008D538E">
        <w:rPr>
          <w:rFonts w:cs="Tahoma"/>
          <w:i/>
          <w:szCs w:val="22"/>
          <w:lang w:val="en-US"/>
        </w:rPr>
        <w:t>patch</w:t>
      </w:r>
      <w:r w:rsidR="00890F91" w:rsidRPr="008D538E">
        <w:rPr>
          <w:rFonts w:cs="Tahoma"/>
          <w:szCs w:val="22"/>
          <w:lang w:val="en-US"/>
        </w:rPr>
        <w:t xml:space="preserve"> </w:t>
      </w:r>
      <w:r w:rsidR="00890F91" w:rsidRPr="00496FA2">
        <w:rPr>
          <w:rFonts w:cs="Tahoma"/>
          <w:i/>
          <w:szCs w:val="22"/>
          <w:lang w:val="en-US"/>
        </w:rPr>
        <w:t>slot</w:t>
      </w:r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berbentuk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r w:rsidR="00B81A50">
        <w:rPr>
          <w:rFonts w:cs="Tahoma"/>
          <w:szCs w:val="22"/>
          <w:lang w:val="en-US"/>
        </w:rPr>
        <w:t xml:space="preserve">U </w:t>
      </w:r>
      <w:proofErr w:type="spellStart"/>
      <w:r w:rsidR="00890F91" w:rsidRPr="008D538E">
        <w:rPr>
          <w:rFonts w:cs="Tahoma"/>
          <w:szCs w:val="22"/>
          <w:lang w:val="en-US"/>
        </w:rPr>
        <w:t>untuk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memberikan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pelebaran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r w:rsidR="00890F91" w:rsidRPr="008D538E">
        <w:rPr>
          <w:rFonts w:cs="Tahoma"/>
          <w:i/>
          <w:szCs w:val="22"/>
          <w:lang w:val="en-US"/>
        </w:rPr>
        <w:t>bandwidth</w:t>
      </w:r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dengan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meningkatkan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kopling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induktif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dan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mengurangi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proofErr w:type="spellStart"/>
      <w:r w:rsidR="00890F91" w:rsidRPr="008D538E">
        <w:rPr>
          <w:rFonts w:cs="Tahoma"/>
          <w:szCs w:val="22"/>
          <w:lang w:val="en-US"/>
        </w:rPr>
        <w:t>faktor</w:t>
      </w:r>
      <w:proofErr w:type="spellEnd"/>
      <w:r w:rsidR="00890F91" w:rsidRPr="008D538E">
        <w:rPr>
          <w:rFonts w:cs="Tahoma"/>
          <w:szCs w:val="22"/>
          <w:lang w:val="en-US"/>
        </w:rPr>
        <w:t xml:space="preserve"> Q </w:t>
      </w:r>
      <w:proofErr w:type="spellStart"/>
      <w:r w:rsidR="00890F91" w:rsidRPr="008D538E">
        <w:rPr>
          <w:rFonts w:cs="Tahoma"/>
          <w:szCs w:val="22"/>
          <w:lang w:val="en-US"/>
        </w:rPr>
        <w:t>antena</w:t>
      </w:r>
      <w:proofErr w:type="spellEnd"/>
      <w:r w:rsidR="00890F91" w:rsidRPr="008D538E">
        <w:rPr>
          <w:rFonts w:cs="Tahoma"/>
          <w:szCs w:val="22"/>
          <w:lang w:val="en-US"/>
        </w:rPr>
        <w:t xml:space="preserve"> </w:t>
      </w:r>
      <w:r w:rsidR="00890F91" w:rsidRPr="008D538E">
        <w:rPr>
          <w:rFonts w:cs="Tahoma"/>
          <w:b/>
          <w:szCs w:val="22"/>
          <w:lang w:val="en-US"/>
        </w:rPr>
        <w:t xml:space="preserve">(V.P </w:t>
      </w:r>
      <w:proofErr w:type="spellStart"/>
      <w:r w:rsidR="00890F91" w:rsidRPr="008D538E">
        <w:rPr>
          <w:rFonts w:cs="Tahoma"/>
          <w:b/>
          <w:szCs w:val="22"/>
          <w:lang w:val="en-US"/>
        </w:rPr>
        <w:t>Patil</w:t>
      </w:r>
      <w:proofErr w:type="spellEnd"/>
      <w:r w:rsidR="00890F91" w:rsidRPr="008D538E">
        <w:rPr>
          <w:rFonts w:cs="Tahoma"/>
          <w:b/>
          <w:szCs w:val="22"/>
          <w:lang w:val="en-US"/>
        </w:rPr>
        <w:t>, 2012)</w:t>
      </w:r>
      <w:r w:rsidR="00890F91" w:rsidRPr="008D538E">
        <w:rPr>
          <w:rFonts w:cs="Tahoma"/>
          <w:szCs w:val="22"/>
          <w:lang w:val="en-US"/>
        </w:rPr>
        <w:t>.</w:t>
      </w:r>
    </w:p>
    <w:p w:rsidR="00496FA2" w:rsidRPr="008D538E" w:rsidRDefault="00496FA2" w:rsidP="00890F91">
      <w:pPr>
        <w:rPr>
          <w:rFonts w:cs="Tahoma"/>
        </w:rPr>
      </w:pPr>
    </w:p>
    <w:p w:rsidR="00C76226" w:rsidRDefault="00890F91" w:rsidP="00890F91">
      <w:pPr>
        <w:rPr>
          <w:rFonts w:cs="Tahoma"/>
          <w:lang w:val="en-US"/>
        </w:rPr>
      </w:pPr>
      <w:r w:rsidRPr="008D538E">
        <w:rPr>
          <w:rFonts w:cs="Tahoma"/>
        </w:rPr>
        <w:t xml:space="preserve">Beberapa </w:t>
      </w:r>
      <w:proofErr w:type="spellStart"/>
      <w:r w:rsidRPr="008D538E">
        <w:rPr>
          <w:rFonts w:cs="Tahoma"/>
          <w:szCs w:val="22"/>
          <w:lang w:val="en-US"/>
        </w:rPr>
        <w:t>penelitian</w:t>
      </w:r>
      <w:proofErr w:type="spellEnd"/>
      <w:r w:rsidRPr="008D538E">
        <w:rPr>
          <w:rFonts w:cs="Tahoma"/>
          <w:szCs w:val="22"/>
          <w:lang w:val="en-US"/>
        </w:rPr>
        <w:t xml:space="preserve"> </w:t>
      </w:r>
      <w:proofErr w:type="spellStart"/>
      <w:r w:rsidR="00496FA2">
        <w:rPr>
          <w:rFonts w:cs="Tahoma"/>
          <w:szCs w:val="22"/>
          <w:lang w:val="en-US"/>
        </w:rPr>
        <w:t>lainnya</w:t>
      </w:r>
      <w:proofErr w:type="spellEnd"/>
      <w:r w:rsidR="00496FA2">
        <w:rPr>
          <w:rFonts w:cs="Tahoma"/>
          <w:szCs w:val="22"/>
          <w:lang w:val="en-US"/>
        </w:rPr>
        <w:t xml:space="preserve"> </w:t>
      </w:r>
      <w:proofErr w:type="spellStart"/>
      <w:r w:rsidRPr="008D538E">
        <w:rPr>
          <w:rFonts w:cs="Tahoma"/>
          <w:szCs w:val="22"/>
          <w:lang w:val="en-US"/>
        </w:rPr>
        <w:t>menunjukan</w:t>
      </w:r>
      <w:proofErr w:type="spellEnd"/>
      <w:r w:rsidRPr="008D538E">
        <w:rPr>
          <w:rFonts w:cs="Tahoma"/>
          <w:szCs w:val="22"/>
          <w:lang w:val="en-US"/>
        </w:rPr>
        <w:t xml:space="preserve"> </w:t>
      </w:r>
      <w:proofErr w:type="spellStart"/>
      <w:r w:rsidRPr="008D538E">
        <w:rPr>
          <w:rFonts w:cs="Tahoma"/>
          <w:szCs w:val="22"/>
          <w:lang w:val="en-US"/>
        </w:rPr>
        <w:t>penga</w:t>
      </w:r>
      <w:proofErr w:type="spellEnd"/>
      <w:r w:rsidRPr="008D538E">
        <w:rPr>
          <w:rFonts w:cs="Tahoma"/>
          <w:szCs w:val="22"/>
        </w:rPr>
        <w:t xml:space="preserve">ruh penambahan </w:t>
      </w:r>
      <w:r w:rsidRPr="00B81A50">
        <w:rPr>
          <w:rFonts w:cs="Tahoma"/>
          <w:szCs w:val="22"/>
        </w:rPr>
        <w:t>U</w:t>
      </w:r>
      <w:r w:rsidRPr="00496FA2">
        <w:rPr>
          <w:rFonts w:cs="Tahoma"/>
          <w:i/>
          <w:szCs w:val="22"/>
        </w:rPr>
        <w:t>-Slot</w:t>
      </w:r>
      <w:r w:rsidR="00B81A50">
        <w:rPr>
          <w:rFonts w:cs="Tahoma"/>
          <w:szCs w:val="22"/>
          <w:lang w:val="en-US"/>
        </w:rPr>
        <w:t xml:space="preserve"> </w:t>
      </w:r>
      <w:proofErr w:type="spellStart"/>
      <w:r w:rsidRPr="008D538E">
        <w:rPr>
          <w:rFonts w:cs="Tahoma"/>
          <w:szCs w:val="22"/>
          <w:lang w:val="en-US"/>
        </w:rPr>
        <w:t>terhadap</w:t>
      </w:r>
      <w:proofErr w:type="spellEnd"/>
      <w:r w:rsidRPr="008D538E">
        <w:rPr>
          <w:rFonts w:cs="Tahoma"/>
          <w:szCs w:val="22"/>
          <w:lang w:val="en-US"/>
        </w:rPr>
        <w:t xml:space="preserve"> </w:t>
      </w:r>
      <w:proofErr w:type="spellStart"/>
      <w:r w:rsidRPr="008D538E">
        <w:rPr>
          <w:rFonts w:cs="Tahoma"/>
          <w:szCs w:val="22"/>
          <w:lang w:val="en-US"/>
        </w:rPr>
        <w:t>peningkatan</w:t>
      </w:r>
      <w:proofErr w:type="spellEnd"/>
      <w:r w:rsidRPr="008D538E">
        <w:rPr>
          <w:rFonts w:cs="Tahoma"/>
          <w:szCs w:val="22"/>
          <w:lang w:val="en-US"/>
        </w:rPr>
        <w:t xml:space="preserve"> </w:t>
      </w:r>
      <w:proofErr w:type="spellStart"/>
      <w:r w:rsidRPr="008D538E">
        <w:rPr>
          <w:rFonts w:cs="Tahoma"/>
          <w:szCs w:val="22"/>
          <w:lang w:val="en-US"/>
        </w:rPr>
        <w:t>performansi</w:t>
      </w:r>
      <w:proofErr w:type="spellEnd"/>
      <w:r w:rsidRPr="008D538E">
        <w:rPr>
          <w:rFonts w:cs="Tahoma"/>
          <w:szCs w:val="22"/>
          <w:lang w:val="en-US"/>
        </w:rPr>
        <w:t xml:space="preserve"> </w:t>
      </w:r>
      <w:r w:rsidRPr="008D538E">
        <w:rPr>
          <w:rFonts w:cs="Tahoma"/>
          <w:i/>
          <w:szCs w:val="22"/>
        </w:rPr>
        <w:t>bandwidth</w:t>
      </w:r>
      <w:r w:rsidRPr="008D538E">
        <w:rPr>
          <w:rFonts w:cs="Tahoma"/>
          <w:szCs w:val="22"/>
        </w:rPr>
        <w:t xml:space="preserve"> </w:t>
      </w:r>
      <w:proofErr w:type="spellStart"/>
      <w:r w:rsidRPr="008D538E">
        <w:rPr>
          <w:rFonts w:cs="Tahoma"/>
          <w:szCs w:val="22"/>
          <w:lang w:val="en-US"/>
        </w:rPr>
        <w:t>antena</w:t>
      </w:r>
      <w:proofErr w:type="spellEnd"/>
      <w:r w:rsidRPr="008D538E">
        <w:rPr>
          <w:rFonts w:cs="Tahoma"/>
          <w:szCs w:val="22"/>
          <w:lang w:val="en-US"/>
        </w:rPr>
        <w:t xml:space="preserve"> </w:t>
      </w:r>
      <w:proofErr w:type="spellStart"/>
      <w:r w:rsidRPr="008D538E">
        <w:rPr>
          <w:rFonts w:cs="Tahoma"/>
          <w:szCs w:val="22"/>
          <w:lang w:val="en-US"/>
        </w:rPr>
        <w:t>mikrostrip</w:t>
      </w:r>
      <w:proofErr w:type="spellEnd"/>
      <w:r w:rsidRPr="008D538E">
        <w:rPr>
          <w:rFonts w:cs="Tahoma"/>
          <w:szCs w:val="22"/>
        </w:rPr>
        <w:t xml:space="preserve">. Penelitian </w:t>
      </w:r>
      <w:r w:rsidRPr="008D538E">
        <w:rPr>
          <w:rFonts w:cs="Tahoma"/>
          <w:b/>
          <w:szCs w:val="22"/>
        </w:rPr>
        <w:t>(Kevin</w:t>
      </w:r>
      <w:r w:rsidRPr="008D538E">
        <w:rPr>
          <w:rFonts w:cs="Tahoma"/>
          <w:b/>
        </w:rPr>
        <w:t>, dkk,</w:t>
      </w:r>
      <w:r w:rsidRPr="008D538E">
        <w:rPr>
          <w:rFonts w:cs="Tahoma"/>
          <w:b/>
          <w:szCs w:val="22"/>
        </w:rPr>
        <w:t xml:space="preserve"> 2017)</w:t>
      </w:r>
      <w:r w:rsidRPr="008D538E">
        <w:rPr>
          <w:rFonts w:cs="Tahoma"/>
          <w:szCs w:val="22"/>
        </w:rPr>
        <w:t xml:space="preserve"> mengusulkan perancangan antena </w:t>
      </w:r>
      <w:r w:rsidRPr="008D538E">
        <w:rPr>
          <w:rFonts w:cs="Tahoma"/>
          <w:i/>
          <w:szCs w:val="22"/>
        </w:rPr>
        <w:t xml:space="preserve">rectangular patch </w:t>
      </w:r>
      <w:r w:rsidRPr="008D538E">
        <w:rPr>
          <w:rFonts w:cs="Tahoma"/>
          <w:szCs w:val="22"/>
        </w:rPr>
        <w:t xml:space="preserve">dengan </w:t>
      </w:r>
      <w:r w:rsidRPr="00E369E5">
        <w:rPr>
          <w:rFonts w:cs="Tahoma"/>
          <w:szCs w:val="22"/>
        </w:rPr>
        <w:t>U</w:t>
      </w:r>
      <w:r w:rsidRPr="00426B56">
        <w:rPr>
          <w:rFonts w:cs="Tahoma"/>
          <w:i/>
          <w:szCs w:val="22"/>
        </w:rPr>
        <w:t>-slot</w:t>
      </w:r>
      <w:r w:rsidRPr="008D538E">
        <w:rPr>
          <w:rFonts w:cs="Tahoma"/>
          <w:szCs w:val="22"/>
        </w:rPr>
        <w:t xml:space="preserve"> pada frekuensi 15 GHz. Hasil penelitian ini dapat meningkatkan </w:t>
      </w:r>
      <w:r w:rsidRPr="008D538E">
        <w:rPr>
          <w:rFonts w:cs="Tahoma"/>
          <w:i/>
          <w:szCs w:val="22"/>
        </w:rPr>
        <w:t>bandwidth</w:t>
      </w:r>
      <w:r w:rsidRPr="008D538E">
        <w:rPr>
          <w:rFonts w:cs="Tahoma"/>
          <w:szCs w:val="22"/>
        </w:rPr>
        <w:t xml:space="preserve"> sebesar 400 MHz dibandingkan dengan antena tanpa </w:t>
      </w:r>
      <w:r w:rsidRPr="00E369E5">
        <w:rPr>
          <w:rFonts w:cs="Tahoma"/>
          <w:szCs w:val="22"/>
        </w:rPr>
        <w:t>U</w:t>
      </w:r>
      <w:r w:rsidRPr="00426B56">
        <w:rPr>
          <w:rFonts w:cs="Tahoma"/>
          <w:i/>
          <w:szCs w:val="22"/>
        </w:rPr>
        <w:t>-slot</w:t>
      </w:r>
      <w:r w:rsidRPr="008D538E">
        <w:rPr>
          <w:rFonts w:cs="Tahoma"/>
          <w:szCs w:val="22"/>
        </w:rPr>
        <w:t xml:space="preserve">. Penelitian </w:t>
      </w:r>
      <w:r w:rsidRPr="008D538E">
        <w:rPr>
          <w:rFonts w:cs="Tahoma"/>
          <w:b/>
          <w:szCs w:val="22"/>
        </w:rPr>
        <w:t>(</w:t>
      </w:r>
      <w:proofErr w:type="spellStart"/>
      <w:r w:rsidR="00695756">
        <w:rPr>
          <w:rFonts w:cs="Tahoma"/>
          <w:b/>
          <w:szCs w:val="22"/>
          <w:lang w:val="en-US"/>
        </w:rPr>
        <w:t>Darimireddy</w:t>
      </w:r>
      <w:proofErr w:type="spellEnd"/>
      <w:r w:rsidRPr="008D538E">
        <w:rPr>
          <w:rFonts w:cs="Tahoma"/>
          <w:b/>
        </w:rPr>
        <w:t>, dkk,</w:t>
      </w:r>
      <w:r w:rsidRPr="008D538E">
        <w:rPr>
          <w:rFonts w:cs="Tahoma"/>
          <w:b/>
          <w:szCs w:val="22"/>
        </w:rPr>
        <w:t xml:space="preserve"> 2015)</w:t>
      </w:r>
      <w:r w:rsidRPr="008D538E">
        <w:rPr>
          <w:rFonts w:cs="Tahoma"/>
          <w:szCs w:val="22"/>
        </w:rPr>
        <w:t xml:space="preserve"> mengusulkan perancangan antena </w:t>
      </w:r>
      <w:r w:rsidRPr="008D538E">
        <w:rPr>
          <w:rFonts w:cs="Tahoma"/>
          <w:i/>
          <w:szCs w:val="22"/>
        </w:rPr>
        <w:t xml:space="preserve">triple layer </w:t>
      </w:r>
      <w:r w:rsidRPr="008D538E">
        <w:rPr>
          <w:rFonts w:cs="Tahoma"/>
          <w:szCs w:val="22"/>
        </w:rPr>
        <w:t xml:space="preserve">dengan </w:t>
      </w:r>
      <w:r w:rsidRPr="008D538E">
        <w:rPr>
          <w:rFonts w:cs="Tahoma"/>
          <w:i/>
          <w:szCs w:val="22"/>
        </w:rPr>
        <w:t>double</w:t>
      </w:r>
      <w:r w:rsidRPr="008D538E">
        <w:rPr>
          <w:rFonts w:cs="Tahoma"/>
          <w:szCs w:val="22"/>
        </w:rPr>
        <w:t xml:space="preserve"> U-slot pada frekuensi 3</w:t>
      </w:r>
      <w:r w:rsidR="007C35A3">
        <w:rPr>
          <w:rFonts w:cs="Tahoma"/>
          <w:szCs w:val="22"/>
        </w:rPr>
        <w:t xml:space="preserve">.8 GHz menghasilkan </w:t>
      </w:r>
      <w:r w:rsidRPr="008D538E">
        <w:rPr>
          <w:rFonts w:cs="Tahoma"/>
          <w:szCs w:val="22"/>
        </w:rPr>
        <w:t xml:space="preserve">performansi </w:t>
      </w:r>
      <w:r w:rsidRPr="008D538E">
        <w:rPr>
          <w:rFonts w:cs="Tahoma"/>
          <w:i/>
          <w:szCs w:val="22"/>
        </w:rPr>
        <w:t>bandwidth</w:t>
      </w:r>
      <w:r w:rsidR="007C35A3">
        <w:rPr>
          <w:rFonts w:cs="Tahoma"/>
          <w:szCs w:val="22"/>
        </w:rPr>
        <w:t xml:space="preserve"> sebesar 6</w:t>
      </w:r>
      <w:r w:rsidRPr="008D538E">
        <w:rPr>
          <w:rFonts w:cs="Tahoma"/>
          <w:szCs w:val="22"/>
        </w:rPr>
        <w:t>00 MHz</w:t>
      </w:r>
      <w:r w:rsidRPr="008D538E">
        <w:rPr>
          <w:rFonts w:cs="Tahoma"/>
        </w:rPr>
        <w:t xml:space="preserve">. </w:t>
      </w:r>
      <w:proofErr w:type="spellStart"/>
      <w:r w:rsidR="00B81A50">
        <w:rPr>
          <w:rFonts w:cs="Tahoma"/>
          <w:lang w:val="en-US"/>
        </w:rPr>
        <w:t>Selanjutnya</w:t>
      </w:r>
      <w:proofErr w:type="spellEnd"/>
      <w:r w:rsidRPr="008D538E">
        <w:rPr>
          <w:rFonts w:cs="Tahoma"/>
        </w:rPr>
        <w:t xml:space="preserve"> p</w:t>
      </w:r>
      <w:r w:rsidRPr="008D538E">
        <w:rPr>
          <w:rFonts w:cs="Tahoma"/>
          <w:szCs w:val="22"/>
        </w:rPr>
        <w:t xml:space="preserve">enelitian </w:t>
      </w:r>
      <w:r w:rsidRPr="008D538E">
        <w:rPr>
          <w:rFonts w:cs="Tahoma"/>
          <w:b/>
          <w:szCs w:val="22"/>
        </w:rPr>
        <w:t>(Suaibur</w:t>
      </w:r>
      <w:r w:rsidRPr="008D538E">
        <w:rPr>
          <w:rFonts w:cs="Tahoma"/>
          <w:b/>
        </w:rPr>
        <w:t>, dkk,</w:t>
      </w:r>
      <w:r w:rsidRPr="008D538E">
        <w:rPr>
          <w:rFonts w:cs="Tahoma"/>
          <w:b/>
          <w:szCs w:val="22"/>
        </w:rPr>
        <w:t xml:space="preserve"> 2013)</w:t>
      </w:r>
      <w:r w:rsidRPr="008D538E">
        <w:rPr>
          <w:rFonts w:cs="Tahoma"/>
          <w:szCs w:val="22"/>
        </w:rPr>
        <w:t xml:space="preserve"> mengusulkan perancangan </w:t>
      </w:r>
      <w:r w:rsidRPr="00695756">
        <w:rPr>
          <w:rFonts w:cs="Tahoma"/>
          <w:i/>
          <w:szCs w:val="22"/>
        </w:rPr>
        <w:t xml:space="preserve">double </w:t>
      </w:r>
      <w:r w:rsidRPr="00E369E5">
        <w:rPr>
          <w:rFonts w:cs="Tahoma"/>
          <w:szCs w:val="22"/>
        </w:rPr>
        <w:t>U</w:t>
      </w:r>
      <w:r w:rsidRPr="00695756">
        <w:rPr>
          <w:rFonts w:cs="Tahoma"/>
          <w:i/>
          <w:szCs w:val="22"/>
        </w:rPr>
        <w:t>-slot patch</w:t>
      </w:r>
      <w:r w:rsidRPr="008D538E">
        <w:rPr>
          <w:rFonts w:cs="Tahoma"/>
          <w:szCs w:val="22"/>
        </w:rPr>
        <w:t xml:space="preserve"> antena untuk aplikasi WiMAX menghasilkan </w:t>
      </w:r>
      <w:proofErr w:type="spellStart"/>
      <w:r w:rsidR="00695756">
        <w:rPr>
          <w:rFonts w:cs="Tahoma"/>
          <w:szCs w:val="22"/>
          <w:lang w:val="en-US"/>
        </w:rPr>
        <w:t>peningkatan</w:t>
      </w:r>
      <w:proofErr w:type="spellEnd"/>
      <w:r w:rsidR="00695756">
        <w:rPr>
          <w:rFonts w:cs="Tahoma"/>
          <w:szCs w:val="22"/>
          <w:lang w:val="en-US"/>
        </w:rPr>
        <w:t xml:space="preserve"> </w:t>
      </w:r>
      <w:r w:rsidRPr="008D538E">
        <w:rPr>
          <w:rFonts w:cs="Tahoma"/>
          <w:i/>
          <w:szCs w:val="22"/>
        </w:rPr>
        <w:t>bandwidth</w:t>
      </w:r>
      <w:r w:rsidRPr="008D538E">
        <w:rPr>
          <w:rFonts w:cs="Tahoma"/>
          <w:szCs w:val="22"/>
        </w:rPr>
        <w:t xml:space="preserve"> </w:t>
      </w:r>
      <w:proofErr w:type="spellStart"/>
      <w:r w:rsidR="00695756">
        <w:rPr>
          <w:rFonts w:cs="Tahoma"/>
          <w:szCs w:val="22"/>
          <w:lang w:val="en-US"/>
        </w:rPr>
        <w:t>sebesar</w:t>
      </w:r>
      <w:proofErr w:type="spellEnd"/>
      <w:r w:rsidR="00695756">
        <w:rPr>
          <w:rFonts w:cs="Tahoma"/>
          <w:szCs w:val="22"/>
          <w:lang w:val="en-US"/>
        </w:rPr>
        <w:t xml:space="preserve"> </w:t>
      </w:r>
      <w:r w:rsidRPr="008D538E">
        <w:rPr>
          <w:rFonts w:cs="Tahoma"/>
          <w:szCs w:val="22"/>
        </w:rPr>
        <w:t>4.22%, 1.87%, dan 3.51%</w:t>
      </w:r>
      <w:r w:rsidR="00695756">
        <w:rPr>
          <w:rFonts w:cs="Tahoma"/>
          <w:szCs w:val="22"/>
          <w:lang w:val="en-US"/>
        </w:rPr>
        <w:t xml:space="preserve"> </w:t>
      </w:r>
      <w:proofErr w:type="spellStart"/>
      <w:r w:rsidR="00695756">
        <w:rPr>
          <w:rFonts w:cs="Tahoma"/>
          <w:szCs w:val="22"/>
          <w:lang w:val="en-US"/>
        </w:rPr>
        <w:t>pada</w:t>
      </w:r>
      <w:proofErr w:type="spellEnd"/>
      <w:r w:rsidR="00695756">
        <w:rPr>
          <w:rFonts w:cs="Tahoma"/>
          <w:szCs w:val="22"/>
          <w:lang w:val="en-US"/>
        </w:rPr>
        <w:t xml:space="preserve"> </w:t>
      </w:r>
      <w:proofErr w:type="spellStart"/>
      <w:r w:rsidR="00695756">
        <w:rPr>
          <w:rFonts w:cs="Tahoma"/>
          <w:szCs w:val="22"/>
          <w:lang w:val="en-US"/>
        </w:rPr>
        <w:t>setiap</w:t>
      </w:r>
      <w:proofErr w:type="spellEnd"/>
      <w:r w:rsidR="00695756">
        <w:rPr>
          <w:rFonts w:cs="Tahoma"/>
          <w:szCs w:val="22"/>
          <w:lang w:val="en-US"/>
        </w:rPr>
        <w:t xml:space="preserve"> band WiMAX</w:t>
      </w:r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="00E369E5">
        <w:rPr>
          <w:rFonts w:cs="Tahoma"/>
          <w:szCs w:val="22"/>
          <w:lang w:val="en-US"/>
        </w:rPr>
        <w:t>dan</w:t>
      </w:r>
      <w:proofErr w:type="spellEnd"/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="00E369E5">
        <w:rPr>
          <w:rFonts w:cs="Tahoma"/>
          <w:szCs w:val="22"/>
          <w:lang w:val="en-US"/>
        </w:rPr>
        <w:t>terakhir</w:t>
      </w:r>
      <w:proofErr w:type="spellEnd"/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="00E369E5">
        <w:rPr>
          <w:rFonts w:cs="Tahoma"/>
          <w:szCs w:val="22"/>
          <w:lang w:val="en-US"/>
        </w:rPr>
        <w:t>pada</w:t>
      </w:r>
      <w:proofErr w:type="spellEnd"/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="00E369E5">
        <w:rPr>
          <w:rFonts w:cs="Tahoma"/>
          <w:szCs w:val="22"/>
          <w:lang w:val="en-US"/>
        </w:rPr>
        <w:t>penelitian</w:t>
      </w:r>
      <w:proofErr w:type="spellEnd"/>
      <w:r w:rsidR="00E369E5">
        <w:rPr>
          <w:rFonts w:cs="Tahoma"/>
          <w:szCs w:val="22"/>
          <w:lang w:val="en-US"/>
        </w:rPr>
        <w:t xml:space="preserve"> </w:t>
      </w:r>
      <w:r w:rsidR="00E369E5" w:rsidRPr="00E369E5">
        <w:rPr>
          <w:rFonts w:cs="Tahoma"/>
          <w:b/>
          <w:szCs w:val="22"/>
          <w:lang w:val="en-US"/>
        </w:rPr>
        <w:t>(</w:t>
      </w:r>
      <w:proofErr w:type="spellStart"/>
      <w:r w:rsidR="00E369E5" w:rsidRPr="00E369E5">
        <w:rPr>
          <w:rFonts w:cs="Tahoma"/>
          <w:b/>
          <w:szCs w:val="22"/>
          <w:lang w:val="en-US"/>
        </w:rPr>
        <w:t>Ardianto</w:t>
      </w:r>
      <w:proofErr w:type="spellEnd"/>
      <w:r w:rsidR="00E369E5" w:rsidRPr="00E369E5">
        <w:rPr>
          <w:rFonts w:cs="Tahoma"/>
          <w:b/>
          <w:szCs w:val="22"/>
          <w:lang w:val="en-US"/>
        </w:rPr>
        <w:t xml:space="preserve">, </w:t>
      </w:r>
      <w:proofErr w:type="spellStart"/>
      <w:r w:rsidR="00E369E5" w:rsidRPr="00E369E5">
        <w:rPr>
          <w:rFonts w:cs="Tahoma"/>
          <w:b/>
          <w:szCs w:val="22"/>
          <w:lang w:val="en-US"/>
        </w:rPr>
        <w:t>dkk</w:t>
      </w:r>
      <w:proofErr w:type="spellEnd"/>
      <w:r w:rsidR="00E369E5" w:rsidRPr="00E369E5">
        <w:rPr>
          <w:rFonts w:cs="Tahoma"/>
          <w:b/>
          <w:szCs w:val="22"/>
          <w:lang w:val="en-US"/>
        </w:rPr>
        <w:t>, 2019)</w:t>
      </w:r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="00E369E5">
        <w:rPr>
          <w:rFonts w:cs="Tahoma"/>
          <w:szCs w:val="22"/>
          <w:lang w:val="en-US"/>
        </w:rPr>
        <w:t>penggunaan</w:t>
      </w:r>
      <w:proofErr w:type="spellEnd"/>
      <w:r w:rsidR="00E369E5">
        <w:rPr>
          <w:rFonts w:cs="Tahoma"/>
          <w:szCs w:val="22"/>
          <w:lang w:val="en-US"/>
        </w:rPr>
        <w:t xml:space="preserve"> U-</w:t>
      </w:r>
      <w:r w:rsidR="00E369E5" w:rsidRPr="00E369E5">
        <w:rPr>
          <w:rFonts w:cs="Tahoma"/>
          <w:i/>
          <w:szCs w:val="22"/>
          <w:lang w:val="en-US"/>
        </w:rPr>
        <w:t>slot</w:t>
      </w:r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="00E369E5">
        <w:rPr>
          <w:rFonts w:cs="Tahoma"/>
          <w:szCs w:val="22"/>
          <w:lang w:val="en-US"/>
        </w:rPr>
        <w:t>mampu</w:t>
      </w:r>
      <w:proofErr w:type="spellEnd"/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="00E369E5">
        <w:rPr>
          <w:rFonts w:cs="Tahoma"/>
          <w:szCs w:val="22"/>
          <w:lang w:val="en-US"/>
        </w:rPr>
        <w:t>menghasilkan</w:t>
      </w:r>
      <w:proofErr w:type="spellEnd"/>
      <w:r w:rsidR="00E369E5">
        <w:rPr>
          <w:rFonts w:cs="Tahoma"/>
          <w:szCs w:val="22"/>
          <w:lang w:val="en-US"/>
        </w:rPr>
        <w:t xml:space="preserve"> bandwidth </w:t>
      </w:r>
      <w:proofErr w:type="spellStart"/>
      <w:r w:rsidR="00E369E5">
        <w:rPr>
          <w:rFonts w:cs="Tahoma"/>
          <w:szCs w:val="22"/>
          <w:lang w:val="en-US"/>
        </w:rPr>
        <w:t>sebesar</w:t>
      </w:r>
      <w:proofErr w:type="spellEnd"/>
      <w:r w:rsidR="00E369E5">
        <w:rPr>
          <w:rFonts w:cs="Tahoma"/>
          <w:szCs w:val="22"/>
          <w:lang w:val="en-US"/>
        </w:rPr>
        <w:t xml:space="preserve"> 1,62 GHz </w:t>
      </w:r>
      <w:proofErr w:type="spellStart"/>
      <w:r w:rsidR="00E369E5">
        <w:rPr>
          <w:rFonts w:cs="Tahoma"/>
          <w:szCs w:val="22"/>
          <w:lang w:val="en-US"/>
        </w:rPr>
        <w:t>dan</w:t>
      </w:r>
      <w:proofErr w:type="spellEnd"/>
      <w:r w:rsidR="00E369E5">
        <w:rPr>
          <w:rFonts w:cs="Tahoma"/>
          <w:szCs w:val="22"/>
          <w:lang w:val="en-US"/>
        </w:rPr>
        <w:t xml:space="preserve"> gain </w:t>
      </w:r>
      <w:proofErr w:type="spellStart"/>
      <w:r w:rsidR="00E369E5">
        <w:rPr>
          <w:rFonts w:cs="Tahoma"/>
          <w:szCs w:val="22"/>
          <w:lang w:val="en-US"/>
        </w:rPr>
        <w:t>sebesar</w:t>
      </w:r>
      <w:proofErr w:type="spellEnd"/>
      <w:r w:rsidR="00E369E5">
        <w:rPr>
          <w:rFonts w:cs="Tahoma"/>
          <w:szCs w:val="22"/>
          <w:lang w:val="en-US"/>
        </w:rPr>
        <w:t xml:space="preserve"> 7,52 </w:t>
      </w:r>
      <w:proofErr w:type="spellStart"/>
      <w:r w:rsidR="00E369E5">
        <w:rPr>
          <w:rFonts w:cs="Tahoma"/>
          <w:szCs w:val="22"/>
          <w:lang w:val="en-US"/>
        </w:rPr>
        <w:t>dB.</w:t>
      </w:r>
      <w:proofErr w:type="spellEnd"/>
      <w:r w:rsidR="00E369E5">
        <w:rPr>
          <w:rFonts w:cs="Tahoma"/>
          <w:szCs w:val="22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Hasil-hasil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penelitian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ini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menunjukan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bahwa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penambahan</w:t>
      </w:r>
      <w:proofErr w:type="spellEnd"/>
      <w:r w:rsidRPr="008D538E">
        <w:rPr>
          <w:rFonts w:cs="Tahoma"/>
          <w:lang w:val="en-US"/>
        </w:rPr>
        <w:t xml:space="preserve"> </w:t>
      </w:r>
      <w:r w:rsidR="00E369E5">
        <w:rPr>
          <w:rFonts w:cs="Tahoma"/>
          <w:lang w:val="en-US"/>
        </w:rPr>
        <w:t>U-</w:t>
      </w:r>
      <w:r w:rsidRPr="00695756">
        <w:rPr>
          <w:rFonts w:cs="Tahoma"/>
          <w:i/>
          <w:lang w:val="en-US"/>
        </w:rPr>
        <w:t>slot</w:t>
      </w:r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pada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elemen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peradiasi</w:t>
      </w:r>
      <w:proofErr w:type="spellEnd"/>
      <w:r w:rsidRPr="008D538E">
        <w:rPr>
          <w:rFonts w:cs="Tahoma"/>
          <w:lang w:val="en-US"/>
        </w:rPr>
        <w:t xml:space="preserve"> (</w:t>
      </w:r>
      <w:r w:rsidRPr="008D538E">
        <w:rPr>
          <w:rFonts w:cs="Tahoma"/>
          <w:i/>
          <w:lang w:val="en-US"/>
        </w:rPr>
        <w:t xml:space="preserve">patch) </w:t>
      </w:r>
      <w:proofErr w:type="spellStart"/>
      <w:r w:rsidRPr="008D538E">
        <w:rPr>
          <w:rFonts w:cs="Tahoma"/>
          <w:lang w:val="en-US"/>
        </w:rPr>
        <w:t>antena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mikrostrip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telah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terbukti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mampu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meningkatkan</w:t>
      </w:r>
      <w:proofErr w:type="spellEnd"/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performansi</w:t>
      </w:r>
      <w:proofErr w:type="spellEnd"/>
      <w:r w:rsidRPr="008D538E">
        <w:rPr>
          <w:rFonts w:cs="Tahoma"/>
          <w:lang w:val="en-US"/>
        </w:rPr>
        <w:t xml:space="preserve"> </w:t>
      </w:r>
      <w:r w:rsidRPr="008D538E">
        <w:rPr>
          <w:rFonts w:cs="Tahoma"/>
          <w:i/>
          <w:lang w:val="en-US"/>
        </w:rPr>
        <w:t>bandwidth</w:t>
      </w:r>
      <w:r w:rsidRPr="008D538E">
        <w:rPr>
          <w:rFonts w:cs="Tahoma"/>
          <w:lang w:val="en-US"/>
        </w:rPr>
        <w:t xml:space="preserve"> </w:t>
      </w:r>
      <w:proofErr w:type="spellStart"/>
      <w:r w:rsidRPr="008D538E">
        <w:rPr>
          <w:rFonts w:cs="Tahoma"/>
          <w:lang w:val="en-US"/>
        </w:rPr>
        <w:t>antena</w:t>
      </w:r>
      <w:proofErr w:type="spellEnd"/>
      <w:r w:rsidRPr="008D538E">
        <w:rPr>
          <w:rFonts w:cs="Tahoma"/>
          <w:lang w:val="en-US"/>
        </w:rPr>
        <w:t>.</w:t>
      </w:r>
      <w:r w:rsidR="00695756">
        <w:rPr>
          <w:rFonts w:cs="Tahoma"/>
          <w:lang w:val="en-US"/>
        </w:rPr>
        <w:t xml:space="preserve"> </w:t>
      </w:r>
    </w:p>
    <w:p w:rsidR="00C76226" w:rsidRDefault="00C76226" w:rsidP="00890F91">
      <w:pPr>
        <w:rPr>
          <w:rFonts w:cs="Tahoma"/>
          <w:lang w:val="en-US"/>
        </w:rPr>
      </w:pPr>
    </w:p>
    <w:p w:rsidR="00890F91" w:rsidRDefault="00E369E5" w:rsidP="00890F91">
      <w:pPr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Untuk</w:t>
      </w:r>
      <w:proofErr w:type="spellEnd"/>
      <w:r>
        <w:rPr>
          <w:rFonts w:cs="Tahoma"/>
          <w:lang w:val="en-US"/>
        </w:rPr>
        <w:t xml:space="preserve"> </w:t>
      </w:r>
      <w:proofErr w:type="spellStart"/>
      <w:r w:rsidR="00C76226">
        <w:rPr>
          <w:rFonts w:cs="Tahoma"/>
          <w:lang w:val="en-US"/>
        </w:rPr>
        <w:t>itu</w:t>
      </w:r>
      <w:proofErr w:type="spellEnd"/>
      <w:r w:rsidR="00C76226"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dalam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penelitian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ini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dikembangkan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rekayasa</w:t>
      </w:r>
      <w:proofErr w:type="spellEnd"/>
      <w:r>
        <w:rPr>
          <w:rFonts w:cs="Tahoma"/>
          <w:lang w:val="en-US"/>
        </w:rPr>
        <w:t xml:space="preserve"> U-</w:t>
      </w:r>
      <w:r w:rsidRPr="00B81A50">
        <w:rPr>
          <w:rFonts w:cs="Tahoma"/>
          <w:i/>
          <w:lang w:val="en-US"/>
        </w:rPr>
        <w:t>slot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dengan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pengembangan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desain</w:t>
      </w:r>
      <w:proofErr w:type="spellEnd"/>
      <w:r>
        <w:rPr>
          <w:rFonts w:cs="Tahoma"/>
          <w:lang w:val="en-US"/>
        </w:rPr>
        <w:t xml:space="preserve"> U-</w:t>
      </w:r>
      <w:r w:rsidRPr="00B81A50">
        <w:rPr>
          <w:rFonts w:cs="Tahoma"/>
          <w:i/>
          <w:lang w:val="en-US"/>
        </w:rPr>
        <w:t>slot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ganda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pada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frekuensi</w:t>
      </w:r>
      <w:proofErr w:type="spellEnd"/>
      <w:r>
        <w:rPr>
          <w:rFonts w:cs="Tahoma"/>
          <w:lang w:val="en-US"/>
        </w:rPr>
        <w:t xml:space="preserve"> </w:t>
      </w:r>
      <w:r w:rsidRPr="00E369E5">
        <w:rPr>
          <w:rFonts w:cs="Tahoma"/>
          <w:i/>
          <w:lang w:val="en-US"/>
        </w:rPr>
        <w:t>millimeter-wave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teknologi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seluler</w:t>
      </w:r>
      <w:proofErr w:type="spellEnd"/>
      <w:r>
        <w:rPr>
          <w:rFonts w:cs="Tahoma"/>
          <w:lang w:val="en-US"/>
        </w:rPr>
        <w:t xml:space="preserve"> 5G. </w:t>
      </w:r>
      <w:proofErr w:type="spellStart"/>
      <w:r>
        <w:rPr>
          <w:rFonts w:cs="Tahoma"/>
          <w:lang w:val="en-US"/>
        </w:rPr>
        <w:t>Diharapkan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hasil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rekayasa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pengembangan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desain</w:t>
      </w:r>
      <w:proofErr w:type="spellEnd"/>
      <w:r>
        <w:rPr>
          <w:rFonts w:cs="Tahoma"/>
          <w:lang w:val="en-US"/>
        </w:rPr>
        <w:t xml:space="preserve"> U-</w:t>
      </w:r>
      <w:r w:rsidRPr="00E369E5">
        <w:rPr>
          <w:rFonts w:cs="Tahoma"/>
          <w:i/>
          <w:lang w:val="en-US"/>
        </w:rPr>
        <w:t>slot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ini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mampu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lebih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memperlebar</w:t>
      </w:r>
      <w:proofErr w:type="spellEnd"/>
      <w:r>
        <w:rPr>
          <w:rFonts w:cs="Tahoma"/>
          <w:lang w:val="en-US"/>
        </w:rPr>
        <w:t xml:space="preserve"> bandwidth </w:t>
      </w:r>
      <w:proofErr w:type="spellStart"/>
      <w:r>
        <w:rPr>
          <w:rFonts w:cs="Tahoma"/>
          <w:lang w:val="en-US"/>
        </w:rPr>
        <w:t>dan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meningkatkan</w:t>
      </w:r>
      <w:proofErr w:type="spellEnd"/>
      <w:r>
        <w:rPr>
          <w:rFonts w:cs="Tahoma"/>
          <w:lang w:val="en-US"/>
        </w:rPr>
        <w:t xml:space="preserve"> </w:t>
      </w:r>
      <w:r w:rsidRPr="00C76226">
        <w:rPr>
          <w:rFonts w:cs="Tahoma"/>
          <w:i/>
          <w:lang w:val="en-US"/>
        </w:rPr>
        <w:t>gain</w:t>
      </w:r>
      <w:r>
        <w:rPr>
          <w:rFonts w:cs="Tahoma"/>
          <w:lang w:val="en-US"/>
        </w:rPr>
        <w:t xml:space="preserve"> antenna </w:t>
      </w:r>
      <w:r w:rsidR="00C76226">
        <w:rPr>
          <w:rFonts w:cs="Tahoma"/>
          <w:lang w:val="en-US"/>
        </w:rPr>
        <w:t xml:space="preserve">MIMO </w:t>
      </w:r>
      <w:r>
        <w:rPr>
          <w:rFonts w:cs="Tahoma"/>
          <w:lang w:val="en-US"/>
        </w:rPr>
        <w:t xml:space="preserve">5G </w:t>
      </w:r>
      <w:proofErr w:type="spellStart"/>
      <w:r w:rsidR="00C76226">
        <w:rPr>
          <w:rFonts w:cs="Tahoma"/>
          <w:lang w:val="en-US"/>
        </w:rPr>
        <w:t>dibandingkan</w:t>
      </w:r>
      <w:proofErr w:type="spellEnd"/>
      <w:r w:rsidR="00C76226"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hasil-hasil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penelitian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sebelumnya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sehingga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mampu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memenuhi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spesifikasi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teknologi</w:t>
      </w:r>
      <w:proofErr w:type="spellEnd"/>
      <w:r>
        <w:rPr>
          <w:rFonts w:cs="Tahoma"/>
          <w:lang w:val="en-US"/>
        </w:rPr>
        <w:t xml:space="preserve"> 5G pita </w:t>
      </w:r>
      <w:proofErr w:type="spellStart"/>
      <w:r>
        <w:rPr>
          <w:rFonts w:cs="Tahoma"/>
          <w:lang w:val="en-US"/>
        </w:rPr>
        <w:t>lebar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dan</w:t>
      </w:r>
      <w:proofErr w:type="spellEnd"/>
      <w:r>
        <w:rPr>
          <w:rFonts w:cs="Tahoma"/>
          <w:lang w:val="en-US"/>
        </w:rPr>
        <w:t xml:space="preserve"> </w:t>
      </w:r>
      <w:r w:rsidRPr="00E369E5">
        <w:rPr>
          <w:rFonts w:cs="Tahoma"/>
          <w:i/>
          <w:lang w:val="en-US"/>
        </w:rPr>
        <w:t>high gain</w:t>
      </w:r>
      <w:r>
        <w:rPr>
          <w:rFonts w:cs="Tahoma"/>
          <w:lang w:val="en-US"/>
        </w:rPr>
        <w:t>.</w:t>
      </w:r>
    </w:p>
    <w:p w:rsidR="00C76226" w:rsidRDefault="00C76226" w:rsidP="00890F91">
      <w:pPr>
        <w:rPr>
          <w:rFonts w:cs="Tahoma"/>
          <w:lang w:val="en-US"/>
        </w:rPr>
      </w:pPr>
    </w:p>
    <w:p w:rsidR="00C76226" w:rsidRDefault="00C76226" w:rsidP="00890F91">
      <w:pPr>
        <w:rPr>
          <w:rFonts w:cs="Tahoma"/>
          <w:lang w:val="en-US"/>
        </w:rPr>
      </w:pPr>
    </w:p>
    <w:p w:rsidR="00C76226" w:rsidRDefault="00C76226" w:rsidP="00890F91">
      <w:pPr>
        <w:rPr>
          <w:rFonts w:cs="Tahoma"/>
          <w:lang w:val="en-US"/>
        </w:rPr>
      </w:pPr>
    </w:p>
    <w:p w:rsidR="00C76226" w:rsidRDefault="00C76226" w:rsidP="00890F91">
      <w:pPr>
        <w:rPr>
          <w:rFonts w:cs="Tahoma"/>
          <w:lang w:val="en-US"/>
        </w:rPr>
      </w:pPr>
    </w:p>
    <w:p w:rsidR="00C76226" w:rsidRDefault="00C76226" w:rsidP="00890F91">
      <w:pPr>
        <w:rPr>
          <w:rFonts w:cs="Tahoma"/>
          <w:lang w:val="en-US"/>
        </w:rPr>
      </w:pPr>
    </w:p>
    <w:p w:rsidR="00C76226" w:rsidRDefault="00C76226" w:rsidP="00890F91">
      <w:pPr>
        <w:rPr>
          <w:rFonts w:cs="Tahoma"/>
          <w:lang w:val="en-US"/>
        </w:rPr>
      </w:pPr>
    </w:p>
    <w:p w:rsidR="00C76226" w:rsidRDefault="00C76226" w:rsidP="00890F91">
      <w:pPr>
        <w:rPr>
          <w:rFonts w:cs="Tahoma"/>
          <w:lang w:val="en-US"/>
        </w:rPr>
      </w:pPr>
    </w:p>
    <w:p w:rsidR="00890F91" w:rsidRDefault="00890F91" w:rsidP="00890F91">
      <w:pPr>
        <w:pStyle w:val="Heading2"/>
        <w:spacing w:before="480"/>
        <w:rPr>
          <w:rFonts w:cs="Tahoma"/>
        </w:rPr>
      </w:pPr>
      <w:r>
        <w:lastRenderedPageBreak/>
        <w:t>2. DESAIN DAN PERANCANGAN ANTENA</w:t>
      </w:r>
    </w:p>
    <w:p w:rsidR="00890F91" w:rsidRPr="00890F91" w:rsidRDefault="00890F91" w:rsidP="00890F91">
      <w:pPr>
        <w:pStyle w:val="BodyText"/>
        <w:rPr>
          <w:b/>
          <w:lang w:val="en-US"/>
        </w:rPr>
      </w:pPr>
      <w:r w:rsidRPr="00890F91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C107A5" wp14:editId="0D4F302B">
            <wp:simplePos x="0" y="0"/>
            <wp:positionH relativeFrom="margin">
              <wp:posOffset>1576070</wp:posOffset>
            </wp:positionH>
            <wp:positionV relativeFrom="paragraph">
              <wp:posOffset>325755</wp:posOffset>
            </wp:positionV>
            <wp:extent cx="2780030" cy="1511300"/>
            <wp:effectExtent l="0" t="0" r="1270" b="0"/>
            <wp:wrapTopAndBottom/>
            <wp:docPr id="1" name="Picture 1" descr="C:\Users\Rizkita Kurnia Putri\Documents\UNJ\SMT. 109 (7)\FOLDER SKRIPSI 2018\KUMPULAN GAMBAR\2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zkita Kurnia Putri\Documents\UNJ\SMT. 109 (7)\FOLDER SKRIPSI 2018\KUMPULAN GAMBAR\2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F91">
        <w:rPr>
          <w:b/>
          <w:lang w:val="en-US"/>
        </w:rPr>
        <w:t xml:space="preserve">2.1 </w:t>
      </w:r>
      <w:proofErr w:type="spellStart"/>
      <w:r w:rsidRPr="00890F91">
        <w:rPr>
          <w:b/>
          <w:lang w:val="en-US"/>
        </w:rPr>
        <w:t>Antena</w:t>
      </w:r>
      <w:proofErr w:type="spellEnd"/>
      <w:r w:rsidRPr="00890F91">
        <w:rPr>
          <w:b/>
          <w:lang w:val="en-US"/>
        </w:rPr>
        <w:t xml:space="preserve"> </w:t>
      </w:r>
      <w:proofErr w:type="spellStart"/>
      <w:r w:rsidRPr="00890F91">
        <w:rPr>
          <w:b/>
          <w:lang w:val="en-US"/>
        </w:rPr>
        <w:t>Mikrostrip</w:t>
      </w:r>
      <w:proofErr w:type="spellEnd"/>
    </w:p>
    <w:p w:rsidR="00890F91" w:rsidRPr="00B45AFB" w:rsidRDefault="00890F91" w:rsidP="00890F91">
      <w:pPr>
        <w:jc w:val="center"/>
        <w:rPr>
          <w:rFonts w:cs="Tahoma"/>
          <w:b/>
          <w:sz w:val="20"/>
          <w:lang w:val="en-US"/>
        </w:rPr>
      </w:pPr>
      <w:r w:rsidRPr="00096792">
        <w:rPr>
          <w:rFonts w:cs="Tahoma"/>
          <w:b/>
          <w:sz w:val="20"/>
        </w:rPr>
        <w:t>Gambar 1. Struktur Antena Mikrostrip</w:t>
      </w:r>
      <w:r w:rsidR="00B45AFB">
        <w:rPr>
          <w:rFonts w:cs="Tahoma"/>
          <w:b/>
          <w:sz w:val="20"/>
          <w:lang w:val="en-US"/>
        </w:rPr>
        <w:t xml:space="preserve"> (</w:t>
      </w:r>
      <w:proofErr w:type="spellStart"/>
      <w:r w:rsidR="00B45AFB">
        <w:rPr>
          <w:rFonts w:cs="Tahoma"/>
          <w:b/>
          <w:sz w:val="20"/>
          <w:lang w:val="en-US"/>
        </w:rPr>
        <w:t>Balanis</w:t>
      </w:r>
      <w:proofErr w:type="spellEnd"/>
      <w:r w:rsidR="00B45AFB">
        <w:rPr>
          <w:rFonts w:cs="Tahoma"/>
          <w:b/>
          <w:sz w:val="20"/>
          <w:lang w:val="en-US"/>
        </w:rPr>
        <w:t>, 2005)</w:t>
      </w:r>
    </w:p>
    <w:p w:rsidR="00B45AFB" w:rsidRPr="00096792" w:rsidRDefault="00B45AFB" w:rsidP="00890F91">
      <w:pPr>
        <w:jc w:val="center"/>
        <w:rPr>
          <w:rFonts w:cs="Tahoma"/>
          <w:sz w:val="20"/>
        </w:rPr>
      </w:pPr>
    </w:p>
    <w:p w:rsidR="00890F91" w:rsidRPr="00280D48" w:rsidRDefault="00890F91" w:rsidP="00B45AFB">
      <w:pPr>
        <w:pStyle w:val="NoSpacing"/>
        <w:jc w:val="both"/>
        <w:rPr>
          <w:rFonts w:ascii="Tahoma" w:hAnsi="Tahoma" w:cs="Tahoma"/>
        </w:rPr>
      </w:pPr>
      <w:proofErr w:type="spellStart"/>
      <w:r w:rsidRPr="00280D48">
        <w:rPr>
          <w:rFonts w:ascii="Tahoma" w:hAnsi="Tahoma" w:cs="Tahoma"/>
        </w:rPr>
        <w:t>Antena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mikrostrip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didefenisikan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sebagai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salah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satu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jenis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antena</w:t>
      </w:r>
      <w:proofErr w:type="spellEnd"/>
      <w:r w:rsidRPr="00280D48">
        <w:rPr>
          <w:rFonts w:ascii="Tahoma" w:hAnsi="Tahoma" w:cs="Tahoma"/>
        </w:rPr>
        <w:t xml:space="preserve"> yang </w:t>
      </w:r>
      <w:proofErr w:type="spellStart"/>
      <w:r w:rsidRPr="00280D48">
        <w:rPr>
          <w:rFonts w:ascii="Tahoma" w:hAnsi="Tahoma" w:cs="Tahoma"/>
        </w:rPr>
        <w:t>mempunyai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bentuk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seperti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potongan</w:t>
      </w:r>
      <w:proofErr w:type="spellEnd"/>
      <w:r w:rsidRPr="00280D48">
        <w:rPr>
          <w:rFonts w:ascii="Tahoma" w:hAnsi="Tahoma" w:cs="Tahoma"/>
        </w:rPr>
        <w:t xml:space="preserve"> yang </w:t>
      </w:r>
      <w:proofErr w:type="spellStart"/>
      <w:r w:rsidRPr="00280D48">
        <w:rPr>
          <w:rFonts w:ascii="Tahoma" w:hAnsi="Tahoma" w:cs="Tahoma"/>
        </w:rPr>
        <w:t>mempunyai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ukuran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sangat</w:t>
      </w:r>
      <w:proofErr w:type="spellEnd"/>
      <w:r w:rsidRPr="00280D48">
        <w:rPr>
          <w:rFonts w:ascii="Tahoma" w:hAnsi="Tahoma" w:cs="Tahoma"/>
        </w:rPr>
        <w:t xml:space="preserve"> tipis/</w:t>
      </w:r>
      <w:proofErr w:type="spellStart"/>
      <w:r w:rsidRPr="00280D48">
        <w:rPr>
          <w:rFonts w:ascii="Tahoma" w:hAnsi="Tahoma" w:cs="Tahoma"/>
        </w:rPr>
        <w:t>kecil</w:t>
      </w:r>
      <w:proofErr w:type="spellEnd"/>
      <w:r w:rsidRPr="00280D4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</w:t>
      </w:r>
      <w:r w:rsidRPr="00280D48">
        <w:rPr>
          <w:rFonts w:ascii="Tahoma" w:hAnsi="Tahoma" w:cs="Tahoma"/>
        </w:rPr>
        <w:t>ntena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mikrostrip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terdiri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dari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tiga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lapisan</w:t>
      </w:r>
      <w:proofErr w:type="spellEnd"/>
      <w:r w:rsidRPr="00280D48">
        <w:rPr>
          <w:rFonts w:ascii="Tahoma" w:hAnsi="Tahoma" w:cs="Tahoma"/>
        </w:rPr>
        <w:t xml:space="preserve">. </w:t>
      </w:r>
      <w:proofErr w:type="spellStart"/>
      <w:r w:rsidRPr="00280D48">
        <w:rPr>
          <w:rFonts w:ascii="Tahoma" w:hAnsi="Tahoma" w:cs="Tahoma"/>
        </w:rPr>
        <w:t>Lapisan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tersebut</w:t>
      </w:r>
      <w:proofErr w:type="spellEnd"/>
      <w:r w:rsidRPr="00280D48">
        <w:rPr>
          <w:rFonts w:ascii="Tahoma" w:hAnsi="Tahoma" w:cs="Tahoma"/>
        </w:rPr>
        <w:t xml:space="preserve"> </w:t>
      </w:r>
      <w:proofErr w:type="spellStart"/>
      <w:r w:rsidRPr="00280D48">
        <w:rPr>
          <w:rFonts w:ascii="Tahoma" w:hAnsi="Tahoma" w:cs="Tahoma"/>
        </w:rPr>
        <w:t>adalah</w:t>
      </w:r>
      <w:proofErr w:type="spellEnd"/>
      <w:r w:rsidRPr="00280D48">
        <w:rPr>
          <w:rFonts w:ascii="Tahoma" w:hAnsi="Tahoma" w:cs="Tahoma"/>
        </w:rPr>
        <w:t xml:space="preserve"> </w:t>
      </w:r>
      <w:r w:rsidRPr="00280D48">
        <w:rPr>
          <w:rFonts w:ascii="Tahoma" w:hAnsi="Tahoma" w:cs="Tahoma"/>
          <w:i/>
        </w:rPr>
        <w:t>conducting patch</w:t>
      </w:r>
      <w:r w:rsidRPr="00280D48">
        <w:rPr>
          <w:rFonts w:ascii="Tahoma" w:hAnsi="Tahoma" w:cs="Tahoma"/>
        </w:rPr>
        <w:t xml:space="preserve">, </w:t>
      </w:r>
      <w:r w:rsidRPr="00692294">
        <w:rPr>
          <w:rFonts w:ascii="Tahoma" w:hAnsi="Tahoma" w:cs="Tahoma"/>
          <w:i/>
        </w:rPr>
        <w:t>substrat</w:t>
      </w:r>
      <w:r w:rsidR="00692294" w:rsidRPr="00692294">
        <w:rPr>
          <w:rFonts w:ascii="Tahoma" w:hAnsi="Tahoma" w:cs="Tahoma"/>
          <w:i/>
        </w:rPr>
        <w:t>e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dielektrik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r w:rsidRPr="00692294">
        <w:rPr>
          <w:rFonts w:ascii="Tahoma" w:hAnsi="Tahoma" w:cs="Tahoma"/>
          <w:i/>
        </w:rPr>
        <w:t>ground plan</w:t>
      </w:r>
      <w:r w:rsidR="00692294" w:rsidRPr="00692294">
        <w:rPr>
          <w:rFonts w:ascii="Tahoma" w:hAnsi="Tahoma" w:cs="Tahoma"/>
          <w:i/>
        </w:rPr>
        <w:t>e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terdapat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Gambar</w:t>
      </w:r>
      <w:proofErr w:type="spellEnd"/>
      <w:r>
        <w:rPr>
          <w:rFonts w:ascii="Tahoma" w:hAnsi="Tahoma" w:cs="Tahoma"/>
        </w:rPr>
        <w:t xml:space="preserve"> 1.</w:t>
      </w:r>
    </w:p>
    <w:p w:rsidR="00890F91" w:rsidRPr="00280D48" w:rsidRDefault="00890F91" w:rsidP="00890F91">
      <w:pPr>
        <w:spacing w:line="360" w:lineRule="auto"/>
        <w:rPr>
          <w:rFonts w:cs="Tahoma"/>
          <w:b/>
        </w:rPr>
      </w:pPr>
    </w:p>
    <w:p w:rsidR="00890F91" w:rsidRPr="002F07C4" w:rsidRDefault="002F07C4" w:rsidP="002F07C4">
      <w:pPr>
        <w:spacing w:after="160" w:line="360" w:lineRule="auto"/>
        <w:rPr>
          <w:rFonts w:cs="Tahoma"/>
          <w:b/>
          <w:szCs w:val="22"/>
        </w:rPr>
      </w:pPr>
      <w:r>
        <w:rPr>
          <w:rFonts w:cs="Tahoma"/>
          <w:b/>
          <w:lang w:val="en-US"/>
        </w:rPr>
        <w:t>2.2</w:t>
      </w:r>
      <w:r w:rsidR="00890F91" w:rsidRPr="002F07C4">
        <w:rPr>
          <w:rFonts w:cs="Tahoma"/>
          <w:b/>
        </w:rPr>
        <w:t xml:space="preserve"> </w:t>
      </w:r>
      <w:r w:rsidR="00890F91" w:rsidRPr="002F07C4">
        <w:rPr>
          <w:rFonts w:cs="Tahoma"/>
          <w:b/>
          <w:szCs w:val="22"/>
        </w:rPr>
        <w:t>Spesifikasi Antena</w:t>
      </w:r>
    </w:p>
    <w:p w:rsidR="00890F91" w:rsidRDefault="00890F91" w:rsidP="00B45AFB">
      <w:pPr>
        <w:rPr>
          <w:rFonts w:cs="Tahoma"/>
        </w:rPr>
      </w:pPr>
      <w:r w:rsidRPr="001B276F">
        <w:rPr>
          <w:rFonts w:cs="Tahoma"/>
          <w:szCs w:val="22"/>
        </w:rPr>
        <w:t>Penentuan spesifikasi antena berdasarkan pada tujuan perancangan, yaitu membuat antena mikrostrip yang sesuai dengan kriteria pada aplikasi teknologi seluler 5G</w:t>
      </w:r>
      <w:r w:rsidR="00AD08D5">
        <w:rPr>
          <w:rFonts w:cs="Tahoma"/>
          <w:szCs w:val="22"/>
          <w:lang w:val="en-US"/>
        </w:rPr>
        <w:t xml:space="preserve"> </w:t>
      </w:r>
      <w:proofErr w:type="spellStart"/>
      <w:r w:rsidR="00AD08D5">
        <w:rPr>
          <w:rFonts w:cs="Tahoma"/>
          <w:szCs w:val="22"/>
          <w:lang w:val="en-US"/>
        </w:rPr>
        <w:t>pada</w:t>
      </w:r>
      <w:proofErr w:type="spellEnd"/>
      <w:r w:rsidR="00AD08D5">
        <w:rPr>
          <w:rFonts w:cs="Tahoma"/>
          <w:szCs w:val="22"/>
          <w:lang w:val="en-US"/>
        </w:rPr>
        <w:t xml:space="preserve"> </w:t>
      </w:r>
      <w:proofErr w:type="spellStart"/>
      <w:r w:rsidR="00AD08D5">
        <w:rPr>
          <w:rFonts w:cs="Tahoma"/>
          <w:szCs w:val="22"/>
          <w:lang w:val="en-US"/>
        </w:rPr>
        <w:t>daerah</w:t>
      </w:r>
      <w:proofErr w:type="spellEnd"/>
      <w:r w:rsidR="00AD08D5">
        <w:rPr>
          <w:rFonts w:cs="Tahoma"/>
          <w:szCs w:val="22"/>
          <w:lang w:val="en-US"/>
        </w:rPr>
        <w:t xml:space="preserve"> </w:t>
      </w:r>
      <w:proofErr w:type="spellStart"/>
      <w:r w:rsidR="00AD08D5">
        <w:rPr>
          <w:rFonts w:cs="Tahoma"/>
          <w:szCs w:val="22"/>
          <w:lang w:val="en-US"/>
        </w:rPr>
        <w:t>frekuensi</w:t>
      </w:r>
      <w:proofErr w:type="spellEnd"/>
      <w:r w:rsidR="00AD08D5">
        <w:rPr>
          <w:rFonts w:cs="Tahoma"/>
          <w:szCs w:val="22"/>
          <w:lang w:val="en-US"/>
        </w:rPr>
        <w:t xml:space="preserve"> </w:t>
      </w:r>
      <w:r w:rsidR="00AD08D5" w:rsidRPr="00AD08D5">
        <w:rPr>
          <w:rFonts w:cs="Tahoma"/>
          <w:i/>
          <w:szCs w:val="22"/>
          <w:lang w:val="en-US"/>
        </w:rPr>
        <w:t>millimeter-wave</w:t>
      </w:r>
      <w:r w:rsidRPr="001B276F">
        <w:rPr>
          <w:rFonts w:cs="Tahoma"/>
          <w:szCs w:val="22"/>
        </w:rPr>
        <w:t>. Adapun spesifikasi yang diharapkan dapat dicapai oleh antena yang akan dir</w:t>
      </w:r>
      <w:r>
        <w:rPr>
          <w:rFonts w:cs="Tahoma"/>
        </w:rPr>
        <w:t xml:space="preserve">ancang ditampilkan pada Tabel </w:t>
      </w:r>
      <w:r w:rsidRPr="001B276F">
        <w:rPr>
          <w:rFonts w:cs="Tahoma"/>
          <w:szCs w:val="22"/>
        </w:rPr>
        <w:t>1</w:t>
      </w:r>
      <w:r>
        <w:rPr>
          <w:rFonts w:cs="Tahoma"/>
        </w:rPr>
        <w:t>.</w:t>
      </w:r>
    </w:p>
    <w:p w:rsidR="00B45AFB" w:rsidRDefault="00B45AFB" w:rsidP="00B45AFB">
      <w:pPr>
        <w:rPr>
          <w:rFonts w:cs="Tahoma"/>
        </w:rPr>
      </w:pPr>
    </w:p>
    <w:p w:rsidR="00890F91" w:rsidRDefault="00890F91" w:rsidP="00890F91">
      <w:pPr>
        <w:jc w:val="center"/>
        <w:rPr>
          <w:rFonts w:cs="Tahoma"/>
          <w:b/>
          <w:sz w:val="20"/>
        </w:rPr>
      </w:pPr>
      <w:r w:rsidRPr="00096792">
        <w:rPr>
          <w:rFonts w:cs="Tahoma"/>
          <w:b/>
          <w:sz w:val="20"/>
        </w:rPr>
        <w:t>Tabel 1. Spesifikasi Rancangan Antena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706"/>
        <w:gridCol w:w="3247"/>
      </w:tblGrid>
      <w:tr w:rsidR="00890F91" w:rsidTr="00F74559">
        <w:trPr>
          <w:trHeight w:val="456"/>
        </w:trPr>
        <w:tc>
          <w:tcPr>
            <w:tcW w:w="2706" w:type="dxa"/>
            <w:shd w:val="clear" w:color="auto" w:fill="D9D9D9" w:themeFill="background1" w:themeFillShade="D9"/>
            <w:vAlign w:val="center"/>
          </w:tcPr>
          <w:p w:rsidR="00890F91" w:rsidRDefault="00890F91" w:rsidP="00F74559">
            <w:pPr>
              <w:jc w:val="center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Parameter</w:t>
            </w: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:rsidR="00890F91" w:rsidRDefault="00890F91" w:rsidP="00F74559">
            <w:pPr>
              <w:jc w:val="center"/>
              <w:rPr>
                <w:rFonts w:cs="Tahoma"/>
                <w:b/>
                <w:sz w:val="20"/>
              </w:rPr>
            </w:pPr>
            <w:r>
              <w:rPr>
                <w:rFonts w:cs="Tahoma"/>
                <w:b/>
                <w:sz w:val="20"/>
              </w:rPr>
              <w:t>Keterangan</w:t>
            </w:r>
          </w:p>
        </w:tc>
      </w:tr>
      <w:tr w:rsidR="00890F91" w:rsidTr="004F6375"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</w:rPr>
              <w:t>Frekuensi Kerja</w:t>
            </w:r>
          </w:p>
        </w:tc>
        <w:tc>
          <w:tcPr>
            <w:tcW w:w="3247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27 – 29 GHz</w:t>
            </w:r>
          </w:p>
        </w:tc>
      </w:tr>
      <w:tr w:rsidR="00890F91" w:rsidTr="004F6375"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</w:rPr>
              <w:t>Frekuensi Tengah</w:t>
            </w:r>
          </w:p>
        </w:tc>
        <w:tc>
          <w:tcPr>
            <w:tcW w:w="3247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28 G</w:t>
            </w:r>
            <w:r w:rsidRPr="00096792">
              <w:rPr>
                <w:rFonts w:cs="Tahoma"/>
                <w:sz w:val="20"/>
              </w:rPr>
              <w:t>Hz</w:t>
            </w:r>
          </w:p>
        </w:tc>
      </w:tr>
      <w:tr w:rsidR="00890F91" w:rsidTr="004F6375">
        <w:trPr>
          <w:trHeight w:val="267"/>
        </w:trPr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</w:rPr>
              <w:t>Bandwidth</w:t>
            </w:r>
          </w:p>
        </w:tc>
        <w:tc>
          <w:tcPr>
            <w:tcW w:w="3247" w:type="dxa"/>
          </w:tcPr>
          <w:p w:rsidR="00890F91" w:rsidRPr="00096792" w:rsidRDefault="00890F91" w:rsidP="00B45AFB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  <w:u w:val="single"/>
              </w:rPr>
              <w:t>&gt;</w:t>
            </w:r>
            <w:r>
              <w:rPr>
                <w:rFonts w:cs="Tahoma"/>
                <w:sz w:val="20"/>
              </w:rPr>
              <w:t xml:space="preserve"> </w:t>
            </w:r>
            <w:r w:rsidR="00B45AFB">
              <w:rPr>
                <w:rFonts w:cs="Tahoma"/>
                <w:sz w:val="20"/>
                <w:lang w:val="en-US"/>
              </w:rPr>
              <w:t>2</w:t>
            </w:r>
            <w:r w:rsidRPr="00096792">
              <w:rPr>
                <w:rFonts w:cs="Tahoma"/>
                <w:sz w:val="20"/>
              </w:rPr>
              <w:t xml:space="preserve"> GHz</w:t>
            </w:r>
          </w:p>
        </w:tc>
      </w:tr>
      <w:tr w:rsidR="00890F91" w:rsidTr="004F6375">
        <w:trPr>
          <w:trHeight w:val="272"/>
        </w:trPr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</w:rPr>
              <w:t>Impedansi</w:t>
            </w:r>
          </w:p>
        </w:tc>
        <w:tc>
          <w:tcPr>
            <w:tcW w:w="3247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50Ω</w:t>
            </w:r>
          </w:p>
        </w:tc>
      </w:tr>
      <w:tr w:rsidR="00890F91" w:rsidTr="004F6375">
        <w:trPr>
          <w:trHeight w:val="317"/>
        </w:trPr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</w:rPr>
              <w:t>Gain</w:t>
            </w:r>
          </w:p>
        </w:tc>
        <w:tc>
          <w:tcPr>
            <w:tcW w:w="3247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  <w:u w:val="single"/>
              </w:rPr>
              <w:t>&gt;</w:t>
            </w:r>
            <w:r>
              <w:rPr>
                <w:rFonts w:cs="Tahoma"/>
                <w:sz w:val="20"/>
              </w:rPr>
              <w:t xml:space="preserve"> 9 dB</w:t>
            </w:r>
          </w:p>
        </w:tc>
      </w:tr>
      <w:tr w:rsidR="00890F91" w:rsidTr="004F6375">
        <w:trPr>
          <w:trHeight w:val="365"/>
        </w:trPr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</w:rPr>
              <w:t>VSWR</w:t>
            </w:r>
          </w:p>
        </w:tc>
        <w:tc>
          <w:tcPr>
            <w:tcW w:w="3247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  <w:u w:val="single"/>
              </w:rPr>
              <w:t>&lt;</w:t>
            </w:r>
            <w:r w:rsidR="00D37ACB">
              <w:rPr>
                <w:rFonts w:cs="Tahoma"/>
                <w:sz w:val="20"/>
              </w:rPr>
              <w:t xml:space="preserve"> 1,</w:t>
            </w:r>
            <w:r>
              <w:rPr>
                <w:rFonts w:cs="Tahoma"/>
                <w:sz w:val="20"/>
              </w:rPr>
              <w:t>5</w:t>
            </w:r>
          </w:p>
        </w:tc>
      </w:tr>
      <w:tr w:rsidR="00890F91" w:rsidTr="004F6375">
        <w:trPr>
          <w:trHeight w:val="271"/>
        </w:trPr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R</w:t>
            </w:r>
            <w:r w:rsidRPr="00096792">
              <w:rPr>
                <w:rFonts w:cs="Tahoma"/>
                <w:sz w:val="20"/>
              </w:rPr>
              <w:t>eturn Loss</w:t>
            </w:r>
          </w:p>
        </w:tc>
        <w:tc>
          <w:tcPr>
            <w:tcW w:w="3247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  <w:u w:val="single"/>
              </w:rPr>
            </w:pPr>
            <w:r w:rsidRPr="00096792">
              <w:rPr>
                <w:rFonts w:cs="Tahoma"/>
                <w:sz w:val="20"/>
                <w:u w:val="single"/>
              </w:rPr>
              <w:t>&lt;</w:t>
            </w:r>
            <w:r>
              <w:rPr>
                <w:rFonts w:cs="Tahoma"/>
                <w:sz w:val="20"/>
              </w:rPr>
              <w:t xml:space="preserve"> </w:t>
            </w:r>
            <w:r w:rsidRPr="00096792">
              <w:rPr>
                <w:rFonts w:cs="Tahoma"/>
                <w:sz w:val="20"/>
              </w:rPr>
              <w:t>-20 dB</w:t>
            </w:r>
          </w:p>
        </w:tc>
      </w:tr>
      <w:tr w:rsidR="00890F91" w:rsidTr="004F6375">
        <w:tc>
          <w:tcPr>
            <w:tcW w:w="2706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</w:rPr>
              <w:t>Side Lobe Level</w:t>
            </w:r>
          </w:p>
        </w:tc>
        <w:tc>
          <w:tcPr>
            <w:tcW w:w="3247" w:type="dxa"/>
          </w:tcPr>
          <w:p w:rsidR="00890F91" w:rsidRPr="00096792" w:rsidRDefault="00890F91" w:rsidP="004F6375">
            <w:pPr>
              <w:jc w:val="center"/>
              <w:rPr>
                <w:rFonts w:cs="Tahoma"/>
                <w:sz w:val="20"/>
              </w:rPr>
            </w:pPr>
            <w:r w:rsidRPr="00096792">
              <w:rPr>
                <w:rFonts w:cs="Tahoma"/>
                <w:sz w:val="20"/>
                <w:u w:val="single"/>
              </w:rPr>
              <w:t>&lt;</w:t>
            </w:r>
            <w:r>
              <w:rPr>
                <w:rFonts w:cs="Tahoma"/>
                <w:sz w:val="20"/>
              </w:rPr>
              <w:t xml:space="preserve"> -13</w:t>
            </w:r>
            <w:r w:rsidRPr="00096792">
              <w:rPr>
                <w:rFonts w:cs="Tahoma"/>
                <w:sz w:val="20"/>
              </w:rPr>
              <w:t xml:space="preserve"> dB</w:t>
            </w:r>
          </w:p>
        </w:tc>
      </w:tr>
    </w:tbl>
    <w:p w:rsidR="00890F91" w:rsidRPr="001B276F" w:rsidRDefault="00890F91" w:rsidP="00890F91">
      <w:pPr>
        <w:spacing w:line="360" w:lineRule="auto"/>
        <w:rPr>
          <w:rFonts w:cs="Tahoma"/>
          <w:szCs w:val="22"/>
        </w:rPr>
      </w:pPr>
    </w:p>
    <w:p w:rsidR="00890F91" w:rsidRPr="002F07C4" w:rsidRDefault="00890F91" w:rsidP="002F07C4">
      <w:pPr>
        <w:pStyle w:val="ListParagraph"/>
        <w:numPr>
          <w:ilvl w:val="1"/>
          <w:numId w:val="19"/>
        </w:numPr>
        <w:spacing w:after="160" w:line="360" w:lineRule="auto"/>
        <w:ind w:left="426" w:hanging="426"/>
        <w:rPr>
          <w:rFonts w:cs="Tahoma"/>
          <w:b/>
        </w:rPr>
      </w:pPr>
      <w:r w:rsidRPr="002F07C4">
        <w:rPr>
          <w:rFonts w:cs="Tahoma"/>
          <w:b/>
        </w:rPr>
        <w:t>Perancangan Desain Antena</w:t>
      </w:r>
    </w:p>
    <w:p w:rsidR="00890F91" w:rsidRDefault="00890F91" w:rsidP="00890F91">
      <w:pPr>
        <w:rPr>
          <w:rFonts w:cs="Tahoma"/>
        </w:rPr>
      </w:pPr>
      <w:r>
        <w:rPr>
          <w:rFonts w:cs="Tahoma"/>
        </w:rPr>
        <w:t xml:space="preserve">Pada tahap perancangan desain antena mikrostrip ini, dimensi antena ditentukan berdasarkan persamaan yang umum digunakan dalam mengihitung dimensi mikrostrip </w:t>
      </w:r>
      <w:r w:rsidRPr="00B037EE">
        <w:rPr>
          <w:rFonts w:cs="Tahoma"/>
          <w:b/>
        </w:rPr>
        <w:t>(Balanis, 2005)</w:t>
      </w:r>
      <w:r>
        <w:rPr>
          <w:rFonts w:cs="Tahoma"/>
        </w:rPr>
        <w:t>.</w:t>
      </w:r>
    </w:p>
    <w:p w:rsidR="00890F91" w:rsidRPr="00AD51CD" w:rsidRDefault="00890F91" w:rsidP="00890F91">
      <w:pPr>
        <w:rPr>
          <w:rFonts w:cs="Tahoma"/>
          <w:lang w:val="en-US"/>
        </w:rPr>
      </w:pPr>
      <w:r>
        <w:rPr>
          <w:rFonts w:cs="Tahoma"/>
        </w:rPr>
        <w:t>Untuk menghitung lebar patch (W) dirumuskan sebagai berikut</w:t>
      </w:r>
      <w:r w:rsidR="00AD08D5">
        <w:rPr>
          <w:rFonts w:cs="Tahoma"/>
          <w:lang w:val="en-US"/>
        </w:rPr>
        <w:t>,</w:t>
      </w:r>
    </w:p>
    <w:p w:rsidR="00B45AFB" w:rsidRPr="00B45AFB" w:rsidRDefault="00B45AFB" w:rsidP="00890F91">
      <w:pPr>
        <w:rPr>
          <w:rFonts w:cs="Tahoma"/>
          <w:szCs w:val="22"/>
          <w:lang w:val="en-US"/>
        </w:rPr>
      </w:pPr>
    </w:p>
    <w:p w:rsidR="00890F91" w:rsidRPr="003D4C7C" w:rsidRDefault="00890F91" w:rsidP="00890F91">
      <w:pPr>
        <w:jc w:val="right"/>
        <w:rPr>
          <w:rFonts w:eastAsiaTheme="minorEastAsia" w:cs="Tahoma"/>
          <w:sz w:val="24"/>
          <w:szCs w:val="24"/>
        </w:rPr>
      </w:pPr>
      <w:r w:rsidRPr="00DE465D">
        <w:rPr>
          <w:rFonts w:cs="Tahoma"/>
          <w:b/>
          <w:szCs w:val="22"/>
        </w:rPr>
        <w:t>W</w:t>
      </w:r>
      <w:r w:rsidRPr="00DE465D">
        <w:rPr>
          <w:rFonts w:ascii="Times New Roman" w:hAnsi="Times New Roman"/>
          <w:b/>
          <w:sz w:val="24"/>
          <w:szCs w:val="24"/>
        </w:rPr>
        <w:t xml:space="preserve"> </w:t>
      </w:r>
      <w:r w:rsidRPr="00DE465D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ahoma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2</m:t>
            </m:r>
            <m:sSub>
              <m:sSubPr>
                <m:ctrlPr>
                  <w:rPr>
                    <w:rFonts w:ascii="Cambria Math" w:hAnsi="Cambria Math" w:cs="Tahoma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Cs w:val="22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Cs w:val="22"/>
                  </w:rPr>
                  <m:t>r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 w:cs="Tahoma"/>
                    <w:szCs w:val="22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Tahoma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ahoma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Cs w:val="22"/>
                          </w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Cs w:val="22"/>
                          </w:rPr>
                          <m:t>r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Cs w:val="22"/>
                      </w:rPr>
                      <m:t>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Cs w:val="22"/>
                      </w:rPr>
                      <m:t>2</m:t>
                    </m:r>
                  </m:den>
                </m:f>
              </m:e>
            </m:rad>
          </m:den>
        </m:f>
      </m:oMath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>
        <w:rPr>
          <w:rFonts w:ascii="Times New Roman" w:eastAsiaTheme="minorEastAsia" w:hAnsi="Times New Roman"/>
        </w:rPr>
        <w:tab/>
      </w:r>
      <w:r w:rsidRPr="003D4C7C">
        <w:rPr>
          <w:rFonts w:eastAsiaTheme="minorEastAsia" w:cs="Tahoma"/>
        </w:rPr>
        <w:t>(1)</w:t>
      </w:r>
    </w:p>
    <w:p w:rsidR="00890F91" w:rsidRPr="003D4C7C" w:rsidRDefault="00890F91" w:rsidP="00890F91">
      <w:pPr>
        <w:rPr>
          <w:rFonts w:cs="Tahoma"/>
          <w:szCs w:val="22"/>
        </w:rPr>
      </w:pPr>
      <w:r>
        <w:rPr>
          <w:rFonts w:cs="Tahoma"/>
        </w:rPr>
        <w:t>c</w:t>
      </w:r>
      <w:r w:rsidRPr="003D4C7C">
        <w:rPr>
          <w:rFonts w:cs="Tahoma"/>
          <w:szCs w:val="22"/>
        </w:rPr>
        <w:t xml:space="preserve"> = Kecepatan cahaya pada ruang bebas (3x10⁸ m/s)</w:t>
      </w:r>
    </w:p>
    <w:p w:rsidR="00890F91" w:rsidRPr="003D4C7C" w:rsidRDefault="003F5C8B" w:rsidP="00890F91">
      <w:pPr>
        <w:rPr>
          <w:rFonts w:cs="Tahoma"/>
          <w:szCs w:val="22"/>
        </w:rPr>
      </w:pPr>
      <m:oMath>
        <m:sSub>
          <m:sSubPr>
            <m:ctrlPr>
              <w:rPr>
                <w:rFonts w:ascii="Cambria Math" w:hAnsi="Cambria Math" w:cs="Tahoma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r</m:t>
            </m:r>
          </m:sub>
        </m:sSub>
      </m:oMath>
      <w:r w:rsidR="00890F91" w:rsidRPr="003D4C7C">
        <w:rPr>
          <w:rFonts w:cs="Tahoma"/>
          <w:szCs w:val="22"/>
        </w:rPr>
        <w:t xml:space="preserve"> = Frekuensi kerja antena yang diingin kan (Hz)</w:t>
      </w:r>
    </w:p>
    <w:p w:rsidR="00890F91" w:rsidRDefault="003F5C8B" w:rsidP="00890F91">
      <w:pPr>
        <w:rPr>
          <w:rFonts w:eastAsiaTheme="minorEastAsia" w:cs="Tahoma"/>
        </w:rPr>
      </w:pPr>
      <m:oMath>
        <m:sSub>
          <m:sSubPr>
            <m:ctrlPr>
              <w:rPr>
                <w:rFonts w:ascii="Cambria Math" w:hAnsi="Cambria Math" w:cs="Tahoma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r</m:t>
            </m:r>
          </m:sub>
        </m:sSub>
      </m:oMath>
      <w:r w:rsidR="00890F91">
        <w:rPr>
          <w:rFonts w:eastAsiaTheme="minorEastAsia" w:cs="Tahoma"/>
        </w:rPr>
        <w:t xml:space="preserve"> = Permitivitas substrat</w:t>
      </w:r>
    </w:p>
    <w:p w:rsidR="00890F91" w:rsidRDefault="00890F91" w:rsidP="00890F91">
      <w:pPr>
        <w:rPr>
          <w:rFonts w:eastAsiaTheme="minorEastAsia" w:cs="Tahoma"/>
        </w:rPr>
      </w:pPr>
    </w:p>
    <w:p w:rsidR="00890F91" w:rsidRPr="00AD08D5" w:rsidRDefault="00890F91" w:rsidP="00890F91">
      <w:pPr>
        <w:rPr>
          <w:rFonts w:eastAsiaTheme="minorEastAsia" w:cs="Tahoma"/>
          <w:lang w:val="en-US"/>
        </w:rPr>
      </w:pPr>
      <w:r>
        <w:rPr>
          <w:rFonts w:eastAsiaTheme="minorEastAsia" w:cs="Tahoma"/>
        </w:rPr>
        <w:t>Untuk menghitung panjang patch (Lp) dirumuskan sebagai berikut</w:t>
      </w:r>
      <w:r w:rsidR="00AD08D5">
        <w:rPr>
          <w:rFonts w:eastAsiaTheme="minorEastAsia" w:cs="Tahoma"/>
          <w:lang w:val="en-US"/>
        </w:rPr>
        <w:t>,</w:t>
      </w:r>
    </w:p>
    <w:p w:rsidR="007217B4" w:rsidRDefault="007217B4" w:rsidP="00890F91">
      <w:pPr>
        <w:rPr>
          <w:rFonts w:eastAsiaTheme="minorEastAsia" w:cs="Tahoma"/>
          <w:szCs w:val="22"/>
        </w:rPr>
      </w:pPr>
    </w:p>
    <w:p w:rsidR="00890F91" w:rsidRPr="00692294" w:rsidRDefault="00890F91" w:rsidP="00890F91">
      <w:pPr>
        <w:rPr>
          <w:rFonts w:eastAsiaTheme="minorEastAsia" w:cs="Tahoma"/>
          <w:szCs w:val="22"/>
          <w:lang w:val="en-US"/>
        </w:rPr>
      </w:pPr>
      <w:r w:rsidRPr="003D4C7C">
        <w:rPr>
          <w:rFonts w:cs="Tahoma"/>
          <w:noProof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31F79253" wp14:editId="01B5568B">
            <wp:simplePos x="0" y="0"/>
            <wp:positionH relativeFrom="margin">
              <wp:posOffset>1393825</wp:posOffset>
            </wp:positionH>
            <wp:positionV relativeFrom="paragraph">
              <wp:posOffset>193040</wp:posOffset>
            </wp:positionV>
            <wp:extent cx="2886075" cy="542925"/>
            <wp:effectExtent l="0" t="0" r="9525" b="9525"/>
            <wp:wrapNone/>
            <wp:docPr id="2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C7C">
        <w:rPr>
          <w:rFonts w:eastAsiaTheme="minorEastAsia" w:cs="Tahoma"/>
          <w:szCs w:val="22"/>
        </w:rPr>
        <w:t xml:space="preserve">Menghitung </w:t>
      </w:r>
      <m:oMath>
        <m:sSub>
          <m:sSubPr>
            <m:ctrlPr>
              <w:rPr>
                <w:rFonts w:ascii="Cambria Math" w:hAnsi="Cambria Math" w:cs="Tahoma"/>
                <w:i/>
                <w:szCs w:val="22"/>
              </w:rPr>
            </m:ctrlPr>
          </m:sSubPr>
          <m:e>
            <m:r>
              <w:rPr>
                <w:rFonts w:ascii="Cambria Math" w:hAnsi="Cambria Math" w:cs="Tahoma"/>
                <w:szCs w:val="22"/>
              </w:rPr>
              <m:t>ε</m:t>
            </m:r>
          </m:e>
          <m:sub>
            <m:r>
              <w:rPr>
                <w:rFonts w:ascii="Cambria Math" w:hAnsi="Cambria Math" w:cs="Tahoma"/>
                <w:szCs w:val="22"/>
              </w:rPr>
              <m:t>eff</m:t>
            </m:r>
          </m:sub>
        </m:sSub>
      </m:oMath>
    </w:p>
    <w:p w:rsidR="00890F91" w:rsidRDefault="00890F91" w:rsidP="00890F91">
      <w:pPr>
        <w:ind w:left="7920" w:firstLine="720"/>
        <w:rPr>
          <w:rFonts w:eastAsiaTheme="minorEastAsia" w:cs="Tahoma"/>
          <w:szCs w:val="24"/>
        </w:rPr>
      </w:pPr>
      <w:r>
        <w:rPr>
          <w:rFonts w:eastAsiaTheme="minorEastAsia" w:cs="Tahoma"/>
          <w:szCs w:val="24"/>
          <w:lang w:val="en-US"/>
        </w:rPr>
        <w:t xml:space="preserve">  </w:t>
      </w:r>
    </w:p>
    <w:p w:rsidR="00890F91" w:rsidRPr="00890F91" w:rsidRDefault="00890F91" w:rsidP="00890F91">
      <w:pPr>
        <w:jc w:val="right"/>
        <w:rPr>
          <w:rFonts w:eastAsiaTheme="minorEastAsia" w:cs="Tahoma"/>
          <w:szCs w:val="24"/>
          <w:lang w:val="en-US"/>
        </w:rPr>
      </w:pPr>
      <w:r>
        <w:rPr>
          <w:rFonts w:eastAsiaTheme="minorEastAsia" w:cs="Tahoma"/>
          <w:szCs w:val="24"/>
          <w:lang w:val="en-US"/>
        </w:rPr>
        <w:t>(2)</w:t>
      </w:r>
    </w:p>
    <w:p w:rsidR="00890F91" w:rsidRDefault="00890F91" w:rsidP="00890F91">
      <w:pPr>
        <w:rPr>
          <w:rFonts w:eastAsiaTheme="minorEastAsia" w:cs="Tahoma"/>
          <w:szCs w:val="24"/>
        </w:rPr>
      </w:pPr>
    </w:p>
    <w:p w:rsidR="00890F91" w:rsidRPr="003D4C7C" w:rsidRDefault="00890F91" w:rsidP="00890F91">
      <w:pPr>
        <w:rPr>
          <w:rFonts w:eastAsiaTheme="minorEastAsia" w:cs="Tahoma"/>
          <w:szCs w:val="24"/>
        </w:rPr>
      </w:pPr>
    </w:p>
    <w:p w:rsidR="00890F91" w:rsidRPr="00692294" w:rsidRDefault="00890F91" w:rsidP="00890F91">
      <w:pPr>
        <w:rPr>
          <w:rFonts w:eastAsiaTheme="minorEastAsia" w:cs="Tahoma"/>
          <w:szCs w:val="22"/>
          <w:lang w:val="en-US"/>
        </w:rPr>
      </w:pPr>
      <w:r w:rsidRPr="003D4C7C">
        <w:rPr>
          <w:rFonts w:eastAsiaTheme="minorEastAsia" w:cs="Tahoma"/>
          <w:szCs w:val="22"/>
        </w:rPr>
        <w:t xml:space="preserve">Menghitung </w:t>
      </w:r>
      <m:oMath>
        <m:r>
          <w:rPr>
            <w:rFonts w:ascii="Cambria Math" w:eastAsiaTheme="minorEastAsia" w:hAnsi="Cambria Math" w:cs="Tahoma"/>
            <w:szCs w:val="22"/>
          </w:rPr>
          <m:t>∆L</m:t>
        </m:r>
      </m:oMath>
    </w:p>
    <w:p w:rsidR="00890F91" w:rsidRDefault="00890F91" w:rsidP="00890F91">
      <w:pPr>
        <w:tabs>
          <w:tab w:val="left" w:pos="1607"/>
        </w:tabs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eastAsiaTheme="minorEastAsia" w:cs="Tahoma"/>
          <w:szCs w:val="24"/>
        </w:rPr>
        <w:tab/>
      </w:r>
      <w:r>
        <w:rPr>
          <w:rFonts w:eastAsiaTheme="minorEastAsia" w:cs="Tahoma"/>
          <w:szCs w:val="24"/>
        </w:rPr>
        <w:tab/>
      </w:r>
      <m:oMath>
        <m:r>
          <w:rPr>
            <w:rFonts w:ascii="Cambria Math" w:eastAsiaTheme="minorEastAsia" w:hAnsi="Cambria Math"/>
            <w:szCs w:val="24"/>
          </w:rPr>
          <m:t xml:space="preserve">       </m:t>
        </m:r>
        <m:r>
          <m:rPr>
            <m:sty m:val="bi"/>
          </m:rPr>
          <w:rPr>
            <w:rFonts w:ascii="Cambria Math" w:eastAsiaTheme="minorEastAsia" w:hAnsi="Cambria Math"/>
            <w:szCs w:val="24"/>
          </w:rPr>
          <m:t>∆L</m:t>
        </m:r>
        <m:r>
          <w:rPr>
            <w:rFonts w:ascii="Cambria Math" w:eastAsiaTheme="minorEastAsia" w:hAnsi="Cambria Math"/>
            <w:szCs w:val="24"/>
          </w:rPr>
          <m:t xml:space="preserve">= 0.42 x h 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+0.3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e>
            </m:d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w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h</m:t>
                </m:r>
              </m:den>
            </m:f>
            <m:r>
              <w:rPr>
                <w:rFonts w:ascii="Cambria Math" w:hAnsi="Cambria Math"/>
                <w:szCs w:val="24"/>
              </w:rPr>
              <m:t>+0.264)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/>
                    <w:szCs w:val="24"/>
                  </w:rPr>
                  <m:t>-0.258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e>
            </m:d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w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h</m:t>
                </m:r>
              </m:den>
            </m:f>
            <m:r>
              <w:rPr>
                <w:rFonts w:ascii="Cambria Math" w:hAnsi="Cambria Math"/>
                <w:szCs w:val="24"/>
              </w:rPr>
              <m:t>+0.8)</m:t>
            </m:r>
          </m:den>
        </m:f>
      </m:oMath>
      <w:r w:rsidRPr="006543ED">
        <w:rPr>
          <w:rFonts w:eastAsiaTheme="minorEastAsia" w:cs="Tahoma"/>
          <w:sz w:val="24"/>
          <w:szCs w:val="24"/>
        </w:rPr>
        <w:t xml:space="preserve"> </w:t>
      </w:r>
      <w:r>
        <w:rPr>
          <w:rFonts w:eastAsiaTheme="minorEastAsia" w:cs="Tahoma"/>
          <w:sz w:val="28"/>
          <w:szCs w:val="24"/>
        </w:rPr>
        <w:tab/>
      </w:r>
      <w:r>
        <w:rPr>
          <w:rFonts w:eastAsiaTheme="minorEastAsia" w:cs="Tahoma"/>
          <w:sz w:val="28"/>
          <w:szCs w:val="24"/>
        </w:rPr>
        <w:tab/>
      </w:r>
      <w:r>
        <w:rPr>
          <w:rFonts w:eastAsiaTheme="minorEastAsia" w:cs="Tahoma"/>
          <w:sz w:val="28"/>
          <w:szCs w:val="24"/>
        </w:rPr>
        <w:tab/>
        <w:t xml:space="preserve">      </w:t>
      </w:r>
      <w:r>
        <w:rPr>
          <w:rFonts w:eastAsiaTheme="minorEastAsia" w:cs="Tahoma"/>
          <w:sz w:val="28"/>
          <w:szCs w:val="24"/>
        </w:rPr>
        <w:tab/>
        <w:t xml:space="preserve">   </w:t>
      </w:r>
      <w:r>
        <w:rPr>
          <w:rFonts w:eastAsiaTheme="minorEastAsia" w:cs="Tahoma"/>
          <w:sz w:val="28"/>
          <w:szCs w:val="24"/>
          <w:lang w:val="en-US"/>
        </w:rPr>
        <w:t xml:space="preserve">      </w:t>
      </w:r>
      <w:r>
        <w:rPr>
          <w:rFonts w:ascii="Times New Roman" w:eastAsiaTheme="minorEastAsia" w:hAnsi="Times New Roman"/>
          <w:sz w:val="24"/>
          <w:szCs w:val="24"/>
        </w:rPr>
        <w:t>(3</w:t>
      </w:r>
      <w:r w:rsidRPr="00B60514">
        <w:rPr>
          <w:rFonts w:ascii="Times New Roman" w:eastAsiaTheme="minorEastAsia" w:hAnsi="Times New Roman"/>
          <w:sz w:val="24"/>
          <w:szCs w:val="24"/>
        </w:rPr>
        <w:t>)</w:t>
      </w:r>
    </w:p>
    <w:p w:rsidR="001C1CF9" w:rsidRPr="00D76214" w:rsidRDefault="001C1CF9" w:rsidP="00890F91">
      <w:pPr>
        <w:tabs>
          <w:tab w:val="left" w:pos="1607"/>
        </w:tabs>
        <w:jc w:val="right"/>
        <w:rPr>
          <w:rFonts w:ascii="Times New Roman" w:eastAsiaTheme="minorEastAsia" w:hAnsi="Times New Roman"/>
          <w:sz w:val="24"/>
          <w:szCs w:val="24"/>
        </w:rPr>
      </w:pPr>
    </w:p>
    <w:p w:rsidR="00890F91" w:rsidRPr="00692294" w:rsidRDefault="00890F91" w:rsidP="00890F91">
      <w:pPr>
        <w:tabs>
          <w:tab w:val="left" w:pos="1607"/>
        </w:tabs>
        <w:rPr>
          <w:rFonts w:cs="Tahoma"/>
          <w:i/>
          <w:szCs w:val="22"/>
          <w:lang w:val="en-US"/>
        </w:rPr>
      </w:pPr>
      <w:r w:rsidRPr="003D4C7C">
        <w:rPr>
          <w:rFonts w:cs="Tahoma"/>
          <w:szCs w:val="22"/>
        </w:rPr>
        <w:t>Menghitung L</w:t>
      </w:r>
      <w:r w:rsidR="00692294">
        <w:rPr>
          <w:rFonts w:cs="Tahoma"/>
          <w:lang w:val="en-US"/>
        </w:rPr>
        <w:t xml:space="preserve"> (patch)</w:t>
      </w:r>
    </w:p>
    <w:p w:rsidR="00890F91" w:rsidRDefault="00890F91" w:rsidP="00890F91">
      <w:pPr>
        <w:tabs>
          <w:tab w:val="left" w:pos="1607"/>
        </w:tabs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1C558E">
        <w:rPr>
          <w:rFonts w:cs="Tahoma"/>
          <w:b/>
          <w:sz w:val="24"/>
          <w:szCs w:val="22"/>
        </w:rPr>
        <w:t>L</w:t>
      </w:r>
      <w:r w:rsidRPr="006543ED">
        <w:rPr>
          <w:rFonts w:cs="Tahoma"/>
          <w:sz w:val="24"/>
          <w:szCs w:val="22"/>
        </w:rPr>
        <w:t xml:space="preserve"> = </w:t>
      </w:r>
      <m:oMath>
        <m:f>
          <m:fPr>
            <m:ctrlPr>
              <w:rPr>
                <w:rFonts w:ascii="Cambria Math" w:hAnsi="Cambria Math" w:cs="Tahoma"/>
                <w:i/>
                <w:szCs w:val="22"/>
              </w:rPr>
            </m:ctrlPr>
          </m:fPr>
          <m:num>
            <m:r>
              <w:rPr>
                <w:rFonts w:ascii="Cambria Math" w:hAnsi="Cambria Math" w:cs="Tahoma"/>
                <w:szCs w:val="22"/>
              </w:rPr>
              <m:t>1</m:t>
            </m:r>
          </m:num>
          <m:den>
            <m:r>
              <w:rPr>
                <w:rFonts w:ascii="Cambria Math" w:hAnsi="Cambria Math" w:cs="Tahoma"/>
                <w:szCs w:val="22"/>
              </w:rPr>
              <m:t xml:space="preserve">2 x f x </m:t>
            </m:r>
            <m:rad>
              <m:radPr>
                <m:degHide m:val="1"/>
                <m:ctrlPr>
                  <w:rPr>
                    <w:rFonts w:ascii="Cambria Math" w:hAnsi="Cambria Math" w:cs="Tahoma"/>
                    <w:i/>
                    <w:szCs w:val="22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ahoma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Cs w:val="22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ahoma"/>
                        <w:szCs w:val="22"/>
                      </w:rPr>
                      <m:t>eff</m:t>
                    </m:r>
                  </m:sub>
                </m:sSub>
                <m:r>
                  <w:rPr>
                    <w:rFonts w:ascii="Cambria Math" w:hAnsi="Cambria Math" w:cs="Tahoma"/>
                    <w:szCs w:val="22"/>
                  </w:rPr>
                  <m:t xml:space="preserve">  </m:t>
                </m:r>
              </m:e>
            </m:rad>
            <m:r>
              <w:rPr>
                <w:rFonts w:ascii="Cambria Math" w:hAnsi="Cambria Math" w:cs="Tahoma"/>
                <w:szCs w:val="22"/>
              </w:rPr>
              <m:t xml:space="preserve"> x </m:t>
            </m:r>
            <m:rad>
              <m:radPr>
                <m:degHide m:val="1"/>
                <m:ctrlPr>
                  <w:rPr>
                    <w:rFonts w:ascii="Cambria Math" w:hAnsi="Cambria Math" w:cs="Tahoma"/>
                    <w:i/>
                    <w:szCs w:val="22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ahoma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ahoma"/>
                        <w:szCs w:val="22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ahoma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Cs w:val="22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ahoma"/>
                        <w:szCs w:val="22"/>
                      </w:rPr>
                      <m:t>r</m:t>
                    </m:r>
                  </m:sub>
                </m:sSub>
              </m:e>
            </m:rad>
          </m:den>
        </m:f>
        <m:r>
          <w:rPr>
            <w:rFonts w:ascii="Cambria Math" w:eastAsiaTheme="minorEastAsia" w:hAnsi="Cambria Math" w:cs="Tahoma"/>
          </w:rPr>
          <m:t xml:space="preserve">- </m:t>
        </m:r>
        <m:r>
          <m:rPr>
            <m:sty m:val="p"/>
          </m:rPr>
          <w:rPr>
            <w:rFonts w:ascii="Cambria Math" w:eastAsiaTheme="minorEastAsia" w:hAnsi="Cambria Math" w:cs="Tahoma"/>
          </w:rPr>
          <m:t>2</m:t>
        </m:r>
        <m:r>
          <w:rPr>
            <w:rFonts w:ascii="Cambria Math" w:eastAsiaTheme="minorEastAsia" w:hAnsi="Cambria Math" w:cs="Tahoma"/>
          </w:rPr>
          <m:t xml:space="preserve"> x ∆L</m:t>
        </m:r>
      </m:oMath>
      <w:r>
        <w:rPr>
          <w:rFonts w:ascii="Times New Roman" w:eastAsiaTheme="minorEastAsia" w:hAnsi="Times New Roman"/>
          <w:sz w:val="28"/>
          <w:szCs w:val="24"/>
        </w:rPr>
        <w:tab/>
      </w:r>
      <w:r>
        <w:rPr>
          <w:rFonts w:ascii="Times New Roman" w:eastAsiaTheme="minorEastAsia" w:hAnsi="Times New Roman"/>
          <w:sz w:val="28"/>
          <w:szCs w:val="24"/>
        </w:rPr>
        <w:tab/>
      </w:r>
      <w:r>
        <w:rPr>
          <w:rFonts w:ascii="Times New Roman" w:eastAsiaTheme="minorEastAsia" w:hAnsi="Times New Roman"/>
          <w:sz w:val="28"/>
          <w:szCs w:val="24"/>
        </w:rPr>
        <w:tab/>
      </w:r>
      <w:r>
        <w:rPr>
          <w:rFonts w:ascii="Times New Roman" w:eastAsiaTheme="minorEastAsia" w:hAnsi="Times New Roman"/>
          <w:sz w:val="28"/>
          <w:szCs w:val="24"/>
        </w:rPr>
        <w:tab/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>(4</w:t>
      </w:r>
      <w:r w:rsidRPr="00B60514">
        <w:rPr>
          <w:rFonts w:ascii="Times New Roman" w:eastAsiaTheme="minorEastAsia" w:hAnsi="Times New Roman"/>
          <w:sz w:val="24"/>
          <w:szCs w:val="24"/>
        </w:rPr>
        <w:t>)</w:t>
      </w:r>
    </w:p>
    <w:p w:rsidR="00890F91" w:rsidRDefault="00890F91" w:rsidP="00890F91">
      <w:pPr>
        <w:tabs>
          <w:tab w:val="left" w:pos="1607"/>
        </w:tabs>
        <w:rPr>
          <w:rFonts w:eastAsiaTheme="minorEastAsia" w:cs="Tahoma"/>
        </w:rPr>
      </w:pPr>
    </w:p>
    <w:p w:rsidR="003859F1" w:rsidRPr="003859F1" w:rsidRDefault="003859F1" w:rsidP="003859F1">
      <w:pPr>
        <w:rPr>
          <w:rFonts w:cs="Tahoma"/>
          <w:i/>
          <w:szCs w:val="22"/>
          <w:lang w:val="en-US"/>
        </w:rPr>
      </w:pPr>
      <w:proofErr w:type="spellStart"/>
      <w:r w:rsidRPr="003859F1">
        <w:rPr>
          <w:rFonts w:cs="Tahoma"/>
          <w:szCs w:val="22"/>
          <w:lang w:val="en-US"/>
        </w:rPr>
        <w:t>Untuk</w:t>
      </w:r>
      <w:proofErr w:type="spellEnd"/>
      <w:r w:rsidRPr="003859F1">
        <w:rPr>
          <w:rFonts w:cs="Tahoma"/>
          <w:szCs w:val="22"/>
          <w:lang w:val="en-US"/>
        </w:rPr>
        <w:t xml:space="preserve"> </w:t>
      </w:r>
      <w:r w:rsidRPr="003859F1">
        <w:rPr>
          <w:rFonts w:cs="Tahoma"/>
          <w:szCs w:val="22"/>
        </w:rPr>
        <w:t xml:space="preserve">menentukan lebar </w:t>
      </w:r>
      <w:r>
        <w:rPr>
          <w:rFonts w:cs="Tahoma"/>
          <w:i/>
          <w:szCs w:val="22"/>
        </w:rPr>
        <w:t>g</w:t>
      </w:r>
      <w:r w:rsidRPr="003859F1">
        <w:rPr>
          <w:rFonts w:cs="Tahoma"/>
          <w:i/>
          <w:szCs w:val="22"/>
        </w:rPr>
        <w:t xml:space="preserve">round </w:t>
      </w:r>
      <w:r>
        <w:rPr>
          <w:rFonts w:cs="Tahoma"/>
          <w:i/>
          <w:szCs w:val="22"/>
        </w:rPr>
        <w:t>p</w:t>
      </w:r>
      <w:r w:rsidRPr="003859F1">
        <w:rPr>
          <w:rFonts w:cs="Tahoma"/>
          <w:i/>
          <w:szCs w:val="22"/>
        </w:rPr>
        <w:t>lane</w:t>
      </w:r>
      <w:r>
        <w:rPr>
          <w:rFonts w:cs="Tahoma"/>
          <w:i/>
          <w:szCs w:val="22"/>
          <w:lang w:val="en-US"/>
        </w:rPr>
        <w:t xml:space="preserve"> </w:t>
      </w:r>
      <w:proofErr w:type="spellStart"/>
      <w:r w:rsidRPr="00374880">
        <w:rPr>
          <w:rFonts w:cs="Tahoma"/>
          <w:szCs w:val="22"/>
          <w:lang w:val="en-US"/>
        </w:rPr>
        <w:t>dan</w:t>
      </w:r>
      <w:proofErr w:type="spellEnd"/>
      <w:r w:rsidRPr="00374880">
        <w:rPr>
          <w:rFonts w:cs="Tahoma"/>
          <w:szCs w:val="22"/>
          <w:lang w:val="en-US"/>
        </w:rPr>
        <w:t xml:space="preserve"> </w:t>
      </w:r>
      <w:r>
        <w:rPr>
          <w:rFonts w:cs="Tahoma"/>
          <w:i/>
          <w:szCs w:val="22"/>
          <w:lang w:val="en-US"/>
        </w:rPr>
        <w:t>s</w:t>
      </w:r>
      <w:r w:rsidRPr="003859F1">
        <w:rPr>
          <w:rFonts w:cs="Tahoma"/>
          <w:i/>
          <w:szCs w:val="22"/>
          <w:lang w:val="en-US"/>
        </w:rPr>
        <w:t>ubstrate</w:t>
      </w:r>
      <w:r w:rsidR="00AD08D5">
        <w:rPr>
          <w:rFonts w:cs="Tahoma"/>
          <w:i/>
          <w:szCs w:val="22"/>
          <w:lang w:val="en-US"/>
        </w:rPr>
        <w:t>,</w:t>
      </w:r>
    </w:p>
    <w:p w:rsidR="003859F1" w:rsidRDefault="003F5C8B" w:rsidP="003859F1">
      <w:pPr>
        <w:ind w:left="2160" w:firstLine="720"/>
        <w:rPr>
          <w:rFonts w:eastAsiaTheme="minorEastAsia" w:cs="Tahoma"/>
          <w:szCs w:val="22"/>
        </w:rPr>
      </w:pPr>
      <m:oMath>
        <m:sSub>
          <m:sSubPr>
            <m:ctrlPr>
              <w:rPr>
                <w:rFonts w:ascii="Cambria Math" w:hAnsi="Cambria Math" w:cs="Tahoma"/>
                <w:b/>
                <w:i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ahoma"/>
                <w:szCs w:val="22"/>
              </w:rPr>
              <m:t xml:space="preserve">        W</m:t>
            </m:r>
          </m:e>
          <m:sub>
            <m:r>
              <m:rPr>
                <m:sty m:val="bi"/>
              </m:rPr>
              <w:rPr>
                <w:rFonts w:ascii="Cambria Math" w:hAnsi="Cambria Math" w:cs="Tahoma"/>
                <w:szCs w:val="22"/>
              </w:rPr>
              <m:t>g</m:t>
            </m:r>
          </m:sub>
        </m:sSub>
      </m:oMath>
      <w:r w:rsidR="003859F1" w:rsidRPr="003859F1">
        <w:rPr>
          <w:rFonts w:eastAsiaTheme="minorEastAsia" w:cs="Tahoma"/>
          <w:szCs w:val="22"/>
        </w:rPr>
        <w:t xml:space="preserve"> = 6h + W</w:t>
      </w:r>
      <w:r w:rsidR="003859F1" w:rsidRPr="003859F1">
        <w:rPr>
          <w:rFonts w:eastAsiaTheme="minorEastAsia" w:cs="Tahoma"/>
          <w:szCs w:val="22"/>
        </w:rPr>
        <w:tab/>
      </w:r>
      <w:r w:rsidR="003859F1" w:rsidRPr="003859F1">
        <w:rPr>
          <w:rFonts w:eastAsiaTheme="minorEastAsia" w:cs="Tahoma"/>
          <w:szCs w:val="22"/>
        </w:rPr>
        <w:tab/>
      </w:r>
      <w:r w:rsidR="003859F1" w:rsidRPr="003859F1">
        <w:rPr>
          <w:rFonts w:eastAsiaTheme="minorEastAsia" w:cs="Tahoma"/>
          <w:szCs w:val="22"/>
        </w:rPr>
        <w:tab/>
      </w:r>
      <w:r w:rsidR="003859F1" w:rsidRPr="003859F1">
        <w:rPr>
          <w:rFonts w:eastAsiaTheme="minorEastAsia" w:cs="Tahoma"/>
          <w:szCs w:val="22"/>
        </w:rPr>
        <w:tab/>
      </w:r>
      <w:r w:rsidR="003859F1" w:rsidRPr="003859F1">
        <w:rPr>
          <w:rFonts w:eastAsiaTheme="minorEastAsia" w:cs="Tahoma"/>
          <w:szCs w:val="22"/>
        </w:rPr>
        <w:tab/>
      </w:r>
      <w:r w:rsidR="003859F1" w:rsidRPr="003859F1">
        <w:rPr>
          <w:rFonts w:eastAsiaTheme="minorEastAsia" w:cs="Tahoma"/>
          <w:szCs w:val="22"/>
        </w:rPr>
        <w:tab/>
        <w:t xml:space="preserve">  (5)</w:t>
      </w:r>
    </w:p>
    <w:p w:rsidR="001C1CF9" w:rsidRPr="003859F1" w:rsidRDefault="001C1CF9" w:rsidP="003859F1">
      <w:pPr>
        <w:ind w:left="2160" w:firstLine="720"/>
        <w:rPr>
          <w:rFonts w:eastAsiaTheme="minorEastAsia" w:cs="Tahoma"/>
          <w:szCs w:val="22"/>
        </w:rPr>
      </w:pPr>
    </w:p>
    <w:p w:rsidR="003859F1" w:rsidRPr="003859F1" w:rsidRDefault="003859F1" w:rsidP="003859F1">
      <w:pPr>
        <w:rPr>
          <w:rFonts w:cs="Tahoma"/>
          <w:i/>
          <w:szCs w:val="22"/>
          <w:lang w:val="en-US"/>
        </w:rPr>
      </w:pPr>
      <w:proofErr w:type="spellStart"/>
      <w:r w:rsidRPr="003859F1">
        <w:rPr>
          <w:rFonts w:cs="Tahoma"/>
          <w:szCs w:val="22"/>
          <w:lang w:val="en-US"/>
        </w:rPr>
        <w:t>Untuk</w:t>
      </w:r>
      <w:proofErr w:type="spellEnd"/>
      <w:r w:rsidRPr="003859F1">
        <w:rPr>
          <w:rFonts w:cs="Tahoma"/>
          <w:szCs w:val="22"/>
          <w:lang w:val="en-US"/>
        </w:rPr>
        <w:t xml:space="preserve"> </w:t>
      </w:r>
      <w:r w:rsidRPr="003859F1">
        <w:rPr>
          <w:rFonts w:cs="Tahoma"/>
          <w:szCs w:val="22"/>
        </w:rPr>
        <w:t xml:space="preserve">menentukan panjang </w:t>
      </w:r>
      <w:r>
        <w:rPr>
          <w:rFonts w:cs="Tahoma"/>
          <w:i/>
          <w:szCs w:val="22"/>
        </w:rPr>
        <w:t>g</w:t>
      </w:r>
      <w:r w:rsidRPr="003859F1">
        <w:rPr>
          <w:rFonts w:cs="Tahoma"/>
          <w:i/>
          <w:szCs w:val="22"/>
        </w:rPr>
        <w:t xml:space="preserve">round </w:t>
      </w:r>
      <w:r>
        <w:rPr>
          <w:rFonts w:cs="Tahoma"/>
          <w:i/>
          <w:szCs w:val="22"/>
        </w:rPr>
        <w:t>p</w:t>
      </w:r>
      <w:r w:rsidRPr="003859F1">
        <w:rPr>
          <w:rFonts w:cs="Tahoma"/>
          <w:i/>
          <w:szCs w:val="22"/>
        </w:rPr>
        <w:t>lane</w:t>
      </w:r>
      <w:r>
        <w:rPr>
          <w:rFonts w:cs="Tahoma"/>
          <w:i/>
          <w:szCs w:val="22"/>
          <w:lang w:val="en-US"/>
        </w:rPr>
        <w:t xml:space="preserve"> </w:t>
      </w:r>
      <w:proofErr w:type="spellStart"/>
      <w:r w:rsidRPr="00A35F03">
        <w:rPr>
          <w:rFonts w:cs="Tahoma"/>
          <w:szCs w:val="22"/>
          <w:lang w:val="en-US"/>
        </w:rPr>
        <w:t>dan</w:t>
      </w:r>
      <w:proofErr w:type="spellEnd"/>
      <w:r w:rsidRPr="00A35F03">
        <w:rPr>
          <w:rFonts w:cs="Tahoma"/>
          <w:szCs w:val="22"/>
          <w:lang w:val="en-US"/>
        </w:rPr>
        <w:t xml:space="preserve"> </w:t>
      </w:r>
      <w:r>
        <w:rPr>
          <w:rFonts w:cs="Tahoma"/>
          <w:i/>
          <w:szCs w:val="22"/>
          <w:lang w:val="en-US"/>
        </w:rPr>
        <w:t>s</w:t>
      </w:r>
      <w:r w:rsidRPr="003859F1">
        <w:rPr>
          <w:rFonts w:cs="Tahoma"/>
          <w:i/>
          <w:szCs w:val="22"/>
          <w:lang w:val="en-US"/>
        </w:rPr>
        <w:t>ubstrate</w:t>
      </w:r>
      <w:r w:rsidR="00AD08D5">
        <w:rPr>
          <w:rFonts w:cs="Tahoma"/>
          <w:i/>
          <w:szCs w:val="22"/>
          <w:lang w:val="en-US"/>
        </w:rPr>
        <w:t>,</w:t>
      </w:r>
    </w:p>
    <w:p w:rsidR="003859F1" w:rsidRDefault="003859F1" w:rsidP="003859F1">
      <w:pPr>
        <w:tabs>
          <w:tab w:val="left" w:pos="1607"/>
        </w:tabs>
        <w:rPr>
          <w:rFonts w:eastAsiaTheme="minorEastAsia" w:cs="Tahoma"/>
          <w:szCs w:val="22"/>
        </w:rPr>
      </w:pPr>
      <w:r w:rsidRPr="003859F1">
        <w:rPr>
          <w:rFonts w:eastAsiaTheme="minorEastAsia" w:cs="Tahoma"/>
          <w:szCs w:val="22"/>
        </w:rPr>
        <w:tab/>
      </w:r>
      <w:r w:rsidRPr="003859F1">
        <w:rPr>
          <w:rFonts w:eastAsiaTheme="minorEastAsia" w:cs="Tahoma"/>
          <w:szCs w:val="22"/>
        </w:rPr>
        <w:tab/>
      </w:r>
      <w:r w:rsidRPr="003859F1">
        <w:rPr>
          <w:rFonts w:eastAsiaTheme="minorEastAsia" w:cs="Tahoma"/>
          <w:szCs w:val="22"/>
        </w:rPr>
        <w:tab/>
      </w:r>
      <m:oMath>
        <m:sSub>
          <m:sSubPr>
            <m:ctrlPr>
              <w:rPr>
                <w:rFonts w:ascii="Cambria Math" w:hAnsi="Cambria Math" w:cs="Tahoma"/>
                <w:b/>
                <w:i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ahoma"/>
                <w:szCs w:val="22"/>
              </w:rPr>
              <m:t xml:space="preserve">        L</m:t>
            </m:r>
          </m:e>
          <m:sub>
            <m:r>
              <m:rPr>
                <m:sty m:val="bi"/>
              </m:rPr>
              <w:rPr>
                <w:rFonts w:ascii="Cambria Math" w:hAnsi="Cambria Math" w:cs="Tahoma"/>
                <w:szCs w:val="22"/>
              </w:rPr>
              <m:t>g</m:t>
            </m:r>
          </m:sub>
        </m:sSub>
      </m:oMath>
      <w:r w:rsidRPr="003859F1">
        <w:rPr>
          <w:rFonts w:eastAsiaTheme="minorEastAsia" w:cs="Tahoma"/>
          <w:szCs w:val="22"/>
        </w:rPr>
        <w:t>= 6h + L</w:t>
      </w:r>
      <w:r w:rsidRPr="003859F1">
        <w:rPr>
          <w:rFonts w:eastAsiaTheme="minorEastAsia" w:cs="Tahoma"/>
          <w:szCs w:val="22"/>
        </w:rPr>
        <w:tab/>
      </w:r>
      <w:r w:rsidRPr="003859F1">
        <w:rPr>
          <w:rFonts w:eastAsiaTheme="minorEastAsia" w:cs="Tahoma"/>
          <w:szCs w:val="22"/>
        </w:rPr>
        <w:tab/>
      </w:r>
      <w:r w:rsidRPr="003859F1">
        <w:rPr>
          <w:rFonts w:eastAsiaTheme="minorEastAsia" w:cs="Tahoma"/>
          <w:szCs w:val="22"/>
        </w:rPr>
        <w:tab/>
      </w:r>
      <w:r w:rsidRPr="003859F1">
        <w:rPr>
          <w:rFonts w:eastAsiaTheme="minorEastAsia" w:cs="Tahoma"/>
          <w:szCs w:val="22"/>
        </w:rPr>
        <w:tab/>
      </w:r>
      <w:r w:rsidRPr="003859F1">
        <w:rPr>
          <w:rFonts w:eastAsiaTheme="minorEastAsia" w:cs="Tahoma"/>
          <w:szCs w:val="22"/>
        </w:rPr>
        <w:tab/>
      </w:r>
      <w:r w:rsidRPr="003859F1">
        <w:rPr>
          <w:rFonts w:eastAsiaTheme="minorEastAsia" w:cs="Tahoma"/>
          <w:szCs w:val="22"/>
        </w:rPr>
        <w:tab/>
        <w:t xml:space="preserve">  (6)</w:t>
      </w:r>
    </w:p>
    <w:p w:rsidR="00D2698C" w:rsidRDefault="00D2698C" w:rsidP="003859F1">
      <w:pPr>
        <w:tabs>
          <w:tab w:val="left" w:pos="1607"/>
        </w:tabs>
        <w:rPr>
          <w:rFonts w:eastAsiaTheme="minorEastAsia" w:cs="Tahoma"/>
          <w:szCs w:val="22"/>
        </w:rPr>
      </w:pPr>
    </w:p>
    <w:p w:rsidR="003859F1" w:rsidRPr="00A35F03" w:rsidRDefault="003859F1" w:rsidP="00D2698C">
      <w:pPr>
        <w:spacing w:after="200"/>
        <w:contextualSpacing/>
        <w:rPr>
          <w:rFonts w:eastAsiaTheme="minorEastAsia" w:cs="Tahoma"/>
          <w:b/>
          <w:szCs w:val="22"/>
          <w:lang w:val="en-US"/>
        </w:rPr>
      </w:pPr>
      <w:proofErr w:type="spellStart"/>
      <w:r w:rsidRPr="00D2698C">
        <w:rPr>
          <w:rFonts w:eastAsiaTheme="minorEastAsia" w:cs="Tahoma"/>
          <w:szCs w:val="22"/>
          <w:lang w:val="en-US"/>
        </w:rPr>
        <w:t>Untuk</w:t>
      </w:r>
      <w:proofErr w:type="spellEnd"/>
      <w:r w:rsidRPr="00D2698C">
        <w:rPr>
          <w:rFonts w:eastAsiaTheme="minorEastAsia" w:cs="Tahoma"/>
          <w:szCs w:val="22"/>
          <w:lang w:val="en-US"/>
        </w:rPr>
        <w:t xml:space="preserve"> </w:t>
      </w:r>
      <w:proofErr w:type="spellStart"/>
      <w:r w:rsidRPr="00D2698C">
        <w:rPr>
          <w:rFonts w:eastAsiaTheme="minorEastAsia" w:cs="Tahoma"/>
          <w:szCs w:val="22"/>
          <w:lang w:val="en-US"/>
        </w:rPr>
        <w:t>menentukan</w:t>
      </w:r>
      <w:proofErr w:type="spellEnd"/>
      <w:r w:rsidRPr="00D2698C">
        <w:rPr>
          <w:rFonts w:eastAsiaTheme="minorEastAsia" w:cs="Tahoma"/>
          <w:szCs w:val="22"/>
          <w:lang w:val="en-US"/>
        </w:rPr>
        <w:t xml:space="preserve"> </w:t>
      </w:r>
      <w:proofErr w:type="spellStart"/>
      <w:r w:rsidRPr="00D2698C">
        <w:rPr>
          <w:rFonts w:eastAsiaTheme="minorEastAsia" w:cs="Tahoma"/>
          <w:szCs w:val="22"/>
          <w:lang w:val="en-US"/>
        </w:rPr>
        <w:t>dimensi</w:t>
      </w:r>
      <w:proofErr w:type="spellEnd"/>
      <w:r w:rsidRPr="00D2698C">
        <w:rPr>
          <w:rFonts w:eastAsiaTheme="minorEastAsia" w:cs="Tahoma"/>
          <w:szCs w:val="22"/>
          <w:lang w:val="en-US"/>
        </w:rPr>
        <w:t xml:space="preserve"> U-</w:t>
      </w:r>
      <w:r w:rsidRPr="00A35F03">
        <w:rPr>
          <w:rFonts w:eastAsiaTheme="minorEastAsia" w:cs="Tahoma"/>
          <w:i/>
          <w:szCs w:val="22"/>
          <w:lang w:val="en-US"/>
        </w:rPr>
        <w:t>slot</w:t>
      </w:r>
      <w:r w:rsidR="00A35F03">
        <w:rPr>
          <w:rFonts w:eastAsiaTheme="minorEastAsia" w:cs="Tahoma"/>
          <w:szCs w:val="22"/>
          <w:lang w:val="en-US"/>
        </w:rPr>
        <w:t xml:space="preserve"> </w:t>
      </w:r>
      <w:proofErr w:type="spellStart"/>
      <w:r w:rsidRPr="00D2698C">
        <w:rPr>
          <w:rFonts w:eastAsiaTheme="minorEastAsia" w:cs="Tahoma"/>
          <w:szCs w:val="22"/>
          <w:lang w:val="en-US"/>
        </w:rPr>
        <w:t>dirumuskan</w:t>
      </w:r>
      <w:proofErr w:type="spellEnd"/>
      <w:r w:rsidRPr="00D2698C">
        <w:rPr>
          <w:rFonts w:eastAsiaTheme="minorEastAsia" w:cs="Tahoma"/>
          <w:szCs w:val="22"/>
          <w:lang w:val="en-US"/>
        </w:rPr>
        <w:t xml:space="preserve"> </w:t>
      </w:r>
      <w:proofErr w:type="spellStart"/>
      <w:r w:rsidR="007217B4">
        <w:rPr>
          <w:rFonts w:eastAsiaTheme="minorEastAsia" w:cs="Tahoma"/>
          <w:szCs w:val="22"/>
          <w:lang w:val="en-US"/>
        </w:rPr>
        <w:t>melalui</w:t>
      </w:r>
      <w:proofErr w:type="spellEnd"/>
      <w:r w:rsidR="007217B4">
        <w:rPr>
          <w:rFonts w:eastAsiaTheme="minorEastAsia" w:cs="Tahoma"/>
          <w:szCs w:val="22"/>
          <w:lang w:val="en-US"/>
        </w:rPr>
        <w:t xml:space="preserve"> </w:t>
      </w:r>
      <w:proofErr w:type="spellStart"/>
      <w:r w:rsidR="00A35F03">
        <w:rPr>
          <w:rFonts w:eastAsiaTheme="minorEastAsia" w:cs="Tahoma"/>
          <w:szCs w:val="22"/>
          <w:lang w:val="en-US"/>
        </w:rPr>
        <w:t>pendekatan</w:t>
      </w:r>
      <w:proofErr w:type="spellEnd"/>
      <w:r w:rsidR="00A35F03">
        <w:rPr>
          <w:rFonts w:eastAsiaTheme="minorEastAsia" w:cs="Tahoma"/>
          <w:szCs w:val="22"/>
          <w:lang w:val="en-US"/>
        </w:rPr>
        <w:t xml:space="preserve"> </w:t>
      </w:r>
      <w:proofErr w:type="spellStart"/>
      <w:r w:rsidRPr="00D2698C">
        <w:rPr>
          <w:rFonts w:eastAsiaTheme="minorEastAsia" w:cs="Tahoma"/>
          <w:szCs w:val="22"/>
          <w:lang w:val="en-US"/>
        </w:rPr>
        <w:t>berikut</w:t>
      </w:r>
      <w:proofErr w:type="spellEnd"/>
      <w:r w:rsidR="007217B4">
        <w:rPr>
          <w:rFonts w:eastAsiaTheme="minorEastAsia" w:cs="Tahoma"/>
          <w:szCs w:val="22"/>
          <w:lang w:val="en-US"/>
        </w:rPr>
        <w:t>,</w:t>
      </w:r>
      <w:r w:rsidR="00A35F03">
        <w:rPr>
          <w:rFonts w:eastAsiaTheme="minorEastAsia" w:cs="Tahoma"/>
          <w:szCs w:val="22"/>
          <w:lang w:val="en-US"/>
        </w:rPr>
        <w:t xml:space="preserve"> </w:t>
      </w:r>
      <w:r w:rsidR="00A35F03" w:rsidRPr="00A35F03">
        <w:rPr>
          <w:rFonts w:eastAsiaTheme="minorEastAsia" w:cs="Tahoma"/>
          <w:b/>
          <w:szCs w:val="22"/>
          <w:lang w:val="en-US"/>
        </w:rPr>
        <w:t>(</w:t>
      </w:r>
      <w:r w:rsidR="004E0FFE">
        <w:rPr>
          <w:rFonts w:eastAsiaTheme="minorEastAsia" w:cs="Tahoma"/>
          <w:b/>
          <w:szCs w:val="22"/>
          <w:lang w:val="en-US"/>
        </w:rPr>
        <w:t>Kevin</w:t>
      </w:r>
      <w:r w:rsidR="00A35F03" w:rsidRPr="00A35F03">
        <w:rPr>
          <w:rFonts w:eastAsiaTheme="minorEastAsia" w:cs="Tahoma"/>
          <w:b/>
          <w:szCs w:val="22"/>
          <w:lang w:val="en-US"/>
        </w:rPr>
        <w:t xml:space="preserve">, </w:t>
      </w:r>
      <w:proofErr w:type="spellStart"/>
      <w:r w:rsidR="00A35F03" w:rsidRPr="00A35F03">
        <w:rPr>
          <w:rFonts w:eastAsiaTheme="minorEastAsia" w:cs="Tahoma"/>
          <w:b/>
          <w:szCs w:val="22"/>
          <w:lang w:val="en-US"/>
        </w:rPr>
        <w:t>dkk</w:t>
      </w:r>
      <w:proofErr w:type="spellEnd"/>
      <w:r w:rsidR="00A35F03" w:rsidRPr="00A35F03">
        <w:rPr>
          <w:rFonts w:eastAsiaTheme="minorEastAsia" w:cs="Tahoma"/>
          <w:b/>
          <w:szCs w:val="22"/>
          <w:lang w:val="en-US"/>
        </w:rPr>
        <w:t>, 2017)</w:t>
      </w:r>
      <w:r w:rsidR="007217B4">
        <w:rPr>
          <w:rFonts w:eastAsiaTheme="minorEastAsia" w:cs="Tahoma"/>
          <w:b/>
          <w:szCs w:val="22"/>
          <w:lang w:val="en-US"/>
        </w:rPr>
        <w:t>.</w:t>
      </w:r>
    </w:p>
    <w:p w:rsidR="00374880" w:rsidRDefault="00374880" w:rsidP="00D2698C">
      <w:pPr>
        <w:spacing w:after="200"/>
        <w:contextualSpacing/>
        <w:rPr>
          <w:rFonts w:eastAsiaTheme="minorEastAsia" w:cs="Tahoma"/>
          <w:szCs w:val="22"/>
          <w:lang w:val="en-US"/>
        </w:rPr>
      </w:pPr>
    </w:p>
    <w:p w:rsidR="00D2698C" w:rsidRDefault="00374880" w:rsidP="00374880">
      <w:pPr>
        <w:spacing w:after="200"/>
        <w:contextualSpacing/>
        <w:jc w:val="center"/>
        <w:rPr>
          <w:rFonts w:eastAsiaTheme="minorEastAsia" w:cs="Tahoma"/>
          <w:szCs w:val="22"/>
          <w:lang w:val="en-US"/>
        </w:rPr>
      </w:pPr>
      <w:r w:rsidRPr="00374880">
        <w:rPr>
          <w:rFonts w:eastAsiaTheme="minorEastAsia" w:cs="Tahoma"/>
          <w:noProof/>
          <w:szCs w:val="22"/>
          <w:lang w:val="en-US"/>
        </w:rPr>
        <w:drawing>
          <wp:inline distT="0" distB="0" distL="0" distR="0">
            <wp:extent cx="1173761" cy="10858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25"/>
                    <a:stretch/>
                  </pic:blipFill>
                  <pic:spPr bwMode="auto">
                    <a:xfrm>
                      <a:off x="0" y="0"/>
                      <a:ext cx="1204109" cy="111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880" w:rsidRPr="00D2698C" w:rsidRDefault="00374880" w:rsidP="00374880">
      <w:pPr>
        <w:spacing w:after="200"/>
        <w:contextualSpacing/>
        <w:jc w:val="center"/>
        <w:rPr>
          <w:rFonts w:eastAsiaTheme="minorEastAsia" w:cs="Tahoma"/>
          <w:szCs w:val="22"/>
          <w:lang w:val="en-US"/>
        </w:rPr>
      </w:pPr>
    </w:p>
    <w:p w:rsidR="003859F1" w:rsidRPr="00374880" w:rsidRDefault="003859F1" w:rsidP="00374880">
      <w:pPr>
        <w:spacing w:after="200"/>
        <w:contextualSpacing/>
        <w:jc w:val="center"/>
        <w:rPr>
          <w:rFonts w:eastAsiaTheme="minorEastAsia" w:cs="Tahoma"/>
          <w:b/>
          <w:szCs w:val="22"/>
          <w:lang w:val="en-US"/>
        </w:rPr>
      </w:pPr>
      <w:r w:rsidRPr="00D2698C">
        <w:rPr>
          <w:rFonts w:eastAsiaTheme="minorEastAsia" w:cs="Tahoma"/>
          <w:b/>
          <w:szCs w:val="22"/>
        </w:rPr>
        <w:t xml:space="preserve">Gambar </w:t>
      </w:r>
      <w:r w:rsidR="00B45AFB">
        <w:rPr>
          <w:rFonts w:eastAsiaTheme="minorEastAsia" w:cs="Tahoma"/>
          <w:b/>
          <w:szCs w:val="22"/>
          <w:lang w:val="en-US"/>
        </w:rPr>
        <w:t>2</w:t>
      </w:r>
      <w:r w:rsidRPr="00D2698C">
        <w:rPr>
          <w:rFonts w:eastAsiaTheme="minorEastAsia" w:cs="Tahoma"/>
          <w:b/>
          <w:szCs w:val="22"/>
        </w:rPr>
        <w:t>. Struktur U-slot</w:t>
      </w:r>
      <w:r w:rsidR="00374880">
        <w:rPr>
          <w:rFonts w:eastAsiaTheme="minorEastAsia" w:cs="Tahoma"/>
          <w:b/>
          <w:szCs w:val="22"/>
          <w:lang w:val="en-US"/>
        </w:rPr>
        <w:t xml:space="preserve"> (Kevin, 2017)</w:t>
      </w:r>
    </w:p>
    <w:p w:rsidR="00D2698C" w:rsidRPr="00D2698C" w:rsidRDefault="00D2698C" w:rsidP="00D2698C">
      <w:pPr>
        <w:spacing w:after="200"/>
        <w:ind w:left="426"/>
        <w:contextualSpacing/>
        <w:jc w:val="center"/>
        <w:rPr>
          <w:rFonts w:eastAsiaTheme="minorEastAsia" w:cs="Tahoma"/>
          <w:b/>
          <w:szCs w:val="22"/>
        </w:rPr>
      </w:pPr>
    </w:p>
    <w:p w:rsidR="003859F1" w:rsidRPr="00B45AFB" w:rsidRDefault="003859F1" w:rsidP="00D2698C">
      <w:pPr>
        <w:spacing w:after="200"/>
        <w:contextualSpacing/>
        <w:rPr>
          <w:rFonts w:eastAsiaTheme="minorEastAsia" w:cs="Tahoma"/>
          <w:szCs w:val="22"/>
          <w:lang w:val="en-US"/>
        </w:rPr>
      </w:pPr>
      <w:r w:rsidRPr="00D2698C">
        <w:rPr>
          <w:rFonts w:eastAsiaTheme="minorEastAsia" w:cs="Tahoma"/>
          <w:szCs w:val="22"/>
          <w:lang w:val="en-US"/>
        </w:rPr>
        <w:t>P</w:t>
      </w:r>
      <w:r w:rsidRPr="00D2698C">
        <w:rPr>
          <w:rFonts w:eastAsiaTheme="minorEastAsia" w:cs="Tahoma"/>
          <w:szCs w:val="22"/>
        </w:rPr>
        <w:t>enambahan struktur U-</w:t>
      </w:r>
      <w:r w:rsidRPr="00374880">
        <w:rPr>
          <w:rFonts w:eastAsiaTheme="minorEastAsia" w:cs="Tahoma"/>
          <w:i/>
          <w:szCs w:val="22"/>
        </w:rPr>
        <w:t>Slot</w:t>
      </w:r>
      <w:r w:rsidRPr="00D2698C">
        <w:rPr>
          <w:rFonts w:eastAsiaTheme="minorEastAsia" w:cs="Tahoma"/>
          <w:szCs w:val="22"/>
        </w:rPr>
        <w:t xml:space="preserve"> pada </w:t>
      </w:r>
      <w:r w:rsidRPr="00D2698C">
        <w:rPr>
          <w:rFonts w:eastAsiaTheme="minorEastAsia" w:cs="Tahoma"/>
          <w:i/>
          <w:szCs w:val="22"/>
        </w:rPr>
        <w:t>patch</w:t>
      </w:r>
      <w:r w:rsidRPr="00D2698C">
        <w:rPr>
          <w:rFonts w:eastAsiaTheme="minorEastAsia" w:cs="Tahoma"/>
          <w:szCs w:val="22"/>
        </w:rPr>
        <w:t xml:space="preserve"> harus mengggunakan perhitungan </w:t>
      </w:r>
      <w:r w:rsidR="00374880">
        <w:rPr>
          <w:rFonts w:eastAsiaTheme="minorEastAsia" w:cs="Tahoma"/>
          <w:szCs w:val="22"/>
          <w:lang w:val="en-US"/>
        </w:rPr>
        <w:t xml:space="preserve">parameter </w:t>
      </w:r>
      <w:r w:rsidRPr="00D2698C">
        <w:rPr>
          <w:rFonts w:eastAsiaTheme="minorEastAsia" w:cs="Tahoma"/>
          <w:szCs w:val="22"/>
        </w:rPr>
        <w:t>C, D, dan F sesuai dengan persamaan berikut</w:t>
      </w:r>
      <w:r w:rsidR="00AD08D5">
        <w:rPr>
          <w:rFonts w:eastAsiaTheme="minorEastAsia" w:cs="Tahoma"/>
          <w:szCs w:val="22"/>
          <w:lang w:val="en-US"/>
        </w:rPr>
        <w:t>,</w:t>
      </w:r>
      <w:r w:rsidR="007217B4" w:rsidRPr="007217B4">
        <w:t xml:space="preserve"> </w:t>
      </w:r>
      <w:r w:rsidR="007217B4" w:rsidRPr="007217B4">
        <w:rPr>
          <w:rFonts w:eastAsiaTheme="minorEastAsia" w:cs="Tahoma"/>
          <w:b/>
          <w:szCs w:val="22"/>
          <w:lang w:val="en-US"/>
        </w:rPr>
        <w:t xml:space="preserve">(Kevin, </w:t>
      </w:r>
      <w:proofErr w:type="spellStart"/>
      <w:r w:rsidR="007217B4" w:rsidRPr="007217B4">
        <w:rPr>
          <w:rFonts w:eastAsiaTheme="minorEastAsia" w:cs="Tahoma"/>
          <w:b/>
          <w:szCs w:val="22"/>
          <w:lang w:val="en-US"/>
        </w:rPr>
        <w:t>dkk</w:t>
      </w:r>
      <w:proofErr w:type="spellEnd"/>
      <w:r w:rsidR="007217B4" w:rsidRPr="007217B4">
        <w:rPr>
          <w:rFonts w:eastAsiaTheme="minorEastAsia" w:cs="Tahoma"/>
          <w:b/>
          <w:szCs w:val="22"/>
          <w:lang w:val="en-US"/>
        </w:rPr>
        <w:t>, 2017)</w:t>
      </w:r>
      <w:r w:rsidR="007217B4">
        <w:rPr>
          <w:rFonts w:eastAsiaTheme="minorEastAsia" w:cs="Tahoma"/>
          <w:b/>
          <w:szCs w:val="22"/>
          <w:lang w:val="en-US"/>
        </w:rPr>
        <w:t>,</w:t>
      </w:r>
    </w:p>
    <w:p w:rsidR="003859F1" w:rsidRPr="00D2698C" w:rsidRDefault="003859F1" w:rsidP="00D2698C">
      <w:pPr>
        <w:spacing w:after="200"/>
        <w:ind w:left="8640"/>
        <w:contextualSpacing/>
        <w:rPr>
          <w:rFonts w:eastAsiaTheme="minorEastAsia" w:cs="Tahoma"/>
          <w:szCs w:val="22"/>
        </w:rPr>
      </w:pPr>
      <w:r w:rsidRPr="00D2698C">
        <w:rPr>
          <w:rFonts w:eastAsiaTheme="minorEastAsia" w:cs="Tahoma"/>
          <w:noProof/>
          <w:szCs w:val="22"/>
          <w:lang w:val="en-US"/>
        </w:rPr>
        <w:drawing>
          <wp:anchor distT="0" distB="0" distL="114300" distR="114300" simplePos="0" relativeHeight="251685888" behindDoc="1" locked="0" layoutInCell="1" allowOverlap="1" wp14:anchorId="1580ED72" wp14:editId="0E21EF75">
            <wp:simplePos x="0" y="0"/>
            <wp:positionH relativeFrom="margin">
              <wp:posOffset>2499995</wp:posOffset>
            </wp:positionH>
            <wp:positionV relativeFrom="paragraph">
              <wp:posOffset>40640</wp:posOffset>
            </wp:positionV>
            <wp:extent cx="703606" cy="447675"/>
            <wp:effectExtent l="0" t="0" r="1270" b="0"/>
            <wp:wrapNone/>
            <wp:docPr id="2" name="Picture 2" descr="C:\Users\Rizkita Kurnia Putri\Documents\UNJ\SMT. 109 (7)\SEMPRO\BAB I,II,III SKRIPSI\BAB III\U-slot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zkita Kurnia Putri\Documents\UNJ\SMT. 109 (7)\SEMPRO\BAB I,II,III SKRIPSI\BAB III\U-slot 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06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98C">
        <w:rPr>
          <w:rFonts w:eastAsiaTheme="minorEastAsia" w:cs="Tahoma"/>
          <w:szCs w:val="22"/>
          <w:lang w:val="en-US"/>
        </w:rPr>
        <w:t xml:space="preserve">  </w:t>
      </w:r>
    </w:p>
    <w:p w:rsidR="00D2698C" w:rsidRDefault="00D2698C" w:rsidP="00D2698C">
      <w:pPr>
        <w:spacing w:after="200"/>
        <w:contextualSpacing/>
        <w:rPr>
          <w:rFonts w:eastAsiaTheme="minorEastAsia" w:cs="Tahoma"/>
          <w:szCs w:val="22"/>
        </w:rPr>
      </w:pP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  <w:lang w:val="en-US"/>
        </w:rPr>
        <w:t xml:space="preserve">  </w:t>
      </w:r>
      <w:r w:rsidRPr="00D2698C">
        <w:rPr>
          <w:rFonts w:eastAsiaTheme="minorEastAsia" w:cs="Tahoma"/>
          <w:szCs w:val="22"/>
        </w:rPr>
        <w:t>(7)</w:t>
      </w:r>
    </w:p>
    <w:p w:rsidR="003859F1" w:rsidRPr="00D2698C" w:rsidRDefault="003859F1" w:rsidP="00D2698C">
      <w:pPr>
        <w:spacing w:after="200"/>
        <w:contextualSpacing/>
        <w:jc w:val="center"/>
        <w:rPr>
          <w:rFonts w:eastAsiaTheme="minorEastAsia" w:cs="Tahoma"/>
          <w:szCs w:val="22"/>
        </w:rPr>
      </w:pPr>
    </w:p>
    <w:p w:rsidR="003859F1" w:rsidRPr="00D2698C" w:rsidRDefault="00D2698C" w:rsidP="00D2698C">
      <w:pPr>
        <w:spacing w:after="200"/>
        <w:ind w:left="7920" w:firstLine="720"/>
        <w:contextualSpacing/>
        <w:rPr>
          <w:rFonts w:eastAsiaTheme="minorEastAsia" w:cs="Tahoma"/>
          <w:szCs w:val="22"/>
        </w:rPr>
      </w:pPr>
      <w:r w:rsidRPr="00D2698C">
        <w:rPr>
          <w:rFonts w:eastAsiaTheme="minorEastAsia" w:cs="Tahoma"/>
          <w:noProof/>
          <w:szCs w:val="22"/>
          <w:lang w:val="en-US"/>
        </w:rPr>
        <w:drawing>
          <wp:anchor distT="0" distB="0" distL="114300" distR="114300" simplePos="0" relativeHeight="251686912" behindDoc="1" locked="0" layoutInCell="1" allowOverlap="1" wp14:anchorId="46EC0218" wp14:editId="67191B19">
            <wp:simplePos x="0" y="0"/>
            <wp:positionH relativeFrom="margin">
              <wp:posOffset>2061845</wp:posOffset>
            </wp:positionH>
            <wp:positionV relativeFrom="paragraph">
              <wp:posOffset>39370</wp:posOffset>
            </wp:positionV>
            <wp:extent cx="1714500" cy="516175"/>
            <wp:effectExtent l="0" t="0" r="0" b="0"/>
            <wp:wrapNone/>
            <wp:docPr id="3" name="Picture 3" descr="C:\Users\Rizkita Kurnia Putri\Documents\UNJ\SMT. 109 (7)\SEMPRO\BAB I,II,III SKRIPSI\BAB III\U-slot 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zkita Kurnia Putri\Documents\UNJ\SMT. 109 (7)\SEMPRO\BAB I,II,III SKRIPSI\BAB III\U-slot 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9F1" w:rsidRPr="00D2698C">
        <w:rPr>
          <w:rFonts w:eastAsiaTheme="minorEastAsia" w:cs="Tahoma"/>
          <w:szCs w:val="22"/>
          <w:lang w:val="en-US"/>
        </w:rPr>
        <w:t xml:space="preserve">  </w:t>
      </w:r>
    </w:p>
    <w:p w:rsidR="003859F1" w:rsidRDefault="00D2698C" w:rsidP="00D2698C">
      <w:pPr>
        <w:spacing w:after="200"/>
        <w:ind w:firstLine="720"/>
        <w:contextualSpacing/>
        <w:rPr>
          <w:rFonts w:eastAsiaTheme="minorEastAsia" w:cs="Tahoma"/>
          <w:szCs w:val="22"/>
        </w:rPr>
      </w:pP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</w:rPr>
        <w:tab/>
      </w:r>
      <w:r>
        <w:rPr>
          <w:rFonts w:eastAsiaTheme="minorEastAsia" w:cs="Tahoma"/>
          <w:szCs w:val="22"/>
          <w:lang w:val="en-US"/>
        </w:rPr>
        <w:t xml:space="preserve">  </w:t>
      </w:r>
      <w:r w:rsidRPr="00D2698C">
        <w:rPr>
          <w:rFonts w:eastAsiaTheme="minorEastAsia" w:cs="Tahoma"/>
          <w:szCs w:val="22"/>
        </w:rPr>
        <w:t>(8)</w:t>
      </w:r>
    </w:p>
    <w:p w:rsidR="00D2698C" w:rsidRDefault="00D2698C" w:rsidP="00D2698C">
      <w:pPr>
        <w:spacing w:after="200"/>
        <w:ind w:firstLine="720"/>
        <w:contextualSpacing/>
        <w:rPr>
          <w:rFonts w:eastAsiaTheme="minorEastAsia" w:cs="Tahoma"/>
          <w:szCs w:val="22"/>
        </w:rPr>
      </w:pPr>
    </w:p>
    <w:p w:rsidR="00D2698C" w:rsidRPr="00D2698C" w:rsidRDefault="00D2698C" w:rsidP="00D2698C">
      <w:pPr>
        <w:spacing w:after="200"/>
        <w:ind w:firstLine="720"/>
        <w:contextualSpacing/>
        <w:rPr>
          <w:rFonts w:eastAsiaTheme="minorEastAsia" w:cs="Tahoma"/>
          <w:szCs w:val="22"/>
        </w:rPr>
      </w:pPr>
      <w:r w:rsidRPr="00D2698C">
        <w:rPr>
          <w:rFonts w:eastAsiaTheme="minorEastAsia" w:cs="Tahoma"/>
          <w:noProof/>
          <w:szCs w:val="22"/>
          <w:lang w:val="en-US"/>
        </w:rPr>
        <w:drawing>
          <wp:anchor distT="0" distB="0" distL="114300" distR="114300" simplePos="0" relativeHeight="251687936" behindDoc="0" locked="0" layoutInCell="1" allowOverlap="1" wp14:anchorId="493179C1" wp14:editId="0A18BBA1">
            <wp:simplePos x="0" y="0"/>
            <wp:positionH relativeFrom="margin">
              <wp:posOffset>2486660</wp:posOffset>
            </wp:positionH>
            <wp:positionV relativeFrom="paragraph">
              <wp:posOffset>76835</wp:posOffset>
            </wp:positionV>
            <wp:extent cx="787025" cy="371475"/>
            <wp:effectExtent l="0" t="0" r="0" b="0"/>
            <wp:wrapNone/>
            <wp:docPr id="4" name="Picture 4" descr="C:\Users\Rizkita Kurnia Putri\Documents\UNJ\SMT. 109 (7)\SEMPRO\BAB I,II,III SKRIPSI\BAB III\U-slot 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zkita Kurnia Putri\Documents\UNJ\SMT. 109 (7)\SEMPRO\BAB I,II,III SKRIPSI\BAB III\U-slot 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9F1" w:rsidRPr="00D2698C" w:rsidRDefault="00935010" w:rsidP="00D2698C">
      <w:pPr>
        <w:spacing w:after="200"/>
        <w:ind w:left="7920" w:firstLine="720"/>
        <w:contextualSpacing/>
        <w:rPr>
          <w:rFonts w:eastAsiaTheme="minorEastAsia" w:cs="Tahoma"/>
          <w:szCs w:val="22"/>
        </w:rPr>
      </w:pPr>
      <w:r w:rsidRPr="00D2698C">
        <w:rPr>
          <w:rFonts w:eastAsiaTheme="minorEastAsia" w:cs="Tahoma"/>
          <w:szCs w:val="22"/>
          <w:lang w:val="en-US"/>
        </w:rPr>
        <w:t xml:space="preserve">  </w:t>
      </w:r>
      <w:r w:rsidRPr="00D2698C">
        <w:rPr>
          <w:rFonts w:eastAsiaTheme="minorEastAsia" w:cs="Tahoma"/>
          <w:szCs w:val="22"/>
        </w:rPr>
        <w:t>(</w:t>
      </w:r>
      <w:r w:rsidR="003859F1" w:rsidRPr="00D2698C">
        <w:rPr>
          <w:rFonts w:eastAsiaTheme="minorEastAsia" w:cs="Tahoma"/>
          <w:szCs w:val="22"/>
        </w:rPr>
        <w:t>9)</w:t>
      </w:r>
    </w:p>
    <w:p w:rsidR="00935010" w:rsidRPr="00935010" w:rsidRDefault="00935010" w:rsidP="00935010">
      <w:pPr>
        <w:spacing w:after="200" w:line="480" w:lineRule="auto"/>
        <w:ind w:left="7920" w:firstLine="720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7E7649" w:rsidRDefault="00890F91" w:rsidP="00890F91">
      <w:pPr>
        <w:tabs>
          <w:tab w:val="left" w:pos="1607"/>
        </w:tabs>
        <w:rPr>
          <w:lang w:val="en-US"/>
        </w:rPr>
      </w:pPr>
      <w:r w:rsidRPr="001728FC">
        <w:rPr>
          <w:rFonts w:eastAsiaTheme="minorEastAsia" w:cs="Tahoma"/>
          <w:szCs w:val="22"/>
        </w:rPr>
        <w:t xml:space="preserve">Bahan yang digunakan dalam perancangan antena mikrostrip ini adalah tembaga pada </w:t>
      </w:r>
      <w:r w:rsidRPr="001728FC">
        <w:rPr>
          <w:rFonts w:eastAsiaTheme="minorEastAsia" w:cs="Tahoma"/>
          <w:i/>
          <w:szCs w:val="22"/>
        </w:rPr>
        <w:t>patch</w:t>
      </w:r>
      <w:r w:rsidRPr="001728FC">
        <w:rPr>
          <w:rFonts w:eastAsiaTheme="minorEastAsia" w:cs="Tahoma"/>
          <w:szCs w:val="22"/>
        </w:rPr>
        <w:t xml:space="preserve"> dan </w:t>
      </w:r>
      <w:r w:rsidRPr="001728FC">
        <w:rPr>
          <w:rFonts w:eastAsiaTheme="minorEastAsia" w:cs="Tahoma"/>
          <w:i/>
          <w:szCs w:val="22"/>
        </w:rPr>
        <w:t xml:space="preserve">groundplane </w:t>
      </w:r>
      <w:r w:rsidR="00D37ACB">
        <w:rPr>
          <w:rFonts w:eastAsiaTheme="minorEastAsia" w:cs="Tahoma"/>
          <w:szCs w:val="22"/>
        </w:rPr>
        <w:t>setebal 0,</w:t>
      </w:r>
      <w:r w:rsidRPr="001728FC">
        <w:rPr>
          <w:rFonts w:eastAsiaTheme="minorEastAsia" w:cs="Tahoma"/>
          <w:szCs w:val="22"/>
        </w:rPr>
        <w:t xml:space="preserve">035 mm. </w:t>
      </w:r>
      <w:r w:rsidR="00915EA3">
        <w:rPr>
          <w:rFonts w:eastAsiaTheme="minorEastAsia" w:cs="Tahoma"/>
          <w:szCs w:val="22"/>
          <w:lang w:val="en-US"/>
        </w:rPr>
        <w:t>B</w:t>
      </w:r>
      <w:r w:rsidRPr="001728FC">
        <w:rPr>
          <w:rFonts w:eastAsiaTheme="minorEastAsia" w:cs="Tahoma"/>
          <w:szCs w:val="22"/>
        </w:rPr>
        <w:t xml:space="preserve">ahan </w:t>
      </w:r>
      <w:r w:rsidRPr="00AD08D5">
        <w:rPr>
          <w:rFonts w:eastAsiaTheme="minorEastAsia" w:cs="Tahoma"/>
          <w:i/>
          <w:szCs w:val="22"/>
        </w:rPr>
        <w:t>substrat</w:t>
      </w:r>
      <w:r w:rsidR="00AD08D5" w:rsidRPr="00AD08D5">
        <w:rPr>
          <w:rFonts w:eastAsiaTheme="minorEastAsia" w:cs="Tahoma"/>
          <w:i/>
          <w:szCs w:val="22"/>
          <w:lang w:val="en-US"/>
        </w:rPr>
        <w:t>e</w:t>
      </w:r>
      <w:r w:rsidRPr="001728FC">
        <w:rPr>
          <w:rFonts w:eastAsiaTheme="minorEastAsia" w:cs="Tahoma"/>
          <w:szCs w:val="22"/>
        </w:rPr>
        <w:t xml:space="preserve"> digunakan Duroid RT5880 dengan permitivitas (</w:t>
      </w:r>
      <m:oMath>
        <m:sSub>
          <m:sSubPr>
            <m:ctrlPr>
              <w:rPr>
                <w:rFonts w:ascii="Cambria Math" w:hAnsi="Cambria Math" w:cs="Tahoma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Cs w:val="22"/>
              </w:rPr>
              <m:t>r</m:t>
            </m:r>
          </m:sub>
        </m:sSub>
      </m:oMath>
      <w:r w:rsidR="00D37ACB">
        <w:rPr>
          <w:rFonts w:eastAsiaTheme="minorEastAsia" w:cs="Tahoma"/>
          <w:szCs w:val="22"/>
        </w:rPr>
        <w:t>) sebesar 2,</w:t>
      </w:r>
      <w:r w:rsidRPr="001728FC">
        <w:rPr>
          <w:rFonts w:eastAsiaTheme="minorEastAsia" w:cs="Tahoma"/>
          <w:szCs w:val="22"/>
        </w:rPr>
        <w:t>2 da</w:t>
      </w:r>
      <w:r w:rsidR="00D37ACB">
        <w:rPr>
          <w:rFonts w:eastAsiaTheme="minorEastAsia" w:cs="Tahoma"/>
          <w:szCs w:val="22"/>
        </w:rPr>
        <w:t>n tebal yang digunakan adalah 1,</w:t>
      </w:r>
      <w:r w:rsidRPr="001728FC">
        <w:rPr>
          <w:rFonts w:eastAsiaTheme="minorEastAsia" w:cs="Tahoma"/>
          <w:szCs w:val="22"/>
        </w:rPr>
        <w:t>575 mm.</w:t>
      </w:r>
      <w:r w:rsidR="00935010">
        <w:rPr>
          <w:rFonts w:eastAsiaTheme="minorEastAsia" w:cs="Tahoma"/>
        </w:rPr>
        <w:t xml:space="preserve"> </w:t>
      </w:r>
      <w:r w:rsidR="00AD08D5">
        <w:rPr>
          <w:rFonts w:eastAsiaTheme="minorEastAsia" w:cs="Tahoma"/>
          <w:lang w:val="en-US"/>
        </w:rPr>
        <w:t>H</w:t>
      </w:r>
      <w:r w:rsidRPr="001728FC">
        <w:rPr>
          <w:rFonts w:eastAsiaTheme="minorEastAsia" w:cs="Tahoma"/>
        </w:rPr>
        <w:t>asil rancangan</w:t>
      </w:r>
      <w:r w:rsidR="00935010">
        <w:rPr>
          <w:rFonts w:eastAsiaTheme="minorEastAsia" w:cs="Tahoma"/>
        </w:rPr>
        <w:t xml:space="preserve"> </w:t>
      </w:r>
      <w:r w:rsidR="00935010">
        <w:rPr>
          <w:rFonts w:eastAsiaTheme="minorEastAsia" w:cs="Tahoma"/>
        </w:rPr>
        <w:lastRenderedPageBreak/>
        <w:t>antena U-</w:t>
      </w:r>
      <w:r w:rsidR="00935010" w:rsidRPr="00AD08D5">
        <w:rPr>
          <w:rFonts w:eastAsiaTheme="minorEastAsia" w:cs="Tahoma"/>
          <w:i/>
        </w:rPr>
        <w:t>slot</w:t>
      </w:r>
      <w:r w:rsidR="00935010">
        <w:rPr>
          <w:rFonts w:eastAsiaTheme="minorEastAsia" w:cs="Tahoma"/>
        </w:rPr>
        <w:t xml:space="preserve"> </w:t>
      </w:r>
      <w:proofErr w:type="spellStart"/>
      <w:r w:rsidR="00AD08D5">
        <w:rPr>
          <w:rFonts w:eastAsiaTheme="minorEastAsia" w:cs="Tahoma"/>
          <w:lang w:val="en-US"/>
        </w:rPr>
        <w:t>ganda</w:t>
      </w:r>
      <w:proofErr w:type="spellEnd"/>
      <w:r w:rsidR="00AD08D5">
        <w:rPr>
          <w:rFonts w:eastAsiaTheme="minorEastAsia" w:cs="Tahoma"/>
          <w:lang w:val="en-US"/>
        </w:rPr>
        <w:t xml:space="preserve"> </w:t>
      </w:r>
      <w:proofErr w:type="spellStart"/>
      <w:r w:rsidR="00AD08D5">
        <w:rPr>
          <w:rFonts w:eastAsiaTheme="minorEastAsia" w:cs="Tahoma"/>
          <w:lang w:val="en-US"/>
        </w:rPr>
        <w:t>untuk</w:t>
      </w:r>
      <w:proofErr w:type="spellEnd"/>
      <w:r w:rsidR="00AD08D5">
        <w:rPr>
          <w:rFonts w:eastAsiaTheme="minorEastAsia" w:cs="Tahoma"/>
          <w:lang w:val="en-US"/>
        </w:rPr>
        <w:t xml:space="preserve"> </w:t>
      </w:r>
      <w:proofErr w:type="spellStart"/>
      <w:r w:rsidR="00AD08D5">
        <w:rPr>
          <w:rFonts w:eastAsiaTheme="minorEastAsia" w:cs="Tahoma"/>
          <w:lang w:val="en-US"/>
        </w:rPr>
        <w:t>antena</w:t>
      </w:r>
      <w:proofErr w:type="spellEnd"/>
      <w:r w:rsidR="00AD08D5">
        <w:rPr>
          <w:rFonts w:eastAsiaTheme="minorEastAsia" w:cs="Tahoma"/>
          <w:lang w:val="en-US"/>
        </w:rPr>
        <w:t xml:space="preserve"> MIMO 5G millimeter-wave </w:t>
      </w:r>
      <w:proofErr w:type="spellStart"/>
      <w:r w:rsidR="00AD08D5">
        <w:rPr>
          <w:rFonts w:eastAsiaTheme="minorEastAsia" w:cs="Tahoma"/>
          <w:lang w:val="en-US"/>
        </w:rPr>
        <w:t>seperti</w:t>
      </w:r>
      <w:proofErr w:type="spellEnd"/>
      <w:r w:rsidR="00AD08D5">
        <w:rPr>
          <w:rFonts w:eastAsiaTheme="minorEastAsia" w:cs="Tahoma"/>
          <w:lang w:val="en-US"/>
        </w:rPr>
        <w:t xml:space="preserve"> </w:t>
      </w:r>
      <w:proofErr w:type="spellStart"/>
      <w:r w:rsidR="00AD08D5">
        <w:rPr>
          <w:rFonts w:eastAsiaTheme="minorEastAsia" w:cs="Tahoma"/>
          <w:lang w:val="en-US"/>
        </w:rPr>
        <w:t>ditunjukan</w:t>
      </w:r>
      <w:proofErr w:type="spellEnd"/>
      <w:r w:rsidR="00AD08D5">
        <w:rPr>
          <w:rFonts w:eastAsiaTheme="minorEastAsia" w:cs="Tahoma"/>
          <w:lang w:val="en-US"/>
        </w:rPr>
        <w:t xml:space="preserve"> </w:t>
      </w:r>
      <w:proofErr w:type="spellStart"/>
      <w:r w:rsidR="00AD08D5">
        <w:rPr>
          <w:rFonts w:eastAsiaTheme="minorEastAsia" w:cs="Tahoma"/>
          <w:lang w:val="en-US"/>
        </w:rPr>
        <w:t>Gambar</w:t>
      </w:r>
      <w:proofErr w:type="spellEnd"/>
      <w:r w:rsidR="00AD08D5">
        <w:rPr>
          <w:rFonts w:eastAsiaTheme="minorEastAsia" w:cs="Tahoma"/>
          <w:lang w:val="en-US"/>
        </w:rPr>
        <w:t xml:space="preserve"> </w:t>
      </w:r>
      <w:r w:rsidR="005C2C63">
        <w:rPr>
          <w:rFonts w:eastAsiaTheme="minorEastAsia" w:cs="Tahoma"/>
          <w:lang w:val="en-US"/>
        </w:rPr>
        <w:t>3</w:t>
      </w:r>
      <w:r w:rsidR="00AD08D5">
        <w:rPr>
          <w:rFonts w:eastAsiaTheme="minorEastAsia" w:cs="Tahoma"/>
          <w:lang w:val="en-US"/>
        </w:rPr>
        <w:t xml:space="preserve"> </w:t>
      </w:r>
      <w:r w:rsidR="00935010">
        <w:rPr>
          <w:rFonts w:eastAsiaTheme="minorEastAsia" w:cs="Tahoma"/>
        </w:rPr>
        <w:t xml:space="preserve">dan Gambar </w:t>
      </w:r>
      <w:r w:rsidR="005C2C63">
        <w:rPr>
          <w:rFonts w:eastAsiaTheme="minorEastAsia" w:cs="Tahoma"/>
          <w:lang w:val="en-US"/>
        </w:rPr>
        <w:t>4</w:t>
      </w:r>
      <w:r w:rsidR="00AD08D5">
        <w:rPr>
          <w:rFonts w:eastAsiaTheme="minorEastAsia" w:cs="Tahoma"/>
        </w:rPr>
        <w:t>.</w:t>
      </w:r>
    </w:p>
    <w:p w:rsidR="002F07C4" w:rsidRPr="001728FC" w:rsidRDefault="002F07C4" w:rsidP="002F07C4">
      <w:pPr>
        <w:tabs>
          <w:tab w:val="left" w:pos="1607"/>
        </w:tabs>
        <w:rPr>
          <w:rFonts w:eastAsiaTheme="minorEastAsia" w:cs="Tahoma"/>
        </w:rPr>
      </w:pPr>
    </w:p>
    <w:p w:rsidR="002F07C4" w:rsidRDefault="002F07C4" w:rsidP="00AD08D5">
      <w:pPr>
        <w:tabs>
          <w:tab w:val="left" w:pos="1607"/>
        </w:tabs>
        <w:jc w:val="center"/>
        <w:rPr>
          <w:rFonts w:eastAsiaTheme="minorEastAsia" w:cs="Tahoma"/>
        </w:rPr>
      </w:pPr>
      <w:r w:rsidRPr="000833B8">
        <w:rPr>
          <w:rFonts w:eastAsiaTheme="minorEastAsia" w:cs="Tahoma"/>
          <w:noProof/>
          <w:lang w:val="en-US"/>
        </w:rPr>
        <w:drawing>
          <wp:inline distT="0" distB="0" distL="0" distR="0" wp14:anchorId="72CA4312" wp14:editId="547C0CD0">
            <wp:extent cx="2260600" cy="1886707"/>
            <wp:effectExtent l="0" t="0" r="6350" b="0"/>
            <wp:docPr id="18" name="Picture 18" descr="C:\Users\Rizkita Kurnia Putri\Documents\UNJ\SMT. 110 (8)\FOLDER SKRIPSI 2018\BAB IV\BISMILLAH SS HASIL\DIMENSI PATCH DAN U 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zkita Kurnia Putri\Documents\UNJ\SMT. 110 (8)\FOLDER SKRIPSI 2018\BAB IV\BISMILLAH SS HASIL\DIMENSI PATCH DAN U SLOT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88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D5" w:rsidRDefault="00AD08D5" w:rsidP="00AD08D5">
      <w:pPr>
        <w:tabs>
          <w:tab w:val="left" w:pos="1607"/>
        </w:tabs>
        <w:jc w:val="center"/>
        <w:rPr>
          <w:rFonts w:eastAsiaTheme="minorEastAsia" w:cs="Tahoma"/>
          <w:b/>
        </w:rPr>
      </w:pPr>
    </w:p>
    <w:p w:rsidR="00AD08D5" w:rsidRDefault="00935010" w:rsidP="00AD08D5">
      <w:pPr>
        <w:tabs>
          <w:tab w:val="left" w:pos="1607"/>
        </w:tabs>
        <w:jc w:val="center"/>
        <w:rPr>
          <w:rFonts w:eastAsiaTheme="minorEastAsia" w:cs="Tahoma"/>
          <w:b/>
        </w:rPr>
      </w:pPr>
      <w:r>
        <w:rPr>
          <w:rFonts w:eastAsiaTheme="minorEastAsia" w:cs="Tahoma"/>
          <w:b/>
        </w:rPr>
        <w:t xml:space="preserve">Gambar </w:t>
      </w:r>
      <w:r w:rsidR="00AD08D5">
        <w:rPr>
          <w:rFonts w:eastAsiaTheme="minorEastAsia" w:cs="Tahoma"/>
          <w:b/>
          <w:lang w:val="en-US"/>
        </w:rPr>
        <w:t>3</w:t>
      </w:r>
      <w:r w:rsidR="002F07C4">
        <w:rPr>
          <w:rFonts w:eastAsiaTheme="minorEastAsia" w:cs="Tahoma"/>
          <w:b/>
        </w:rPr>
        <w:t>. Dimensi</w:t>
      </w:r>
      <w:r w:rsidR="002F07C4" w:rsidRPr="0069066F">
        <w:rPr>
          <w:rFonts w:eastAsiaTheme="minorEastAsia" w:cs="Tahoma"/>
          <w:b/>
        </w:rPr>
        <w:t xml:space="preserve"> U-Slot</w:t>
      </w: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7217B4" w:rsidP="00890F91">
      <w:pPr>
        <w:tabs>
          <w:tab w:val="left" w:pos="1607"/>
        </w:tabs>
        <w:rPr>
          <w:rFonts w:eastAsiaTheme="minorEastAsia" w:cs="Tahoma"/>
          <w:b/>
        </w:rPr>
      </w:pPr>
      <w:r w:rsidRPr="0069066F">
        <w:rPr>
          <w:rFonts w:eastAsiaTheme="minorEastAsia" w:cs="Tahoma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AA1FADB" wp14:editId="232179F4">
            <wp:simplePos x="0" y="0"/>
            <wp:positionH relativeFrom="margin">
              <wp:posOffset>826770</wp:posOffset>
            </wp:positionH>
            <wp:positionV relativeFrom="paragraph">
              <wp:posOffset>5715</wp:posOffset>
            </wp:positionV>
            <wp:extent cx="4070350" cy="1446364"/>
            <wp:effectExtent l="0" t="0" r="6350" b="1905"/>
            <wp:wrapNone/>
            <wp:docPr id="19" name="Picture 19" descr="C:\Users\Rizkita Kurnia Putri\Documents\UNJ\SMT. 110 (8)\FOLDER SKRIPSI 2018\BAB IV\BISMILLAH SS HASIL\DIMENSI ANTENA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zkita Kurnia Putri\Documents\UNJ\SMT. 110 (8)\FOLDER SKRIPSI 2018\BAB IV\BISMILLAH SS HASIL\DIMENSI ANTENA MIMO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144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935010" w:rsidP="00890F91">
      <w:pPr>
        <w:tabs>
          <w:tab w:val="left" w:pos="1607"/>
        </w:tabs>
        <w:rPr>
          <w:rFonts w:eastAsiaTheme="minorEastAsia" w:cs="Tahoma"/>
          <w:b/>
        </w:rPr>
      </w:pPr>
      <w:r>
        <w:rPr>
          <w:rFonts w:eastAsiaTheme="minorEastAsia" w:cs="Tahoma"/>
          <w:b/>
        </w:rPr>
        <w:tab/>
      </w:r>
      <w:r>
        <w:rPr>
          <w:rFonts w:eastAsiaTheme="minorEastAsia" w:cs="Tahoma"/>
          <w:b/>
        </w:rPr>
        <w:tab/>
      </w: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AD08D5" w:rsidRDefault="00AD08D5" w:rsidP="00890F91">
      <w:pPr>
        <w:tabs>
          <w:tab w:val="left" w:pos="1607"/>
        </w:tabs>
        <w:rPr>
          <w:rFonts w:eastAsiaTheme="minorEastAsia" w:cs="Tahoma"/>
          <w:b/>
        </w:rPr>
      </w:pPr>
    </w:p>
    <w:p w:rsidR="00935010" w:rsidRDefault="00935010" w:rsidP="00915EA3">
      <w:pPr>
        <w:tabs>
          <w:tab w:val="left" w:pos="1607"/>
        </w:tabs>
        <w:jc w:val="center"/>
        <w:rPr>
          <w:rFonts w:eastAsiaTheme="minorEastAsia" w:cs="Tahoma"/>
          <w:b/>
          <w:szCs w:val="22"/>
        </w:rPr>
      </w:pPr>
      <w:r>
        <w:rPr>
          <w:rFonts w:eastAsiaTheme="minorEastAsia" w:cs="Tahoma"/>
          <w:b/>
        </w:rPr>
        <w:t xml:space="preserve">Gambar </w:t>
      </w:r>
      <w:r w:rsidR="005C2C63">
        <w:rPr>
          <w:rFonts w:eastAsiaTheme="minorEastAsia" w:cs="Tahoma"/>
          <w:b/>
          <w:lang w:val="en-US"/>
        </w:rPr>
        <w:t>4</w:t>
      </w:r>
      <w:r w:rsidR="002F07C4">
        <w:rPr>
          <w:rFonts w:eastAsiaTheme="minorEastAsia" w:cs="Tahoma"/>
          <w:b/>
        </w:rPr>
        <w:t>. Antena MIMO 2</w:t>
      </w:r>
      <w:r w:rsidR="00AD08D5">
        <w:rPr>
          <w:rFonts w:eastAsiaTheme="minorEastAsia" w:cs="Tahoma"/>
          <w:b/>
          <w:lang w:val="en-US"/>
        </w:rPr>
        <w:t>T</w:t>
      </w:r>
      <w:r w:rsidR="002F07C4">
        <w:rPr>
          <w:rFonts w:eastAsiaTheme="minorEastAsia" w:cs="Tahoma"/>
          <w:b/>
        </w:rPr>
        <w:t>2</w:t>
      </w:r>
      <w:r w:rsidR="00AD08D5">
        <w:rPr>
          <w:rFonts w:eastAsiaTheme="minorEastAsia" w:cs="Tahoma"/>
          <w:b/>
          <w:lang w:val="en-US"/>
        </w:rPr>
        <w:t>R</w:t>
      </w:r>
    </w:p>
    <w:p w:rsidR="0027272C" w:rsidRPr="007A791C" w:rsidRDefault="002F07C4" w:rsidP="001E50EC">
      <w:pPr>
        <w:pStyle w:val="Heading2"/>
        <w:spacing w:before="480"/>
      </w:pPr>
      <w:r>
        <w:rPr>
          <w:lang w:val="en-US"/>
        </w:rPr>
        <w:t xml:space="preserve">3. </w:t>
      </w:r>
      <w:r>
        <w:t>HASIL SIMULASI DAN ANALISIS</w:t>
      </w:r>
    </w:p>
    <w:p w:rsidR="002F07C4" w:rsidRPr="00AD08D5" w:rsidRDefault="002F07C4" w:rsidP="002F07C4">
      <w:pPr>
        <w:rPr>
          <w:rFonts w:cs="Tahoma"/>
          <w:b/>
          <w:lang w:val="en-US"/>
        </w:rPr>
      </w:pPr>
      <w:r w:rsidRPr="001C558E">
        <w:rPr>
          <w:rFonts w:cs="Tahoma"/>
          <w:b/>
        </w:rPr>
        <w:t>3.1 Hasil Simulasi Antena Mengguna</w:t>
      </w:r>
      <w:r>
        <w:rPr>
          <w:rFonts w:cs="Tahoma"/>
          <w:b/>
        </w:rPr>
        <w:t>ka</w:t>
      </w:r>
      <w:r w:rsidRPr="001C558E">
        <w:rPr>
          <w:rFonts w:cs="Tahoma"/>
          <w:b/>
        </w:rPr>
        <w:t>n U-Slot</w:t>
      </w:r>
      <w:r w:rsidR="00AD08D5">
        <w:rPr>
          <w:rFonts w:cs="Tahoma"/>
          <w:b/>
          <w:lang w:val="en-US"/>
        </w:rPr>
        <w:t xml:space="preserve"> Ganda</w:t>
      </w:r>
    </w:p>
    <w:p w:rsidR="002F07C4" w:rsidRDefault="003D6572" w:rsidP="002F07C4">
      <w:pPr>
        <w:rPr>
          <w:rFonts w:cs="Tahoma"/>
        </w:rPr>
      </w:pPr>
      <w:r w:rsidRPr="00394E04">
        <w:rPr>
          <w:rFonts w:cs="Tahoma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F6BAEA3" wp14:editId="0117624F">
            <wp:simplePos x="0" y="0"/>
            <wp:positionH relativeFrom="margin">
              <wp:posOffset>892810</wp:posOffset>
            </wp:positionH>
            <wp:positionV relativeFrom="paragraph">
              <wp:posOffset>1289050</wp:posOffset>
            </wp:positionV>
            <wp:extent cx="4552950" cy="1597025"/>
            <wp:effectExtent l="0" t="0" r="0" b="3175"/>
            <wp:wrapTopAndBottom/>
            <wp:docPr id="22" name="Picture 22" descr="C:\Users\Rizkita Kurnia Putri\Documents\UNJ\SMT. 110 (8)\FOLDER SKRIPSI 2018\BAB IV\BISMILLAH SS HASIL\BW dan RSL S11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zkita Kurnia Putri\Documents\UNJ\SMT. 110 (8)\FOLDER SKRIPSI 2018\BAB IV\BISMILLAH SS HASIL\BW dan RSL S11 MIM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7C4">
        <w:rPr>
          <w:rFonts w:cs="Tahoma"/>
        </w:rPr>
        <w:t xml:space="preserve">Proses </w:t>
      </w:r>
      <w:r w:rsidR="002F07C4" w:rsidRPr="001728FC">
        <w:rPr>
          <w:rFonts w:cs="Tahoma"/>
          <w:szCs w:val="22"/>
        </w:rPr>
        <w:t>simulasi akan menghasilkan nilai-nilai parameter performansi antena yang dirancang</w:t>
      </w:r>
      <w:r w:rsidR="002F07C4">
        <w:rPr>
          <w:rFonts w:cs="Tahoma"/>
        </w:rPr>
        <w:t xml:space="preserve"> </w:t>
      </w:r>
      <w:r w:rsidR="002F07C4" w:rsidRPr="001728FC">
        <w:rPr>
          <w:rFonts w:cs="Tahoma"/>
          <w:szCs w:val="22"/>
        </w:rPr>
        <w:t>sehingga pada saat proses fabrikasi performa antena sudah dapat diketahui kemampuannya. Untuk mendapatkan frekuensi kerja sesuai spesifikasi yang dii</w:t>
      </w:r>
      <w:r w:rsidR="002F07C4">
        <w:rPr>
          <w:rFonts w:cs="Tahoma"/>
        </w:rPr>
        <w:t xml:space="preserve">nginkan, maka </w:t>
      </w:r>
      <w:r w:rsidR="002F07C4" w:rsidRPr="001728FC">
        <w:rPr>
          <w:rFonts w:cs="Tahoma"/>
          <w:szCs w:val="22"/>
        </w:rPr>
        <w:t xml:space="preserve">return loss </w:t>
      </w:r>
      <w:r w:rsidR="002F07C4">
        <w:rPr>
          <w:rFonts w:cs="Tahoma"/>
        </w:rPr>
        <w:t>pada rentang frekuensi 27</w:t>
      </w:r>
      <w:r w:rsidR="002F07C4" w:rsidRPr="001728FC">
        <w:rPr>
          <w:rFonts w:cs="Tahoma"/>
          <w:szCs w:val="22"/>
        </w:rPr>
        <w:t xml:space="preserve"> GHz – 2</w:t>
      </w:r>
      <w:r w:rsidR="002F07C4">
        <w:rPr>
          <w:rFonts w:cs="Tahoma"/>
        </w:rPr>
        <w:t>9</w:t>
      </w:r>
      <w:r w:rsidR="002F07C4" w:rsidRPr="001728FC">
        <w:rPr>
          <w:rFonts w:cs="Tahoma"/>
          <w:szCs w:val="22"/>
        </w:rPr>
        <w:t xml:space="preserve"> </w:t>
      </w:r>
      <w:r w:rsidR="002F07C4">
        <w:rPr>
          <w:rFonts w:cs="Tahoma"/>
        </w:rPr>
        <w:t xml:space="preserve">GHz bernilai </w:t>
      </w:r>
      <w:r w:rsidR="002F07C4" w:rsidRPr="00852B95">
        <w:rPr>
          <w:rFonts w:cs="Tahoma"/>
          <w:u w:val="single"/>
        </w:rPr>
        <w:t>&lt;</w:t>
      </w:r>
      <w:r w:rsidR="002F07C4">
        <w:rPr>
          <w:rFonts w:cs="Tahoma"/>
        </w:rPr>
        <w:t xml:space="preserve"> -2</w:t>
      </w:r>
      <w:r w:rsidR="002F07C4" w:rsidRPr="001728FC">
        <w:rPr>
          <w:rFonts w:cs="Tahoma"/>
          <w:szCs w:val="22"/>
        </w:rPr>
        <w:t>0 dB.</w:t>
      </w:r>
      <w:r w:rsidR="00935010">
        <w:rPr>
          <w:rFonts w:cs="Tahoma"/>
        </w:rPr>
        <w:t xml:space="preserve"> Pada Gambar </w:t>
      </w:r>
      <w:r w:rsidR="005C2C63">
        <w:rPr>
          <w:rFonts w:cs="Tahoma"/>
          <w:lang w:val="en-US"/>
        </w:rPr>
        <w:t>5</w:t>
      </w:r>
      <w:r w:rsidR="002F07C4">
        <w:rPr>
          <w:rFonts w:cs="Tahoma"/>
        </w:rPr>
        <w:t xml:space="preserve"> didapatkan nilai return loss di an</w:t>
      </w:r>
      <w:r w:rsidR="00D37ACB">
        <w:rPr>
          <w:rFonts w:cs="Tahoma"/>
        </w:rPr>
        <w:t>tena 1 pada frekuensi tengah 28,</w:t>
      </w:r>
      <w:r w:rsidR="002F07C4">
        <w:rPr>
          <w:rFonts w:cs="Tahoma"/>
        </w:rPr>
        <w:t xml:space="preserve">023 GHz </w:t>
      </w:r>
      <w:r w:rsidR="00D37ACB">
        <w:rPr>
          <w:rFonts w:cs="Tahoma"/>
        </w:rPr>
        <w:t>sebesar -20,</w:t>
      </w:r>
      <w:r w:rsidR="002F07C4">
        <w:rPr>
          <w:rFonts w:cs="Tahoma"/>
        </w:rPr>
        <w:t xml:space="preserve">35 dB dengan </w:t>
      </w:r>
      <w:r w:rsidR="002F07C4" w:rsidRPr="001728FC">
        <w:rPr>
          <w:rFonts w:cs="Tahoma"/>
          <w:i/>
        </w:rPr>
        <w:t>bandwidth</w:t>
      </w:r>
      <w:r w:rsidR="002F07C4">
        <w:rPr>
          <w:rFonts w:cs="Tahoma"/>
        </w:rPr>
        <w:t xml:space="preserve"> </w:t>
      </w:r>
      <w:r w:rsidR="00D37ACB">
        <w:rPr>
          <w:rFonts w:cs="Tahoma"/>
        </w:rPr>
        <w:t>sebesar 2,</w:t>
      </w:r>
      <w:r w:rsidR="00935010">
        <w:rPr>
          <w:rFonts w:cs="Tahoma"/>
        </w:rPr>
        <w:t xml:space="preserve">845 GHz. Pada Gambar </w:t>
      </w:r>
      <w:r w:rsidR="005C2C63">
        <w:rPr>
          <w:rFonts w:cs="Tahoma"/>
          <w:lang w:val="en-US"/>
        </w:rPr>
        <w:t>6</w:t>
      </w:r>
      <w:r w:rsidR="002F07C4">
        <w:rPr>
          <w:rFonts w:cs="Tahoma"/>
        </w:rPr>
        <w:t xml:space="preserve"> di</w:t>
      </w:r>
      <w:proofErr w:type="spellStart"/>
      <w:r w:rsidR="00AD08D5">
        <w:rPr>
          <w:rFonts w:cs="Tahoma"/>
          <w:lang w:val="en-US"/>
        </w:rPr>
        <w:t>peroleh</w:t>
      </w:r>
      <w:proofErr w:type="spellEnd"/>
      <w:r w:rsidR="007217B4">
        <w:rPr>
          <w:rFonts w:cs="Tahoma"/>
        </w:rPr>
        <w:t xml:space="preserve"> nilai return loss</w:t>
      </w:r>
      <w:r w:rsidR="002F07C4">
        <w:rPr>
          <w:rFonts w:cs="Tahoma"/>
        </w:rPr>
        <w:t xml:space="preserve"> antena 2 pada fr</w:t>
      </w:r>
      <w:r w:rsidR="00D37ACB">
        <w:rPr>
          <w:rFonts w:cs="Tahoma"/>
        </w:rPr>
        <w:t>ekuensi tengah 28,</w:t>
      </w:r>
      <w:r w:rsidR="002F07C4">
        <w:rPr>
          <w:rFonts w:cs="Tahoma"/>
        </w:rPr>
        <w:t xml:space="preserve">023 GHz sebesar -20.34 dB dengan </w:t>
      </w:r>
      <w:r w:rsidR="002F07C4">
        <w:rPr>
          <w:rFonts w:cs="Tahoma"/>
          <w:i/>
        </w:rPr>
        <w:t xml:space="preserve">bandwidth </w:t>
      </w:r>
      <w:r w:rsidR="00D37ACB">
        <w:rPr>
          <w:rFonts w:cs="Tahoma"/>
        </w:rPr>
        <w:t>sebesar 2,</w:t>
      </w:r>
      <w:r w:rsidR="002F07C4">
        <w:rPr>
          <w:rFonts w:cs="Tahoma"/>
        </w:rPr>
        <w:t>823 GHz.</w:t>
      </w:r>
    </w:p>
    <w:p w:rsidR="002F07C4" w:rsidRDefault="00935010" w:rsidP="002F07C4">
      <w:pPr>
        <w:tabs>
          <w:tab w:val="left" w:pos="423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Gambar </w:t>
      </w:r>
      <w:r w:rsidR="005C2C63">
        <w:rPr>
          <w:rFonts w:cs="Tahoma"/>
          <w:b/>
          <w:lang w:val="en-US"/>
        </w:rPr>
        <w:t>5</w:t>
      </w:r>
      <w:r w:rsidR="002F07C4" w:rsidRPr="00394E04">
        <w:rPr>
          <w:rFonts w:cs="Tahoma"/>
          <w:b/>
        </w:rPr>
        <w:t xml:space="preserve">. Return Loss dan </w:t>
      </w:r>
      <w:r w:rsidR="002F07C4" w:rsidRPr="00394E04">
        <w:rPr>
          <w:rFonts w:cs="Tahoma"/>
          <w:b/>
          <w:i/>
        </w:rPr>
        <w:t>Bandwidth</w:t>
      </w:r>
      <w:r w:rsidR="002F07C4" w:rsidRPr="00394E04">
        <w:rPr>
          <w:rFonts w:cs="Tahoma"/>
          <w:b/>
        </w:rPr>
        <w:t xml:space="preserve"> Antena 1</w:t>
      </w:r>
    </w:p>
    <w:p w:rsidR="002F07C4" w:rsidRPr="00394E04" w:rsidRDefault="002F07C4" w:rsidP="002F07C4">
      <w:pPr>
        <w:tabs>
          <w:tab w:val="left" w:pos="4230"/>
        </w:tabs>
        <w:jc w:val="center"/>
        <w:rPr>
          <w:rFonts w:cs="Tahoma"/>
          <w:b/>
        </w:rPr>
      </w:pPr>
      <w:r w:rsidRPr="00123120">
        <w:rPr>
          <w:rFonts w:cs="Tahoma"/>
          <w:noProof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6A2E1157" wp14:editId="045C165F">
            <wp:simplePos x="0" y="0"/>
            <wp:positionH relativeFrom="column">
              <wp:posOffset>859155</wp:posOffset>
            </wp:positionH>
            <wp:positionV relativeFrom="paragraph">
              <wp:posOffset>280225</wp:posOffset>
            </wp:positionV>
            <wp:extent cx="4598670" cy="1619250"/>
            <wp:effectExtent l="0" t="0" r="0" b="0"/>
            <wp:wrapTopAndBottom/>
            <wp:docPr id="23" name="Picture 23" descr="C:\Users\Rizkita Kurnia Putri\Documents\UNJ\SMT. 110 (8)\FOLDER SKRIPSI 2018\BAB IV\BISMILLAH SS HASIL\BW dan RSL S22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zkita Kurnia Putri\Documents\UNJ\SMT. 110 (8)\FOLDER SKRIPSI 2018\BAB IV\BISMILLAH SS HASIL\BW dan RSL S22 MIMO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Gambar </w:t>
      </w:r>
      <w:r w:rsidR="005C2C63">
        <w:rPr>
          <w:rFonts w:cs="Tahoma"/>
          <w:b/>
          <w:lang w:val="en-US"/>
        </w:rPr>
        <w:t>6</w:t>
      </w:r>
      <w:r w:rsidR="002F07C4" w:rsidRPr="00123120">
        <w:rPr>
          <w:rFonts w:cs="Tahoma"/>
          <w:b/>
        </w:rPr>
        <w:t>.</w:t>
      </w:r>
      <w:r w:rsidR="002F07C4">
        <w:rPr>
          <w:rFonts w:cs="Tahoma"/>
        </w:rPr>
        <w:t xml:space="preserve"> </w:t>
      </w:r>
      <w:r w:rsidR="002F07C4" w:rsidRPr="00394E04">
        <w:rPr>
          <w:rFonts w:cs="Tahoma"/>
          <w:b/>
        </w:rPr>
        <w:t xml:space="preserve">Return Loss dan </w:t>
      </w:r>
      <w:r w:rsidR="002F07C4" w:rsidRPr="00394E04">
        <w:rPr>
          <w:rFonts w:cs="Tahoma"/>
          <w:b/>
          <w:i/>
        </w:rPr>
        <w:t>Bandwidth</w:t>
      </w:r>
      <w:r w:rsidR="002F07C4">
        <w:rPr>
          <w:rFonts w:cs="Tahoma"/>
          <w:b/>
        </w:rPr>
        <w:t xml:space="preserve"> Antena 2</w:t>
      </w:r>
    </w:p>
    <w:p w:rsidR="00935010" w:rsidRDefault="00935010" w:rsidP="002F07C4">
      <w:pPr>
        <w:jc w:val="center"/>
        <w:rPr>
          <w:rFonts w:cs="Tahoma"/>
          <w:b/>
        </w:rPr>
      </w:pPr>
    </w:p>
    <w:p w:rsidR="002F07C4" w:rsidRDefault="002F07C4" w:rsidP="002F07C4">
      <w:pPr>
        <w:rPr>
          <w:rFonts w:cs="Tahoma"/>
        </w:rPr>
      </w:pPr>
      <w:r>
        <w:rPr>
          <w:rFonts w:cs="Tahoma"/>
        </w:rPr>
        <w:t xml:space="preserve">Besarnya </w:t>
      </w:r>
      <w:r w:rsidRPr="00AD08D5">
        <w:rPr>
          <w:rFonts w:cs="Tahoma"/>
          <w:i/>
        </w:rPr>
        <w:t>gain</w:t>
      </w:r>
      <w:r>
        <w:rPr>
          <w:rFonts w:cs="Tahoma"/>
        </w:rPr>
        <w:t xml:space="preserve"> yang diinginkan pada Tabel 1 </w:t>
      </w:r>
      <w:proofErr w:type="spellStart"/>
      <w:r w:rsidR="007217B4">
        <w:rPr>
          <w:rFonts w:cs="Tahoma"/>
          <w:lang w:val="en-US"/>
        </w:rPr>
        <w:t>sesuai</w:t>
      </w:r>
      <w:proofErr w:type="spellEnd"/>
      <w:r w:rsidR="007217B4">
        <w:rPr>
          <w:rFonts w:cs="Tahoma"/>
          <w:lang w:val="en-US"/>
        </w:rPr>
        <w:t xml:space="preserve"> </w:t>
      </w:r>
      <w:r>
        <w:rPr>
          <w:rFonts w:cs="Tahoma"/>
        </w:rPr>
        <w:t xml:space="preserve">spesifikasi antena adalah </w:t>
      </w:r>
      <w:r w:rsidRPr="00852B95">
        <w:rPr>
          <w:rFonts w:cs="Tahoma"/>
          <w:u w:val="single"/>
        </w:rPr>
        <w:t>&gt;</w:t>
      </w:r>
      <w:r w:rsidR="00935010">
        <w:rPr>
          <w:rFonts w:cs="Tahoma"/>
        </w:rPr>
        <w:t xml:space="preserve"> 9 dB. Pada Gambar </w:t>
      </w:r>
      <w:r w:rsidR="005C2C63">
        <w:rPr>
          <w:rFonts w:cs="Tahoma"/>
          <w:lang w:val="en-US"/>
        </w:rPr>
        <w:t>7</w:t>
      </w:r>
      <w:r>
        <w:rPr>
          <w:rFonts w:cs="Tahoma"/>
        </w:rPr>
        <w:t xml:space="preserve"> didapatkan nilai gain maksimum di antena 1 pada frekuensi 28 GHz se</w:t>
      </w:r>
      <w:r w:rsidR="00D37ACB">
        <w:rPr>
          <w:rFonts w:cs="Tahoma"/>
        </w:rPr>
        <w:t>besar 11,</w:t>
      </w:r>
      <w:r w:rsidR="00935010">
        <w:rPr>
          <w:rFonts w:cs="Tahoma"/>
        </w:rPr>
        <w:t xml:space="preserve">16 dB dan pada Gambar </w:t>
      </w:r>
      <w:r w:rsidR="005C2C63">
        <w:rPr>
          <w:rFonts w:cs="Tahoma"/>
          <w:lang w:val="en-US"/>
        </w:rPr>
        <w:t>8</w:t>
      </w:r>
      <w:r>
        <w:rPr>
          <w:rFonts w:cs="Tahoma"/>
        </w:rPr>
        <w:t xml:space="preserve"> didapatkan nilai gain maksimum di antena 2 pada frekuensi 28 GHz </w:t>
      </w:r>
      <w:r w:rsidR="00D37ACB">
        <w:rPr>
          <w:rFonts w:cs="Tahoma"/>
        </w:rPr>
        <w:t>sebesar 11,</w:t>
      </w:r>
      <w:r>
        <w:rPr>
          <w:rFonts w:cs="Tahoma"/>
        </w:rPr>
        <w:t>15 dB.</w:t>
      </w:r>
    </w:p>
    <w:p w:rsidR="002F07C4" w:rsidRDefault="002F07C4" w:rsidP="002F07C4">
      <w:pPr>
        <w:rPr>
          <w:rFonts w:cs="Tahoma"/>
        </w:rPr>
      </w:pPr>
      <w:r w:rsidRPr="00852B95">
        <w:rPr>
          <w:rFonts w:cs="Tahoma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953435C" wp14:editId="1A4BF95D">
            <wp:simplePos x="0" y="0"/>
            <wp:positionH relativeFrom="margin">
              <wp:posOffset>1089025</wp:posOffset>
            </wp:positionH>
            <wp:positionV relativeFrom="paragraph">
              <wp:posOffset>187960</wp:posOffset>
            </wp:positionV>
            <wp:extent cx="3823335" cy="1781175"/>
            <wp:effectExtent l="0" t="0" r="5715" b="9525"/>
            <wp:wrapTopAndBottom/>
            <wp:docPr id="24" name="Picture 24" descr="C:\Users\Rizkita Kurnia Putri\Documents\UNJ\SMT. 110 (8)\FOLDER SKRIPSI 2018\BAB IV\BISMILLAH SS HASIL\GAIN 11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zkita Kurnia Putri\Documents\UNJ\SMT. 110 (8)\FOLDER SKRIPSI 2018\BAB IV\BISMILLAH SS HASIL\GAIN 11 MIMO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935010" w:rsidP="002F07C4">
      <w:pPr>
        <w:jc w:val="center"/>
        <w:rPr>
          <w:rFonts w:cs="Tahoma"/>
          <w:noProof/>
        </w:rPr>
      </w:pPr>
      <w:r>
        <w:rPr>
          <w:rFonts w:cs="Tahoma"/>
          <w:b/>
        </w:rPr>
        <w:t xml:space="preserve">Gambar </w:t>
      </w:r>
      <w:r w:rsidR="005C2C63">
        <w:rPr>
          <w:rFonts w:cs="Tahoma"/>
          <w:b/>
          <w:lang w:val="en-US"/>
        </w:rPr>
        <w:t>7</w:t>
      </w:r>
      <w:r w:rsidR="002F07C4">
        <w:rPr>
          <w:rFonts w:cs="Tahoma"/>
          <w:b/>
        </w:rPr>
        <w:t xml:space="preserve">. Gain </w:t>
      </w:r>
      <w:r w:rsidR="002F07C4" w:rsidRPr="00852B95">
        <w:rPr>
          <w:rFonts w:cs="Tahoma"/>
          <w:b/>
        </w:rPr>
        <w:t>Antena 1</w:t>
      </w:r>
      <w:r w:rsidR="002F07C4" w:rsidRPr="008A7C39">
        <w:rPr>
          <w:rFonts w:cs="Tahoma"/>
          <w:noProof/>
        </w:rPr>
        <w:t xml:space="preserve"> </w:t>
      </w:r>
    </w:p>
    <w:p w:rsidR="007217B4" w:rsidRDefault="007217B4" w:rsidP="002F07C4">
      <w:pPr>
        <w:jc w:val="center"/>
        <w:rPr>
          <w:rFonts w:cs="Tahoma"/>
          <w:noProof/>
        </w:rPr>
      </w:pPr>
    </w:p>
    <w:p w:rsidR="002F07C4" w:rsidRPr="008A7C39" w:rsidRDefault="002F07C4" w:rsidP="002F07C4">
      <w:pPr>
        <w:jc w:val="center"/>
        <w:rPr>
          <w:rFonts w:cs="Tahoma"/>
          <w:b/>
        </w:rPr>
      </w:pPr>
      <w:r w:rsidRPr="008A7C39">
        <w:rPr>
          <w:rFonts w:cs="Tahoma"/>
          <w:b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FAA2F90" wp14:editId="6EEF8BCA">
            <wp:simplePos x="0" y="0"/>
            <wp:positionH relativeFrom="margin">
              <wp:posOffset>1096645</wp:posOffset>
            </wp:positionH>
            <wp:positionV relativeFrom="paragraph">
              <wp:posOffset>170180</wp:posOffset>
            </wp:positionV>
            <wp:extent cx="3823335" cy="1826260"/>
            <wp:effectExtent l="0" t="0" r="5715" b="2540"/>
            <wp:wrapTopAndBottom/>
            <wp:docPr id="25" name="Picture 25" descr="C:\Users\Rizkita Kurnia Putri\Documents\UNJ\SMT. 110 (8)\FOLDER SKRIPSI 2018\BAB IV\BISMILLAH SS HASIL\GAIN 22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zkita Kurnia Putri\Documents\UNJ\SMT. 110 (8)\FOLDER SKRIPSI 2018\BAB IV\BISMILLAH SS HASIL\GAIN 22 MIMO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335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Gambar </w:t>
      </w:r>
      <w:r w:rsidR="005C2C63">
        <w:rPr>
          <w:rFonts w:cs="Tahoma"/>
          <w:b/>
          <w:lang w:val="en-US"/>
        </w:rPr>
        <w:t>8</w:t>
      </w:r>
      <w:r w:rsidR="002F07C4" w:rsidRPr="008A7C39">
        <w:rPr>
          <w:rFonts w:cs="Tahoma"/>
          <w:b/>
        </w:rPr>
        <w:t>. Gain Antena 2</w:t>
      </w:r>
    </w:p>
    <w:p w:rsidR="002F07C4" w:rsidRDefault="002F07C4" w:rsidP="002F07C4">
      <w:pPr>
        <w:rPr>
          <w:rFonts w:cs="Tahoma"/>
        </w:rPr>
      </w:pPr>
    </w:p>
    <w:p w:rsidR="002F07C4" w:rsidRDefault="002F07C4" w:rsidP="002F07C4">
      <w:pPr>
        <w:rPr>
          <w:rFonts w:cs="Tahoma"/>
        </w:rPr>
      </w:pPr>
      <w:r>
        <w:rPr>
          <w:rFonts w:cs="Tahoma"/>
        </w:rPr>
        <w:t xml:space="preserve">Besarnya VSWR yang diinginkan pada Tabel 1 spesifikasi antena adalah </w:t>
      </w:r>
      <w:r>
        <w:rPr>
          <w:rFonts w:cs="Tahoma"/>
          <w:u w:val="single"/>
        </w:rPr>
        <w:t>&lt;</w:t>
      </w:r>
      <w:r w:rsidR="00D37ACB">
        <w:rPr>
          <w:rFonts w:cs="Tahoma"/>
        </w:rPr>
        <w:t xml:space="preserve"> 1,</w:t>
      </w:r>
      <w:r w:rsidR="00935010">
        <w:rPr>
          <w:rFonts w:cs="Tahoma"/>
        </w:rPr>
        <w:t xml:space="preserve">5. Pada Gambar </w:t>
      </w:r>
      <w:r w:rsidR="005C2C63">
        <w:rPr>
          <w:rFonts w:cs="Tahoma"/>
          <w:lang w:val="en-US"/>
        </w:rPr>
        <w:t>9</w:t>
      </w:r>
      <w:r>
        <w:rPr>
          <w:rFonts w:cs="Tahoma"/>
        </w:rPr>
        <w:t xml:space="preserve"> didapatkan nilai VSWR minimum di antena 1 </w:t>
      </w:r>
      <w:r w:rsidR="00D37ACB">
        <w:rPr>
          <w:rFonts w:cs="Tahoma"/>
        </w:rPr>
        <w:t>berada pada frekuensi tengah 28,</w:t>
      </w:r>
      <w:r>
        <w:rPr>
          <w:rFonts w:cs="Tahoma"/>
        </w:rPr>
        <w:t>028 GHz dengan nilai</w:t>
      </w:r>
      <w:r w:rsidR="00D37ACB">
        <w:rPr>
          <w:rFonts w:cs="Tahoma"/>
        </w:rPr>
        <w:t xml:space="preserve"> sebesar 1,</w:t>
      </w:r>
      <w:r w:rsidR="00935010">
        <w:rPr>
          <w:rFonts w:cs="Tahoma"/>
        </w:rPr>
        <w:t xml:space="preserve">212 dan pada Gambar </w:t>
      </w:r>
      <w:r w:rsidR="005C2C63">
        <w:rPr>
          <w:rFonts w:cs="Tahoma"/>
          <w:lang w:val="en-US"/>
        </w:rPr>
        <w:t>10</w:t>
      </w:r>
      <w:r>
        <w:rPr>
          <w:rFonts w:cs="Tahoma"/>
        </w:rPr>
        <w:t xml:space="preserve"> didapatkan nilai VSWR minimum di antena 2 </w:t>
      </w:r>
      <w:r w:rsidR="00D37ACB">
        <w:rPr>
          <w:rFonts w:cs="Tahoma"/>
        </w:rPr>
        <w:t>pada frekuensi tengah 28,023 GHz dengan nilai sebesar 1,</w:t>
      </w:r>
      <w:r>
        <w:rPr>
          <w:rFonts w:cs="Tahoma"/>
        </w:rPr>
        <w:t>213.</w:t>
      </w:r>
    </w:p>
    <w:p w:rsidR="002F07C4" w:rsidRDefault="002F07C4" w:rsidP="002F07C4">
      <w:pPr>
        <w:jc w:val="center"/>
        <w:rPr>
          <w:rFonts w:cs="Tahoma"/>
          <w:b/>
        </w:rPr>
      </w:pPr>
      <w:r w:rsidRPr="00D370F3">
        <w:rPr>
          <w:rFonts w:cs="Tahoma"/>
          <w:b/>
          <w:noProof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76D2B48C" wp14:editId="0C655BEB">
            <wp:simplePos x="0" y="0"/>
            <wp:positionH relativeFrom="margin">
              <wp:posOffset>714185</wp:posOffset>
            </wp:positionH>
            <wp:positionV relativeFrom="paragraph">
              <wp:posOffset>281305</wp:posOffset>
            </wp:positionV>
            <wp:extent cx="4773295" cy="1674495"/>
            <wp:effectExtent l="0" t="0" r="8255" b="1905"/>
            <wp:wrapTopAndBottom/>
            <wp:docPr id="26" name="Picture 26" descr="C:\Users\Rizkita Kurnia Putri\Documents\UNJ\SMT. 110 (8)\FOLDER SKRIPSI 2018\BAB IV\BISMILLAH SS HASIL\VSWR 11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izkita Kurnia Putri\Documents\UNJ\SMT. 110 (8)\FOLDER SKRIPSI 2018\BAB IV\BISMILLAH SS HASIL\VSWR 11 MIMO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935010" w:rsidP="002F07C4">
      <w:pPr>
        <w:jc w:val="center"/>
        <w:rPr>
          <w:rFonts w:cs="Tahoma"/>
        </w:rPr>
      </w:pPr>
      <w:r>
        <w:rPr>
          <w:rFonts w:cs="Tahoma"/>
          <w:b/>
        </w:rPr>
        <w:t xml:space="preserve">Gambar </w:t>
      </w:r>
      <w:r w:rsidR="005C2C63">
        <w:rPr>
          <w:rFonts w:cs="Tahoma"/>
          <w:b/>
          <w:lang w:val="en-US"/>
        </w:rPr>
        <w:t>9</w:t>
      </w:r>
      <w:r w:rsidR="002F07C4">
        <w:rPr>
          <w:rFonts w:cs="Tahoma"/>
          <w:b/>
        </w:rPr>
        <w:t>. VSWR Antena 1</w:t>
      </w:r>
    </w:p>
    <w:p w:rsidR="002F07C4" w:rsidRDefault="002F07C4" w:rsidP="002F07C4">
      <w:pPr>
        <w:rPr>
          <w:rFonts w:cs="Tahoma"/>
        </w:rPr>
      </w:pPr>
    </w:p>
    <w:p w:rsidR="002F07C4" w:rsidRDefault="002F07C4" w:rsidP="002F07C4">
      <w:pPr>
        <w:rPr>
          <w:rFonts w:cs="Tahoma"/>
        </w:rPr>
      </w:pPr>
    </w:p>
    <w:p w:rsidR="002F07C4" w:rsidRPr="004D5890" w:rsidRDefault="002F07C4" w:rsidP="002F07C4">
      <w:pPr>
        <w:jc w:val="center"/>
        <w:rPr>
          <w:rFonts w:cs="Tahoma"/>
          <w:b/>
        </w:rPr>
      </w:pPr>
      <w:r w:rsidRPr="004D5890">
        <w:rPr>
          <w:rFonts w:cs="Tahoma"/>
          <w:b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1BAB0B47" wp14:editId="0BDC5F43">
            <wp:simplePos x="0" y="0"/>
            <wp:positionH relativeFrom="column">
              <wp:posOffset>741680</wp:posOffset>
            </wp:positionH>
            <wp:positionV relativeFrom="paragraph">
              <wp:posOffset>0</wp:posOffset>
            </wp:positionV>
            <wp:extent cx="4857007" cy="1711858"/>
            <wp:effectExtent l="0" t="0" r="1270" b="3175"/>
            <wp:wrapTopAndBottom/>
            <wp:docPr id="29" name="Picture 29" descr="C:\Users\Rizkita Kurnia Putri\Documents\UNJ\SMT. 110 (8)\FOLDER SKRIPSI 2018\BAB IV\BISMILLAH SS HASIL\VSWR 22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izkita Kurnia Putri\Documents\UNJ\SMT. 110 (8)\FOLDER SKRIPSI 2018\BAB IV\BISMILLAH SS HASIL\VSWR 22 MIMO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007" cy="171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010">
        <w:rPr>
          <w:rFonts w:cs="Tahoma"/>
          <w:b/>
        </w:rPr>
        <w:t xml:space="preserve">Gambar </w:t>
      </w:r>
      <w:r w:rsidR="005C2C63">
        <w:rPr>
          <w:rFonts w:cs="Tahoma"/>
          <w:b/>
          <w:lang w:val="en-US"/>
        </w:rPr>
        <w:t>10</w:t>
      </w:r>
      <w:r w:rsidRPr="004D5890">
        <w:rPr>
          <w:rFonts w:cs="Tahoma"/>
          <w:b/>
        </w:rPr>
        <w:t>. VSWR Antena 2</w:t>
      </w:r>
    </w:p>
    <w:p w:rsidR="002F07C4" w:rsidRDefault="002F07C4" w:rsidP="002F07C4">
      <w:pPr>
        <w:rPr>
          <w:rFonts w:cs="Tahoma"/>
        </w:rPr>
      </w:pPr>
    </w:p>
    <w:p w:rsidR="002F07C4" w:rsidRDefault="002F07C4" w:rsidP="002F07C4">
      <w:pPr>
        <w:rPr>
          <w:rFonts w:cs="Tahoma"/>
        </w:rPr>
      </w:pPr>
      <w:r>
        <w:rPr>
          <w:rFonts w:cs="Tahoma"/>
        </w:rPr>
        <w:t xml:space="preserve">Besarnya SLL yang diinginkan pada Tabel 1 spesifikasi antena adalah </w:t>
      </w:r>
      <w:r>
        <w:rPr>
          <w:rFonts w:cs="Tahoma"/>
          <w:u w:val="single"/>
        </w:rPr>
        <w:t>&lt;</w:t>
      </w:r>
      <w:r w:rsidR="00935010">
        <w:rPr>
          <w:rFonts w:cs="Tahoma"/>
        </w:rPr>
        <w:t xml:space="preserve"> -13 dB. Pada Gambar 1</w:t>
      </w:r>
      <w:r w:rsidR="005C2C63">
        <w:rPr>
          <w:rFonts w:cs="Tahoma"/>
          <w:lang w:val="en-US"/>
        </w:rPr>
        <w:t>1</w:t>
      </w:r>
      <w:r>
        <w:rPr>
          <w:rFonts w:cs="Tahoma"/>
        </w:rPr>
        <w:t xml:space="preserve"> didapatkan nilai SLL minimum di antena 1 pada frekuensi 28 GHz </w:t>
      </w:r>
      <w:r w:rsidR="00D37ACB">
        <w:rPr>
          <w:rFonts w:cs="Tahoma"/>
        </w:rPr>
        <w:t>sebesar -13,</w:t>
      </w:r>
      <w:r w:rsidR="00935010">
        <w:rPr>
          <w:rFonts w:cs="Tahoma"/>
        </w:rPr>
        <w:t>5 dB. Pada Gambar 1</w:t>
      </w:r>
      <w:r w:rsidR="005C2C63">
        <w:rPr>
          <w:rFonts w:cs="Tahoma"/>
          <w:lang w:val="en-US"/>
        </w:rPr>
        <w:t>2</w:t>
      </w:r>
      <w:r>
        <w:rPr>
          <w:rFonts w:cs="Tahoma"/>
        </w:rPr>
        <w:t xml:space="preserve"> didapatkan nilai SLL minim</w:t>
      </w:r>
      <w:r w:rsidR="00D37ACB">
        <w:rPr>
          <w:rFonts w:cs="Tahoma"/>
        </w:rPr>
        <w:t>um di antena 2 juga sebesar -13,</w:t>
      </w:r>
      <w:r>
        <w:rPr>
          <w:rFonts w:cs="Tahoma"/>
        </w:rPr>
        <w:t>5 dB.</w:t>
      </w:r>
    </w:p>
    <w:p w:rsidR="002F07C4" w:rsidRDefault="002F07C4" w:rsidP="002F07C4">
      <w:pPr>
        <w:jc w:val="center"/>
        <w:rPr>
          <w:rFonts w:cs="Tahoma"/>
          <w:b/>
        </w:rPr>
      </w:pPr>
      <w:r w:rsidRPr="004D5890">
        <w:rPr>
          <w:rFonts w:cs="Tahoma"/>
          <w:b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203F5739" wp14:editId="3901DCEE">
            <wp:simplePos x="0" y="0"/>
            <wp:positionH relativeFrom="margin">
              <wp:align>center</wp:align>
            </wp:positionH>
            <wp:positionV relativeFrom="paragraph">
              <wp:posOffset>273685</wp:posOffset>
            </wp:positionV>
            <wp:extent cx="4909820" cy="2289175"/>
            <wp:effectExtent l="0" t="0" r="5080" b="0"/>
            <wp:wrapTopAndBottom/>
            <wp:docPr id="28" name="Picture 28" descr="C:\Users\Rizkita Kurnia Putri\Documents\UNJ\SMT. 110 (8)\FOLDER SKRIPSI 2018\BAB IV\BISMILLAH SS HASIL\SLL 11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zkita Kurnia Putri\Documents\UNJ\SMT. 110 (8)\FOLDER SKRIPSI 2018\BAB IV\BISMILLAH SS HASIL\SLL 11 MIMO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82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32D" w:rsidRDefault="00A5332D" w:rsidP="002F07C4">
      <w:pPr>
        <w:jc w:val="center"/>
        <w:rPr>
          <w:rFonts w:cs="Tahoma"/>
          <w:b/>
        </w:rPr>
      </w:pPr>
    </w:p>
    <w:p w:rsidR="002F07C4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1</w:t>
      </w:r>
      <w:r w:rsidR="002F07C4">
        <w:rPr>
          <w:rFonts w:cs="Tahoma"/>
          <w:b/>
        </w:rPr>
        <w:t xml:space="preserve">. </w:t>
      </w:r>
      <w:r w:rsidR="002F07C4" w:rsidRPr="00374BC8">
        <w:rPr>
          <w:rFonts w:cs="Tahoma"/>
          <w:b/>
          <w:i/>
        </w:rPr>
        <w:t>Side Lobe Level</w:t>
      </w:r>
      <w:r w:rsidR="002F07C4">
        <w:rPr>
          <w:rFonts w:cs="Tahoma"/>
          <w:b/>
        </w:rPr>
        <w:t xml:space="preserve"> Antena 1</w:t>
      </w:r>
    </w:p>
    <w:p w:rsidR="002F07C4" w:rsidRDefault="002F07C4" w:rsidP="002F07C4">
      <w:pPr>
        <w:jc w:val="center"/>
        <w:rPr>
          <w:rFonts w:cs="Tahoma"/>
          <w:b/>
        </w:rPr>
      </w:pPr>
      <w:r w:rsidRPr="00E77772">
        <w:rPr>
          <w:rFonts w:cs="Tahoma"/>
          <w:b/>
          <w:noProof/>
          <w:lang w:val="en-US"/>
        </w:rPr>
        <w:lastRenderedPageBreak/>
        <w:drawing>
          <wp:anchor distT="0" distB="0" distL="114300" distR="114300" simplePos="0" relativeHeight="251673600" behindDoc="0" locked="0" layoutInCell="1" allowOverlap="1" wp14:anchorId="17856B48" wp14:editId="7471744E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4744720" cy="2302510"/>
            <wp:effectExtent l="0" t="0" r="0" b="2540"/>
            <wp:wrapTopAndBottom/>
            <wp:docPr id="30" name="Picture 30" descr="C:\Users\Rizkita Kurnia Putri\Documents\UNJ\SMT. 110 (8)\FOLDER SKRIPSI 2018\BAB IV\BISMILLAH SS HASIL\SLL 22 MI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izkita Kurnia Putri\Documents\UNJ\SMT. 110 (8)\FOLDER SKRIPSI 2018\BAB IV\BISMILLAH SS HASIL\SLL 22 MIMO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32D" w:rsidRDefault="00A5332D" w:rsidP="00935010">
      <w:pPr>
        <w:jc w:val="center"/>
        <w:rPr>
          <w:rFonts w:cs="Tahoma"/>
          <w:b/>
        </w:rPr>
      </w:pPr>
    </w:p>
    <w:p w:rsidR="00A5332D" w:rsidRDefault="00A5332D" w:rsidP="00935010">
      <w:pPr>
        <w:jc w:val="center"/>
        <w:rPr>
          <w:rFonts w:cs="Tahoma"/>
          <w:b/>
        </w:rPr>
      </w:pPr>
    </w:p>
    <w:p w:rsidR="002F07C4" w:rsidRDefault="00935010" w:rsidP="00935010">
      <w:pPr>
        <w:jc w:val="center"/>
        <w:rPr>
          <w:rFonts w:cs="Tahoma"/>
          <w:b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2</w:t>
      </w:r>
      <w:r w:rsidR="002F07C4">
        <w:rPr>
          <w:rFonts w:cs="Tahoma"/>
          <w:b/>
        </w:rPr>
        <w:t xml:space="preserve">. </w:t>
      </w:r>
      <w:r w:rsidR="002F07C4">
        <w:rPr>
          <w:rFonts w:cs="Tahoma"/>
          <w:b/>
          <w:i/>
        </w:rPr>
        <w:t xml:space="preserve">Side Lobe Level </w:t>
      </w:r>
      <w:r w:rsidR="002F07C4">
        <w:rPr>
          <w:rFonts w:cs="Tahoma"/>
          <w:b/>
        </w:rPr>
        <w:t>Antena 2</w:t>
      </w:r>
    </w:p>
    <w:p w:rsidR="00935010" w:rsidRDefault="00935010" w:rsidP="00935010">
      <w:pPr>
        <w:jc w:val="center"/>
        <w:rPr>
          <w:rFonts w:cs="Tahoma"/>
          <w:b/>
        </w:rPr>
      </w:pPr>
    </w:p>
    <w:p w:rsidR="00935010" w:rsidRPr="00935010" w:rsidRDefault="00935010" w:rsidP="00935010">
      <w:pPr>
        <w:jc w:val="center"/>
        <w:rPr>
          <w:rFonts w:cs="Tahoma"/>
          <w:b/>
        </w:rPr>
      </w:pPr>
    </w:p>
    <w:p w:rsidR="002F07C4" w:rsidRPr="005C2C63" w:rsidRDefault="002F07C4" w:rsidP="002F07C4">
      <w:pPr>
        <w:rPr>
          <w:rFonts w:cs="Tahoma"/>
          <w:b/>
          <w:lang w:val="en-US"/>
        </w:rPr>
      </w:pPr>
      <w:r>
        <w:rPr>
          <w:rFonts w:cs="Tahoma"/>
          <w:b/>
        </w:rPr>
        <w:t>3.2 Hasil Simulasi Antena Tanpa U-slot</w:t>
      </w:r>
      <w:r w:rsidR="005C2C63">
        <w:rPr>
          <w:rFonts w:cs="Tahoma"/>
          <w:b/>
          <w:lang w:val="en-US"/>
        </w:rPr>
        <w:t xml:space="preserve"> Ganda</w:t>
      </w:r>
    </w:p>
    <w:p w:rsidR="002F07C4" w:rsidRDefault="00935010" w:rsidP="002F07C4">
      <w:pPr>
        <w:rPr>
          <w:rFonts w:cs="Tahoma"/>
        </w:rPr>
      </w:pPr>
      <w:r>
        <w:rPr>
          <w:rFonts w:cs="Tahoma"/>
        </w:rPr>
        <w:t>Pada Gambar 1</w:t>
      </w:r>
      <w:r w:rsidR="005C2C63">
        <w:rPr>
          <w:rFonts w:cs="Tahoma"/>
          <w:lang w:val="en-US"/>
        </w:rPr>
        <w:t>3</w:t>
      </w:r>
      <w:r w:rsidR="002F07C4">
        <w:rPr>
          <w:rFonts w:cs="Tahoma"/>
        </w:rPr>
        <w:t xml:space="preserve"> didapatkan nilai return loss di an</w:t>
      </w:r>
      <w:r w:rsidR="00D37ACB">
        <w:rPr>
          <w:rFonts w:cs="Tahoma"/>
        </w:rPr>
        <w:t>tena 1 pada frekuensi tengah 28,069 GHz sebesar -12,</w:t>
      </w:r>
      <w:r w:rsidR="002F07C4">
        <w:rPr>
          <w:rFonts w:cs="Tahoma"/>
        </w:rPr>
        <w:t xml:space="preserve">284 dB dengan </w:t>
      </w:r>
      <w:r w:rsidR="002F07C4" w:rsidRPr="001728FC">
        <w:rPr>
          <w:rFonts w:cs="Tahoma"/>
          <w:i/>
        </w:rPr>
        <w:t>bandwidth</w:t>
      </w:r>
      <w:r w:rsidR="002F07C4">
        <w:rPr>
          <w:rFonts w:cs="Tahoma"/>
        </w:rPr>
        <w:t xml:space="preserve"> s</w:t>
      </w:r>
      <w:r w:rsidR="00D37ACB">
        <w:rPr>
          <w:rFonts w:cs="Tahoma"/>
        </w:rPr>
        <w:t>ebesar 1,</w:t>
      </w:r>
      <w:r>
        <w:rPr>
          <w:rFonts w:cs="Tahoma"/>
        </w:rPr>
        <w:t>689 GHz. Pada Gambar 1</w:t>
      </w:r>
      <w:r w:rsidR="005C2C63">
        <w:rPr>
          <w:rFonts w:cs="Tahoma"/>
          <w:lang w:val="en-US"/>
        </w:rPr>
        <w:t>4</w:t>
      </w:r>
      <w:r w:rsidR="002F07C4">
        <w:rPr>
          <w:rFonts w:cs="Tahoma"/>
        </w:rPr>
        <w:t xml:space="preserve"> didapatkan nilai return loss di antena 2 pada frekuensi </w:t>
      </w:r>
      <w:r w:rsidR="00D37ACB">
        <w:rPr>
          <w:rFonts w:cs="Tahoma"/>
        </w:rPr>
        <w:t>tengah 28,</w:t>
      </w:r>
      <w:r w:rsidR="002F07C4">
        <w:rPr>
          <w:rFonts w:cs="Tahoma"/>
        </w:rPr>
        <w:t xml:space="preserve">069 GHz </w:t>
      </w:r>
      <w:r w:rsidR="00D37ACB">
        <w:rPr>
          <w:rFonts w:cs="Tahoma"/>
        </w:rPr>
        <w:t>sebesar -12,</w:t>
      </w:r>
      <w:r w:rsidR="002F07C4">
        <w:rPr>
          <w:rFonts w:cs="Tahoma"/>
        </w:rPr>
        <w:t xml:space="preserve">295 dB dengan </w:t>
      </w:r>
      <w:r w:rsidR="002F07C4">
        <w:rPr>
          <w:rFonts w:cs="Tahoma"/>
          <w:i/>
        </w:rPr>
        <w:t xml:space="preserve">bandwidth </w:t>
      </w:r>
      <w:r w:rsidR="00D37ACB">
        <w:rPr>
          <w:rFonts w:cs="Tahoma"/>
        </w:rPr>
        <w:t>sebesar 1,</w:t>
      </w:r>
      <w:r w:rsidR="002F07C4">
        <w:rPr>
          <w:rFonts w:cs="Tahoma"/>
        </w:rPr>
        <w:t>693 GHz.</w:t>
      </w:r>
    </w:p>
    <w:p w:rsidR="00A5332D" w:rsidRDefault="00FF363C" w:rsidP="002F07C4">
      <w:pPr>
        <w:tabs>
          <w:tab w:val="left" w:pos="4230"/>
        </w:tabs>
        <w:jc w:val="center"/>
        <w:rPr>
          <w:rFonts w:cs="Tahoma"/>
          <w:b/>
        </w:rPr>
      </w:pPr>
      <w:r w:rsidRPr="000A33FB">
        <w:rPr>
          <w:rFonts w:cs="Tahoma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1A6A804D" wp14:editId="02C8D3EE">
            <wp:simplePos x="0" y="0"/>
            <wp:positionH relativeFrom="margin">
              <wp:posOffset>363855</wp:posOffset>
            </wp:positionH>
            <wp:positionV relativeFrom="paragraph">
              <wp:posOffset>174625</wp:posOffset>
            </wp:positionV>
            <wp:extent cx="5252085" cy="1536700"/>
            <wp:effectExtent l="0" t="0" r="5715" b="6350"/>
            <wp:wrapTopAndBottom/>
            <wp:docPr id="39" name="Picture 39" descr="C:\Users\Rizkita Kurnia Putri\Documents\UNJ\SMT. 110 (8)\FOLDER SKRIPSI 2018\BAB IV\BISMILLAH SS HASIL\BW dan RSL 11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izkita Kurnia Putri\Documents\UNJ\SMT. 110 (8)\FOLDER SKRIPSI 2018\BAB IV\BISMILLAH SS HASIL\BW dan RSL 11 MIMO NON USLOT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935010" w:rsidP="002F07C4">
      <w:pPr>
        <w:tabs>
          <w:tab w:val="left" w:pos="4230"/>
        </w:tabs>
        <w:jc w:val="center"/>
        <w:rPr>
          <w:rFonts w:cs="Tahoma"/>
          <w:b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3</w:t>
      </w:r>
      <w:r w:rsidR="002F07C4" w:rsidRPr="00394E04">
        <w:rPr>
          <w:rFonts w:cs="Tahoma"/>
          <w:b/>
        </w:rPr>
        <w:t xml:space="preserve">. Return Loss dan </w:t>
      </w:r>
      <w:r w:rsidR="002F07C4" w:rsidRPr="00394E04">
        <w:rPr>
          <w:rFonts w:cs="Tahoma"/>
          <w:b/>
          <w:i/>
        </w:rPr>
        <w:t>Bandwidth</w:t>
      </w:r>
      <w:r w:rsidR="002F07C4" w:rsidRPr="00394E04">
        <w:rPr>
          <w:rFonts w:cs="Tahoma"/>
          <w:b/>
        </w:rPr>
        <w:t xml:space="preserve"> Antena 1</w:t>
      </w:r>
    </w:p>
    <w:p w:rsidR="002F07C4" w:rsidRPr="00394E04" w:rsidRDefault="00FF363C" w:rsidP="002F07C4">
      <w:pPr>
        <w:tabs>
          <w:tab w:val="left" w:pos="4230"/>
        </w:tabs>
        <w:jc w:val="center"/>
        <w:rPr>
          <w:rFonts w:cs="Tahoma"/>
          <w:b/>
        </w:rPr>
      </w:pPr>
      <w:r w:rsidRPr="003D44F8">
        <w:rPr>
          <w:rFonts w:cs="Tahoma"/>
          <w:b/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57D7874F" wp14:editId="026EC1C3">
            <wp:simplePos x="0" y="0"/>
            <wp:positionH relativeFrom="margin">
              <wp:posOffset>375920</wp:posOffset>
            </wp:positionH>
            <wp:positionV relativeFrom="paragraph">
              <wp:posOffset>205740</wp:posOffset>
            </wp:positionV>
            <wp:extent cx="5289550" cy="1560830"/>
            <wp:effectExtent l="0" t="0" r="6350" b="1270"/>
            <wp:wrapTopAndBottom/>
            <wp:docPr id="40" name="Picture 40" descr="C:\Users\Rizkita Kurnia Putri\Documents\UNJ\SMT. 110 (8)\FOLDER SKRIPSI 2018\BAB IV\BISMILLAH SS HASIL\BW dan RSL 22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izkita Kurnia Putri\Documents\UNJ\SMT. 110 (8)\FOLDER SKRIPSI 2018\BAB IV\BISMILLAH SS HASIL\BW dan RSL 22 MIMO NON USLOT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32D" w:rsidRDefault="00A5332D" w:rsidP="002F07C4">
      <w:pPr>
        <w:jc w:val="center"/>
        <w:rPr>
          <w:rFonts w:cs="Tahoma"/>
          <w:b/>
        </w:rPr>
      </w:pPr>
    </w:p>
    <w:p w:rsidR="002F07C4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4</w:t>
      </w:r>
      <w:r w:rsidR="002F07C4" w:rsidRPr="00123120">
        <w:rPr>
          <w:rFonts w:cs="Tahoma"/>
          <w:b/>
        </w:rPr>
        <w:t>.</w:t>
      </w:r>
      <w:r w:rsidR="002F07C4">
        <w:rPr>
          <w:rFonts w:cs="Tahoma"/>
        </w:rPr>
        <w:t xml:space="preserve"> </w:t>
      </w:r>
      <w:r w:rsidR="002F07C4" w:rsidRPr="00394E04">
        <w:rPr>
          <w:rFonts w:cs="Tahoma"/>
          <w:b/>
        </w:rPr>
        <w:t xml:space="preserve">Return Loss dan </w:t>
      </w:r>
      <w:r w:rsidR="002F07C4" w:rsidRPr="00394E04">
        <w:rPr>
          <w:rFonts w:cs="Tahoma"/>
          <w:b/>
          <w:i/>
        </w:rPr>
        <w:t>Bandwidth</w:t>
      </w:r>
      <w:r w:rsidR="002F07C4">
        <w:rPr>
          <w:rFonts w:cs="Tahoma"/>
          <w:b/>
        </w:rPr>
        <w:t xml:space="preserve"> Antena 2</w:t>
      </w:r>
    </w:p>
    <w:p w:rsidR="002F07C4" w:rsidRDefault="002F07C4" w:rsidP="002F07C4">
      <w:pPr>
        <w:jc w:val="center"/>
        <w:rPr>
          <w:rFonts w:cs="Tahoma"/>
          <w:b/>
        </w:rPr>
      </w:pPr>
    </w:p>
    <w:p w:rsidR="002F07C4" w:rsidRDefault="002F07C4" w:rsidP="002F07C4">
      <w:pPr>
        <w:rPr>
          <w:rFonts w:cs="Tahoma"/>
        </w:rPr>
      </w:pPr>
      <w:r w:rsidRPr="00CD27CC">
        <w:rPr>
          <w:rFonts w:cs="Tahoma"/>
          <w:noProof/>
          <w:lang w:val="en-US"/>
        </w:rPr>
        <w:lastRenderedPageBreak/>
        <w:drawing>
          <wp:anchor distT="0" distB="0" distL="114300" distR="114300" simplePos="0" relativeHeight="251677696" behindDoc="0" locked="0" layoutInCell="1" allowOverlap="1" wp14:anchorId="6E0C0411" wp14:editId="5E050327">
            <wp:simplePos x="0" y="0"/>
            <wp:positionH relativeFrom="margin">
              <wp:posOffset>659130</wp:posOffset>
            </wp:positionH>
            <wp:positionV relativeFrom="paragraph">
              <wp:posOffset>780415</wp:posOffset>
            </wp:positionV>
            <wp:extent cx="4399280" cy="2012950"/>
            <wp:effectExtent l="0" t="0" r="1270" b="6350"/>
            <wp:wrapTopAndBottom/>
            <wp:docPr id="41" name="Picture 41" descr="C:\Users\Rizkita Kurnia Putri\Documents\UNJ\SMT. 110 (8)\FOLDER SKRIPSI 2018\BAB IV\BISMILLAH SS HASIL\GAIN 11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izkita Kurnia Putri\Documents\UNJ\SMT. 110 (8)\FOLDER SKRIPSI 2018\BAB IV\BISMILLAH SS HASIL\GAIN 11 MIMO NON USLOT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ahoma"/>
        </w:rPr>
        <w:t xml:space="preserve">Besarnya gain yang diinginkan pada Tabel 1 spesifikasi antena adalah </w:t>
      </w:r>
      <w:r w:rsidRPr="00852B95">
        <w:rPr>
          <w:rFonts w:cs="Tahoma"/>
          <w:u w:val="single"/>
        </w:rPr>
        <w:t>&gt;</w:t>
      </w:r>
      <w:r w:rsidR="00935010">
        <w:rPr>
          <w:rFonts w:cs="Tahoma"/>
        </w:rPr>
        <w:t xml:space="preserve"> 9 dB. Pada Gambar 1</w:t>
      </w:r>
      <w:r w:rsidR="005C2C63">
        <w:rPr>
          <w:rFonts w:cs="Tahoma"/>
          <w:lang w:val="en-US"/>
        </w:rPr>
        <w:t>5</w:t>
      </w:r>
      <w:r>
        <w:rPr>
          <w:rFonts w:cs="Tahoma"/>
        </w:rPr>
        <w:t xml:space="preserve"> didapatkan nilai gain maksimum di antena 1 pada frekuensi 28 GHz seb</w:t>
      </w:r>
      <w:r w:rsidR="00D37ACB">
        <w:rPr>
          <w:rFonts w:cs="Tahoma"/>
        </w:rPr>
        <w:t>esar 10,</w:t>
      </w:r>
      <w:r w:rsidR="00935010">
        <w:rPr>
          <w:rFonts w:cs="Tahoma"/>
        </w:rPr>
        <w:t>86 dB dan pada Gambar 1</w:t>
      </w:r>
      <w:r w:rsidR="005C2C63">
        <w:rPr>
          <w:rFonts w:cs="Tahoma"/>
          <w:lang w:val="en-US"/>
        </w:rPr>
        <w:t>6</w:t>
      </w:r>
      <w:r>
        <w:rPr>
          <w:rFonts w:cs="Tahoma"/>
        </w:rPr>
        <w:t xml:space="preserve"> didapatkan nilai gain maksimum di antena 2 pada frekuensi 28</w:t>
      </w:r>
      <w:r w:rsidR="00410B62">
        <w:rPr>
          <w:rFonts w:cs="Tahoma"/>
        </w:rPr>
        <w:t xml:space="preserve"> GHz juga sebesar</w:t>
      </w:r>
      <w:r w:rsidR="00D37ACB">
        <w:rPr>
          <w:rFonts w:cs="Tahoma"/>
        </w:rPr>
        <w:t xml:space="preserve"> 10,</w:t>
      </w:r>
      <w:r>
        <w:rPr>
          <w:rFonts w:cs="Tahoma"/>
        </w:rPr>
        <w:t>86 dB.</w:t>
      </w:r>
    </w:p>
    <w:p w:rsidR="002F07C4" w:rsidRDefault="00935010" w:rsidP="002F07C4">
      <w:pPr>
        <w:jc w:val="center"/>
        <w:rPr>
          <w:rFonts w:cs="Tahoma"/>
          <w:noProof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5</w:t>
      </w:r>
      <w:r w:rsidR="002F07C4">
        <w:rPr>
          <w:rFonts w:cs="Tahoma"/>
          <w:b/>
        </w:rPr>
        <w:t xml:space="preserve">. Gain </w:t>
      </w:r>
      <w:r w:rsidR="002F07C4" w:rsidRPr="00852B95">
        <w:rPr>
          <w:rFonts w:cs="Tahoma"/>
          <w:b/>
        </w:rPr>
        <w:t>Antena 1</w:t>
      </w:r>
      <w:r w:rsidR="002F07C4" w:rsidRPr="008A7C39">
        <w:rPr>
          <w:rFonts w:cs="Tahoma"/>
          <w:noProof/>
        </w:rPr>
        <w:t xml:space="preserve"> </w:t>
      </w:r>
    </w:p>
    <w:p w:rsidR="00A5332D" w:rsidRDefault="00A5332D" w:rsidP="002F07C4">
      <w:pPr>
        <w:jc w:val="center"/>
        <w:rPr>
          <w:rFonts w:cs="Tahoma"/>
          <w:noProof/>
        </w:rPr>
      </w:pPr>
      <w:r w:rsidRPr="00CD27CC">
        <w:rPr>
          <w:rFonts w:cs="Tahoma"/>
          <w:b/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30EF6FE9" wp14:editId="6CA5031A">
            <wp:simplePos x="0" y="0"/>
            <wp:positionH relativeFrom="margin">
              <wp:posOffset>725170</wp:posOffset>
            </wp:positionH>
            <wp:positionV relativeFrom="paragraph">
              <wp:posOffset>335915</wp:posOffset>
            </wp:positionV>
            <wp:extent cx="4319270" cy="1949450"/>
            <wp:effectExtent l="0" t="0" r="5080" b="0"/>
            <wp:wrapTopAndBottom/>
            <wp:docPr id="42" name="Picture 42" descr="C:\Users\Rizkita Kurnia Putri\Documents\UNJ\SMT. 110 (8)\FOLDER SKRIPSI 2018\BAB IV\BISMILLAH SS HASIL\GAIN 22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izkita Kurnia Putri\Documents\UNJ\SMT. 110 (8)\FOLDER SKRIPSI 2018\BAB IV\BISMILLAH SS HASIL\GAIN 22 MIMO NON USLOT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6</w:t>
      </w:r>
      <w:r w:rsidR="002F07C4" w:rsidRPr="008A7C39">
        <w:rPr>
          <w:rFonts w:cs="Tahoma"/>
          <w:b/>
        </w:rPr>
        <w:t>. Gain Antena 2</w:t>
      </w:r>
    </w:p>
    <w:p w:rsidR="002F07C4" w:rsidRDefault="002F07C4" w:rsidP="002F07C4">
      <w:pPr>
        <w:rPr>
          <w:rFonts w:cs="Tahoma"/>
        </w:rPr>
      </w:pPr>
    </w:p>
    <w:p w:rsidR="002F07C4" w:rsidRPr="00CD27CC" w:rsidRDefault="00FF363C" w:rsidP="002F07C4">
      <w:pPr>
        <w:rPr>
          <w:rFonts w:cs="Tahoma"/>
        </w:rPr>
      </w:pPr>
      <w:r w:rsidRPr="00CD27CC">
        <w:rPr>
          <w:rFonts w:cs="Tahoma"/>
          <w:b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222E1933" wp14:editId="5D898175">
            <wp:simplePos x="0" y="0"/>
            <wp:positionH relativeFrom="margin">
              <wp:posOffset>481965</wp:posOffset>
            </wp:positionH>
            <wp:positionV relativeFrom="paragraph">
              <wp:posOffset>675640</wp:posOffset>
            </wp:positionV>
            <wp:extent cx="4935855" cy="1441450"/>
            <wp:effectExtent l="0" t="0" r="0" b="6350"/>
            <wp:wrapTopAndBottom/>
            <wp:docPr id="43" name="Picture 43" descr="C:\Users\Rizkita Kurnia Putri\Documents\UNJ\SMT. 110 (8)\FOLDER SKRIPSI 2018\BAB IV\BISMILLAH SS HASIL\VSWR 11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izkita Kurnia Putri\Documents\UNJ\SMT. 110 (8)\FOLDER SKRIPSI 2018\BAB IV\BISMILLAH SS HASIL\VSWR 11 MIMO NON USLOT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85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010">
        <w:rPr>
          <w:rFonts w:cs="Tahoma"/>
        </w:rPr>
        <w:t>Pada Gambar 1</w:t>
      </w:r>
      <w:r w:rsidR="005C2C63">
        <w:rPr>
          <w:rFonts w:cs="Tahoma"/>
          <w:lang w:val="en-US"/>
        </w:rPr>
        <w:t>7</w:t>
      </w:r>
      <w:r w:rsidR="002F07C4">
        <w:rPr>
          <w:rFonts w:cs="Tahoma"/>
        </w:rPr>
        <w:t xml:space="preserve"> didapatkan nilai VSWR minimum di antena 1 </w:t>
      </w:r>
      <w:r w:rsidR="00D37ACB">
        <w:rPr>
          <w:rFonts w:cs="Tahoma"/>
        </w:rPr>
        <w:t>berada pada frekuensi tengah 28,</w:t>
      </w:r>
      <w:r w:rsidR="002F07C4">
        <w:rPr>
          <w:rFonts w:cs="Tahoma"/>
        </w:rPr>
        <w:t xml:space="preserve">069 GHz dengan nilai </w:t>
      </w:r>
      <w:r w:rsidR="00D37ACB">
        <w:rPr>
          <w:rFonts w:cs="Tahoma"/>
        </w:rPr>
        <w:t>sebesar 1,</w:t>
      </w:r>
      <w:r w:rsidR="00935010">
        <w:rPr>
          <w:rFonts w:cs="Tahoma"/>
        </w:rPr>
        <w:t>642 dan pada Gambar 1</w:t>
      </w:r>
      <w:r w:rsidR="005C2C63">
        <w:rPr>
          <w:rFonts w:cs="Tahoma"/>
          <w:lang w:val="en-US"/>
        </w:rPr>
        <w:t>8</w:t>
      </w:r>
      <w:r w:rsidR="002F07C4">
        <w:rPr>
          <w:rFonts w:cs="Tahoma"/>
        </w:rPr>
        <w:t xml:space="preserve"> didapatkan nilai VSWR minimum di antena 2 </w:t>
      </w:r>
      <w:r w:rsidR="00D37ACB">
        <w:rPr>
          <w:rFonts w:cs="Tahoma"/>
        </w:rPr>
        <w:t>pada frekuensi tengah 28,</w:t>
      </w:r>
      <w:r w:rsidR="002F07C4">
        <w:rPr>
          <w:rFonts w:cs="Tahoma"/>
        </w:rPr>
        <w:t>071 GHz dengan nilai seb</w:t>
      </w:r>
      <w:r w:rsidR="00D37ACB">
        <w:rPr>
          <w:rFonts w:cs="Tahoma"/>
        </w:rPr>
        <w:t>esar 1,</w:t>
      </w:r>
      <w:r w:rsidR="002F07C4">
        <w:rPr>
          <w:rFonts w:cs="Tahoma"/>
        </w:rPr>
        <w:t>641.</w:t>
      </w:r>
    </w:p>
    <w:p w:rsidR="00935010" w:rsidRDefault="00935010" w:rsidP="002F07C4">
      <w:pPr>
        <w:jc w:val="center"/>
        <w:rPr>
          <w:rFonts w:cs="Tahoma"/>
          <w:b/>
        </w:rPr>
      </w:pPr>
    </w:p>
    <w:p w:rsidR="002F07C4" w:rsidRDefault="00935010" w:rsidP="002F07C4">
      <w:pPr>
        <w:jc w:val="center"/>
        <w:rPr>
          <w:rFonts w:cs="Tahoma"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7</w:t>
      </w:r>
      <w:r w:rsidR="002F07C4">
        <w:rPr>
          <w:rFonts w:cs="Tahoma"/>
          <w:b/>
        </w:rPr>
        <w:t>. VSWR Antena 1</w:t>
      </w:r>
    </w:p>
    <w:p w:rsidR="002F07C4" w:rsidRDefault="00935010" w:rsidP="002F07C4">
      <w:pPr>
        <w:jc w:val="center"/>
        <w:rPr>
          <w:rFonts w:cs="Tahoma"/>
        </w:rPr>
      </w:pPr>
      <w:r w:rsidRPr="00D9775C">
        <w:rPr>
          <w:rFonts w:cs="Tahoma"/>
          <w:noProof/>
          <w:lang w:val="en-US"/>
        </w:rPr>
        <w:lastRenderedPageBreak/>
        <w:drawing>
          <wp:anchor distT="0" distB="0" distL="114300" distR="114300" simplePos="0" relativeHeight="251680768" behindDoc="0" locked="0" layoutInCell="1" allowOverlap="1" wp14:anchorId="693ADFF2" wp14:editId="12AE43AC">
            <wp:simplePos x="0" y="0"/>
            <wp:positionH relativeFrom="column">
              <wp:posOffset>928370</wp:posOffset>
            </wp:positionH>
            <wp:positionV relativeFrom="paragraph">
              <wp:posOffset>202565</wp:posOffset>
            </wp:positionV>
            <wp:extent cx="4505325" cy="1321435"/>
            <wp:effectExtent l="0" t="0" r="9525" b="0"/>
            <wp:wrapTopAndBottom/>
            <wp:docPr id="44" name="Picture 44" descr="C:\Users\Rizkita Kurnia Putri\Documents\UNJ\SMT. 110 (8)\FOLDER SKRIPSI 2018\BAB IV\BISMILLAH SS HASIL\VSWR 22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Rizkita Kurnia Putri\Documents\UNJ\SMT. 110 (8)\FOLDER SKRIPSI 2018\BAB IV\BISMILLAH SS HASIL\VSWR 22 MIMO NON USLO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Pr="004D5890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8</w:t>
      </w:r>
      <w:r w:rsidR="002F07C4" w:rsidRPr="004D5890">
        <w:rPr>
          <w:rFonts w:cs="Tahoma"/>
          <w:b/>
        </w:rPr>
        <w:t>. VSWR Antena 2</w:t>
      </w:r>
    </w:p>
    <w:p w:rsidR="002F07C4" w:rsidRDefault="002F07C4" w:rsidP="002F07C4">
      <w:pPr>
        <w:rPr>
          <w:rFonts w:cs="Tahoma"/>
        </w:rPr>
      </w:pPr>
    </w:p>
    <w:p w:rsidR="002F07C4" w:rsidRDefault="00935010" w:rsidP="002F07C4">
      <w:pPr>
        <w:rPr>
          <w:rFonts w:cs="Tahoma"/>
        </w:rPr>
      </w:pPr>
      <w:r>
        <w:rPr>
          <w:rFonts w:cs="Tahoma"/>
        </w:rPr>
        <w:t>Pada Gambar 1</w:t>
      </w:r>
      <w:r w:rsidR="005C2C63">
        <w:rPr>
          <w:rFonts w:cs="Tahoma"/>
          <w:lang w:val="en-US"/>
        </w:rPr>
        <w:t>9</w:t>
      </w:r>
      <w:r w:rsidR="002F07C4">
        <w:rPr>
          <w:rFonts w:cs="Tahoma"/>
        </w:rPr>
        <w:t xml:space="preserve"> didapatkan nilai SLL minimum di antena 1 pada frekuensi 28 GHz ialah sebesar -</w:t>
      </w:r>
      <w:r w:rsidR="00D37ACB">
        <w:rPr>
          <w:rFonts w:cs="Tahoma"/>
          <w:lang w:val="en-US"/>
        </w:rPr>
        <w:t>8,</w:t>
      </w:r>
      <w:r w:rsidR="007E6A95">
        <w:rPr>
          <w:rFonts w:cs="Tahoma"/>
          <w:lang w:val="en-US"/>
        </w:rPr>
        <w:t>8</w:t>
      </w:r>
      <w:r>
        <w:rPr>
          <w:rFonts w:cs="Tahoma"/>
        </w:rPr>
        <w:t xml:space="preserve"> dB. Pada Gambar </w:t>
      </w:r>
      <w:r w:rsidR="005C2C63">
        <w:rPr>
          <w:rFonts w:cs="Tahoma"/>
          <w:lang w:val="en-US"/>
        </w:rPr>
        <w:t>20</w:t>
      </w:r>
      <w:r w:rsidR="002F07C4">
        <w:rPr>
          <w:rFonts w:cs="Tahoma"/>
        </w:rPr>
        <w:t xml:space="preserve"> didapatkan nilai SLL minimum di antena 2 sebesar -</w:t>
      </w:r>
      <w:r w:rsidR="00D37ACB">
        <w:rPr>
          <w:rFonts w:cs="Tahoma"/>
          <w:lang w:val="en-US"/>
        </w:rPr>
        <w:t>8,</w:t>
      </w:r>
      <w:r w:rsidR="007E6A95">
        <w:rPr>
          <w:rFonts w:cs="Tahoma"/>
          <w:lang w:val="en-US"/>
        </w:rPr>
        <w:t>9</w:t>
      </w:r>
      <w:r w:rsidR="002F07C4">
        <w:rPr>
          <w:rFonts w:cs="Tahoma"/>
        </w:rPr>
        <w:t xml:space="preserve"> dB.</w:t>
      </w:r>
    </w:p>
    <w:p w:rsidR="002F07C4" w:rsidRDefault="002F07C4" w:rsidP="002F07C4">
      <w:pPr>
        <w:rPr>
          <w:rFonts w:cs="Tahoma"/>
          <w:b/>
        </w:rPr>
      </w:pPr>
    </w:p>
    <w:p w:rsidR="002F07C4" w:rsidRDefault="008C62D3" w:rsidP="002F07C4">
      <w:pPr>
        <w:jc w:val="center"/>
        <w:rPr>
          <w:rFonts w:cs="Tahoma"/>
          <w:b/>
        </w:rPr>
      </w:pPr>
      <w:r w:rsidRPr="00986BF2">
        <w:rPr>
          <w:rFonts w:cs="Tahoma"/>
          <w:b/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05F1ED3C" wp14:editId="2D26B897">
            <wp:simplePos x="0" y="0"/>
            <wp:positionH relativeFrom="margin">
              <wp:posOffset>636270</wp:posOffset>
            </wp:positionH>
            <wp:positionV relativeFrom="paragraph">
              <wp:posOffset>13334</wp:posOffset>
            </wp:positionV>
            <wp:extent cx="4470400" cy="2065817"/>
            <wp:effectExtent l="0" t="0" r="6350" b="0"/>
            <wp:wrapNone/>
            <wp:docPr id="45" name="Picture 45" descr="C:\Users\Rizkita Kurnia Putri\Documents\UNJ\SMT. 110 (8)\FOLDER SKRIPSI 2018\BAB IV\BISMILLAH SS HASIL\SLL 11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izkita Kurnia Putri\Documents\UNJ\SMT. 110 (8)\FOLDER SKRIPSI 2018\BAB IV\BISMILLAH SS HASIL\SLL 11 MIMO NON USLOT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225" cy="207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2F07C4" w:rsidP="002F07C4">
      <w:pPr>
        <w:jc w:val="center"/>
        <w:rPr>
          <w:rFonts w:cs="Tahoma"/>
          <w:b/>
        </w:rPr>
      </w:pPr>
    </w:p>
    <w:p w:rsidR="002F07C4" w:rsidRDefault="002F07C4" w:rsidP="002F07C4">
      <w:pPr>
        <w:jc w:val="center"/>
        <w:rPr>
          <w:rFonts w:cs="Tahoma"/>
          <w:b/>
        </w:rPr>
      </w:pPr>
    </w:p>
    <w:p w:rsidR="002F07C4" w:rsidRDefault="002F07C4" w:rsidP="002F07C4">
      <w:pPr>
        <w:jc w:val="center"/>
        <w:rPr>
          <w:rFonts w:cs="Tahoma"/>
          <w:b/>
        </w:rPr>
      </w:pPr>
    </w:p>
    <w:p w:rsidR="002F07C4" w:rsidRDefault="002F07C4" w:rsidP="002F07C4">
      <w:pPr>
        <w:jc w:val="left"/>
        <w:rPr>
          <w:rFonts w:cs="Tahoma"/>
          <w:b/>
        </w:rPr>
      </w:pPr>
    </w:p>
    <w:p w:rsidR="002F07C4" w:rsidRDefault="002F07C4" w:rsidP="002F07C4">
      <w:pPr>
        <w:jc w:val="left"/>
        <w:rPr>
          <w:rFonts w:cs="Tahoma"/>
          <w:b/>
        </w:rPr>
      </w:pPr>
    </w:p>
    <w:p w:rsidR="002F07C4" w:rsidRDefault="002F07C4" w:rsidP="002F07C4">
      <w:pPr>
        <w:jc w:val="left"/>
        <w:rPr>
          <w:rFonts w:cs="Tahoma"/>
          <w:b/>
        </w:rPr>
      </w:pPr>
    </w:p>
    <w:p w:rsidR="002F07C4" w:rsidRDefault="002F07C4" w:rsidP="002F07C4">
      <w:pPr>
        <w:jc w:val="left"/>
        <w:rPr>
          <w:rFonts w:cs="Tahoma"/>
          <w:b/>
        </w:rPr>
      </w:pPr>
    </w:p>
    <w:p w:rsidR="002F07C4" w:rsidRDefault="002F07C4" w:rsidP="002F07C4">
      <w:pPr>
        <w:jc w:val="left"/>
        <w:rPr>
          <w:rFonts w:cs="Tahoma"/>
          <w:b/>
        </w:rPr>
      </w:pPr>
    </w:p>
    <w:p w:rsidR="002F07C4" w:rsidRDefault="002F07C4" w:rsidP="002F07C4">
      <w:pPr>
        <w:rPr>
          <w:rFonts w:cs="Tahoma"/>
          <w:b/>
        </w:rPr>
      </w:pPr>
    </w:p>
    <w:p w:rsidR="005C2C63" w:rsidRDefault="005C2C63" w:rsidP="002F07C4">
      <w:pPr>
        <w:jc w:val="center"/>
        <w:rPr>
          <w:rFonts w:cs="Tahoma"/>
          <w:b/>
        </w:rPr>
      </w:pPr>
    </w:p>
    <w:p w:rsidR="00A5332D" w:rsidRDefault="00A5332D" w:rsidP="002F07C4">
      <w:pPr>
        <w:jc w:val="center"/>
        <w:rPr>
          <w:rFonts w:cs="Tahoma"/>
          <w:b/>
        </w:rPr>
      </w:pPr>
    </w:p>
    <w:p w:rsidR="00FF363C" w:rsidRDefault="00FF363C" w:rsidP="002F07C4">
      <w:pPr>
        <w:jc w:val="center"/>
        <w:rPr>
          <w:rFonts w:cs="Tahoma"/>
          <w:b/>
        </w:rPr>
      </w:pPr>
    </w:p>
    <w:p w:rsidR="002F07C4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>Gambar 1</w:t>
      </w:r>
      <w:r w:rsidR="005C2C63">
        <w:rPr>
          <w:rFonts w:cs="Tahoma"/>
          <w:b/>
          <w:lang w:val="en-US"/>
        </w:rPr>
        <w:t>9</w:t>
      </w:r>
      <w:r w:rsidR="002F07C4">
        <w:rPr>
          <w:rFonts w:cs="Tahoma"/>
          <w:b/>
        </w:rPr>
        <w:t xml:space="preserve">. </w:t>
      </w:r>
      <w:r w:rsidR="002F07C4" w:rsidRPr="00374BC8">
        <w:rPr>
          <w:rFonts w:cs="Tahoma"/>
          <w:b/>
          <w:i/>
        </w:rPr>
        <w:t>Side Lobe Level</w:t>
      </w:r>
      <w:r w:rsidR="002F07C4">
        <w:rPr>
          <w:rFonts w:cs="Tahoma"/>
          <w:b/>
        </w:rPr>
        <w:t xml:space="preserve"> Antena 1</w:t>
      </w:r>
    </w:p>
    <w:p w:rsidR="002F07C4" w:rsidRDefault="005C2C63" w:rsidP="002F07C4">
      <w:pPr>
        <w:jc w:val="center"/>
        <w:rPr>
          <w:rFonts w:cs="Tahoma"/>
          <w:b/>
        </w:rPr>
      </w:pPr>
      <w:r w:rsidRPr="00986BF2">
        <w:rPr>
          <w:rFonts w:cs="Tahoma"/>
          <w:b/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6A7470D6" wp14:editId="1019C4B8">
            <wp:simplePos x="0" y="0"/>
            <wp:positionH relativeFrom="margin">
              <wp:posOffset>636270</wp:posOffset>
            </wp:positionH>
            <wp:positionV relativeFrom="paragraph">
              <wp:posOffset>218440</wp:posOffset>
            </wp:positionV>
            <wp:extent cx="4489450" cy="2025650"/>
            <wp:effectExtent l="0" t="0" r="6350" b="0"/>
            <wp:wrapTopAndBottom/>
            <wp:docPr id="46" name="Picture 46" descr="C:\Users\Rizkita Kurnia Putri\Documents\UNJ\SMT. 110 (8)\FOLDER SKRIPSI 2018\BAB IV\BISMILLAH SS HASIL\SLL 22 MIMO NON US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Rizkita Kurnia Putri\Documents\UNJ\SMT. 110 (8)\FOLDER SKRIPSI 2018\BAB IV\BISMILLAH SS HASIL\SLL 22 MIMO NON USLOT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7C4" w:rsidRDefault="002F07C4" w:rsidP="002F07C4">
      <w:pPr>
        <w:jc w:val="center"/>
        <w:rPr>
          <w:rFonts w:cs="Tahoma"/>
          <w:b/>
        </w:rPr>
      </w:pPr>
    </w:p>
    <w:p w:rsidR="00A51BD5" w:rsidRDefault="00935010" w:rsidP="002F07C4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Gambar </w:t>
      </w:r>
      <w:r w:rsidR="005C2C63">
        <w:rPr>
          <w:rFonts w:cs="Tahoma"/>
          <w:b/>
          <w:lang w:val="en-US"/>
        </w:rPr>
        <w:t>20</w:t>
      </w:r>
      <w:r w:rsidR="002F07C4">
        <w:rPr>
          <w:rFonts w:cs="Tahoma"/>
          <w:b/>
        </w:rPr>
        <w:t xml:space="preserve">. </w:t>
      </w:r>
      <w:r w:rsidR="002F07C4">
        <w:rPr>
          <w:rFonts w:cs="Tahoma"/>
          <w:b/>
          <w:i/>
        </w:rPr>
        <w:t xml:space="preserve">Side Lobe Level </w:t>
      </w:r>
      <w:r w:rsidR="002F07C4">
        <w:rPr>
          <w:rFonts w:cs="Tahoma"/>
          <w:b/>
        </w:rPr>
        <w:t>Antena 2</w:t>
      </w:r>
    </w:p>
    <w:p w:rsidR="00870A1F" w:rsidRDefault="00870A1F" w:rsidP="002F07C4">
      <w:pPr>
        <w:jc w:val="center"/>
        <w:rPr>
          <w:rFonts w:cs="Tahoma"/>
          <w:b/>
        </w:rPr>
      </w:pPr>
    </w:p>
    <w:p w:rsidR="00870A1F" w:rsidRDefault="00870A1F" w:rsidP="00870A1F">
      <w:pPr>
        <w:rPr>
          <w:rFonts w:cs="Tahoma"/>
          <w:b/>
          <w:lang w:val="en-US"/>
        </w:rPr>
      </w:pPr>
      <w:r>
        <w:rPr>
          <w:rFonts w:cs="Tahoma"/>
          <w:b/>
          <w:lang w:val="en-US"/>
        </w:rPr>
        <w:t xml:space="preserve">3.3 </w:t>
      </w:r>
      <w:proofErr w:type="spellStart"/>
      <w:r>
        <w:rPr>
          <w:rFonts w:cs="Tahoma"/>
          <w:b/>
          <w:lang w:val="en-US"/>
        </w:rPr>
        <w:t>Analisis</w:t>
      </w:r>
      <w:proofErr w:type="spellEnd"/>
      <w:r>
        <w:rPr>
          <w:rFonts w:cs="Tahoma"/>
          <w:b/>
          <w:lang w:val="en-US"/>
        </w:rPr>
        <w:t xml:space="preserve"> </w:t>
      </w:r>
      <w:proofErr w:type="spellStart"/>
      <w:r w:rsidR="000354C9">
        <w:rPr>
          <w:rFonts w:cs="Tahoma"/>
          <w:b/>
          <w:lang w:val="en-US"/>
        </w:rPr>
        <w:t>dan</w:t>
      </w:r>
      <w:proofErr w:type="spellEnd"/>
      <w:r w:rsidR="000354C9">
        <w:rPr>
          <w:rFonts w:cs="Tahoma"/>
          <w:b/>
          <w:lang w:val="en-US"/>
        </w:rPr>
        <w:t xml:space="preserve"> </w:t>
      </w:r>
      <w:proofErr w:type="spellStart"/>
      <w:r w:rsidR="000354C9">
        <w:rPr>
          <w:rFonts w:cs="Tahoma"/>
          <w:b/>
          <w:lang w:val="en-US"/>
        </w:rPr>
        <w:t>Perbandingan</w:t>
      </w:r>
      <w:proofErr w:type="spellEnd"/>
      <w:r w:rsidR="000354C9">
        <w:rPr>
          <w:rFonts w:cs="Tahoma"/>
          <w:b/>
          <w:lang w:val="en-US"/>
        </w:rPr>
        <w:t xml:space="preserve"> </w:t>
      </w:r>
      <w:proofErr w:type="spellStart"/>
      <w:r w:rsidR="000354C9">
        <w:rPr>
          <w:rFonts w:cs="Tahoma"/>
          <w:b/>
          <w:lang w:val="en-US"/>
        </w:rPr>
        <w:t>Peningkatan</w:t>
      </w:r>
      <w:proofErr w:type="spellEnd"/>
      <w:r w:rsidR="000354C9">
        <w:rPr>
          <w:rFonts w:cs="Tahoma"/>
          <w:b/>
          <w:lang w:val="en-US"/>
        </w:rPr>
        <w:t xml:space="preserve"> </w:t>
      </w:r>
      <w:r>
        <w:rPr>
          <w:rFonts w:cs="Tahoma"/>
          <w:b/>
          <w:lang w:val="en-US"/>
        </w:rPr>
        <w:t>Bandwidth</w:t>
      </w:r>
      <w:r w:rsidR="000354C9">
        <w:rPr>
          <w:rFonts w:cs="Tahoma"/>
          <w:b/>
          <w:lang w:val="en-US"/>
        </w:rPr>
        <w:t xml:space="preserve"> </w:t>
      </w:r>
      <w:proofErr w:type="spellStart"/>
      <w:r w:rsidR="000354C9">
        <w:rPr>
          <w:rFonts w:cs="Tahoma"/>
          <w:b/>
          <w:lang w:val="en-US"/>
        </w:rPr>
        <w:t>dan</w:t>
      </w:r>
      <w:proofErr w:type="spellEnd"/>
      <w:r w:rsidR="000354C9">
        <w:rPr>
          <w:rFonts w:cs="Tahoma"/>
          <w:b/>
          <w:lang w:val="en-US"/>
        </w:rPr>
        <w:t xml:space="preserve"> Gain</w:t>
      </w:r>
    </w:p>
    <w:p w:rsidR="003D1AC8" w:rsidRDefault="000354C9" w:rsidP="00870A1F">
      <w:pPr>
        <w:rPr>
          <w:rFonts w:cs="Tahoma"/>
          <w:lang w:val="en-US"/>
        </w:rPr>
      </w:pPr>
      <w:proofErr w:type="spellStart"/>
      <w:r>
        <w:rPr>
          <w:rFonts w:cs="Tahoma"/>
          <w:szCs w:val="22"/>
          <w:lang w:val="en-US"/>
        </w:rPr>
        <w:t>Hasil</w:t>
      </w:r>
      <w:proofErr w:type="spellEnd"/>
      <w:r>
        <w:rPr>
          <w:rFonts w:cs="Tahoma"/>
          <w:szCs w:val="22"/>
          <w:lang w:val="en-US"/>
        </w:rPr>
        <w:t xml:space="preserve"> </w:t>
      </w:r>
      <w:proofErr w:type="spellStart"/>
      <w:r w:rsidR="00882747" w:rsidRPr="008D538E">
        <w:rPr>
          <w:rFonts w:cs="Tahoma"/>
          <w:szCs w:val="22"/>
          <w:lang w:val="en-US"/>
        </w:rPr>
        <w:t>penelitian</w:t>
      </w:r>
      <w:proofErr w:type="spellEnd"/>
      <w:r w:rsidR="00882747" w:rsidRPr="008D538E">
        <w:rPr>
          <w:rFonts w:cs="Tahoma"/>
          <w:szCs w:val="22"/>
          <w:lang w:val="en-US"/>
        </w:rPr>
        <w:t xml:space="preserve"> </w:t>
      </w:r>
      <w:r w:rsidR="00226CEA">
        <w:rPr>
          <w:rFonts w:cs="Tahoma"/>
          <w:b/>
          <w:szCs w:val="22"/>
        </w:rPr>
        <w:t>(Kevin</w:t>
      </w:r>
      <w:r w:rsidR="00882747" w:rsidRPr="008D538E">
        <w:rPr>
          <w:rFonts w:cs="Tahoma"/>
          <w:b/>
        </w:rPr>
        <w:t>, dkk,</w:t>
      </w:r>
      <w:r w:rsidR="00882747" w:rsidRPr="008D538E">
        <w:rPr>
          <w:rFonts w:cs="Tahoma"/>
          <w:b/>
          <w:szCs w:val="22"/>
        </w:rPr>
        <w:t xml:space="preserve"> 2017)</w:t>
      </w:r>
      <w:r w:rsidR="00882747">
        <w:rPr>
          <w:rFonts w:cs="Tahoma"/>
          <w:szCs w:val="22"/>
        </w:rPr>
        <w:t xml:space="preserve"> </w:t>
      </w:r>
      <w:proofErr w:type="spellStart"/>
      <w:r>
        <w:rPr>
          <w:rFonts w:cs="Tahoma"/>
          <w:szCs w:val="22"/>
          <w:lang w:val="en-US"/>
        </w:rPr>
        <w:t>tentang</w:t>
      </w:r>
      <w:proofErr w:type="spellEnd"/>
      <w:r>
        <w:rPr>
          <w:rFonts w:cs="Tahoma"/>
          <w:szCs w:val="22"/>
          <w:lang w:val="en-US"/>
        </w:rPr>
        <w:t xml:space="preserve"> </w:t>
      </w:r>
      <w:r w:rsidR="00882747" w:rsidRPr="008D538E">
        <w:rPr>
          <w:rFonts w:cs="Tahoma"/>
          <w:szCs w:val="22"/>
        </w:rPr>
        <w:t xml:space="preserve">perancangan antena </w:t>
      </w:r>
      <w:r w:rsidR="00882747" w:rsidRPr="008D538E">
        <w:rPr>
          <w:rFonts w:cs="Tahoma"/>
          <w:i/>
          <w:szCs w:val="22"/>
        </w:rPr>
        <w:t xml:space="preserve">rectangular patch </w:t>
      </w:r>
      <w:r w:rsidR="00882747" w:rsidRPr="008D538E">
        <w:rPr>
          <w:rFonts w:cs="Tahoma"/>
          <w:szCs w:val="22"/>
        </w:rPr>
        <w:t>dengan U-slot pada frekuen</w:t>
      </w:r>
      <w:r w:rsidR="00882747">
        <w:rPr>
          <w:rFonts w:cs="Tahoma"/>
          <w:szCs w:val="22"/>
        </w:rPr>
        <w:t xml:space="preserve">si 15 GHz </w:t>
      </w:r>
      <w:r w:rsidR="00882747" w:rsidRPr="008D538E">
        <w:rPr>
          <w:rFonts w:cs="Tahoma"/>
          <w:szCs w:val="22"/>
        </w:rPr>
        <w:t xml:space="preserve">dapat meningkatkan </w:t>
      </w:r>
      <w:r w:rsidR="00882747" w:rsidRPr="008D538E">
        <w:rPr>
          <w:rFonts w:cs="Tahoma"/>
          <w:i/>
          <w:szCs w:val="22"/>
        </w:rPr>
        <w:t>bandwidth</w:t>
      </w:r>
      <w:r w:rsidR="00882747" w:rsidRPr="008D538E">
        <w:rPr>
          <w:rFonts w:cs="Tahoma"/>
          <w:szCs w:val="22"/>
        </w:rPr>
        <w:t xml:space="preserve"> sebesar 400 MHz dibandingkan dengan antena tanpa U-</w:t>
      </w:r>
      <w:r w:rsidR="00882747" w:rsidRPr="003D1AC8">
        <w:rPr>
          <w:rFonts w:cs="Tahoma"/>
          <w:i/>
          <w:szCs w:val="22"/>
        </w:rPr>
        <w:t>slot</w:t>
      </w:r>
      <w:r w:rsidR="00882747" w:rsidRPr="008D538E">
        <w:rPr>
          <w:rFonts w:cs="Tahoma"/>
          <w:szCs w:val="22"/>
        </w:rPr>
        <w:t xml:space="preserve">. Penelitian </w:t>
      </w:r>
      <w:r w:rsidR="00882747" w:rsidRPr="008D538E">
        <w:rPr>
          <w:rFonts w:cs="Tahoma"/>
          <w:b/>
          <w:szCs w:val="22"/>
        </w:rPr>
        <w:t>(Ku</w:t>
      </w:r>
      <w:r w:rsidR="00882747" w:rsidRPr="008D538E">
        <w:rPr>
          <w:rFonts w:cs="Tahoma"/>
          <w:b/>
        </w:rPr>
        <w:t>mar, dkk,</w:t>
      </w:r>
      <w:r w:rsidR="00882747" w:rsidRPr="008D538E">
        <w:rPr>
          <w:rFonts w:cs="Tahoma"/>
          <w:b/>
          <w:szCs w:val="22"/>
        </w:rPr>
        <w:t xml:space="preserve"> 2015)</w:t>
      </w:r>
      <w:r w:rsidR="00882747">
        <w:rPr>
          <w:rFonts w:cs="Tahoma"/>
          <w:szCs w:val="22"/>
        </w:rPr>
        <w:t xml:space="preserve"> </w:t>
      </w:r>
      <w:r w:rsidR="00882747" w:rsidRPr="008D538E">
        <w:rPr>
          <w:rFonts w:cs="Tahoma"/>
          <w:szCs w:val="22"/>
        </w:rPr>
        <w:t xml:space="preserve">perancangan antena </w:t>
      </w:r>
      <w:r w:rsidR="00882747" w:rsidRPr="008D538E">
        <w:rPr>
          <w:rFonts w:cs="Tahoma"/>
          <w:i/>
          <w:szCs w:val="22"/>
        </w:rPr>
        <w:t xml:space="preserve">triple layer </w:t>
      </w:r>
      <w:r w:rsidR="00882747" w:rsidRPr="008D538E">
        <w:rPr>
          <w:rFonts w:cs="Tahoma"/>
          <w:szCs w:val="22"/>
        </w:rPr>
        <w:t xml:space="preserve">dengan </w:t>
      </w:r>
      <w:r w:rsidR="00882747" w:rsidRPr="008D538E">
        <w:rPr>
          <w:rFonts w:cs="Tahoma"/>
          <w:i/>
          <w:szCs w:val="22"/>
        </w:rPr>
        <w:t>double</w:t>
      </w:r>
      <w:r w:rsidR="009A0A39">
        <w:rPr>
          <w:rFonts w:cs="Tahoma"/>
          <w:szCs w:val="22"/>
        </w:rPr>
        <w:t xml:space="preserve"> U-</w:t>
      </w:r>
      <w:r w:rsidR="009A0A39" w:rsidRPr="009A0A39">
        <w:rPr>
          <w:rFonts w:cs="Tahoma"/>
          <w:i/>
          <w:szCs w:val="22"/>
        </w:rPr>
        <w:t>slot</w:t>
      </w:r>
      <w:r w:rsidR="009A0A39">
        <w:rPr>
          <w:rFonts w:cs="Tahoma"/>
          <w:szCs w:val="22"/>
        </w:rPr>
        <w:t xml:space="preserve"> pada frekuensi 3,</w:t>
      </w:r>
      <w:r w:rsidR="00882747" w:rsidRPr="008D538E">
        <w:rPr>
          <w:rFonts w:cs="Tahoma"/>
          <w:szCs w:val="22"/>
        </w:rPr>
        <w:t>8</w:t>
      </w:r>
      <w:r w:rsidR="00882747">
        <w:rPr>
          <w:rFonts w:cs="Tahoma"/>
          <w:szCs w:val="22"/>
        </w:rPr>
        <w:t xml:space="preserve"> GHz dapat meningkatkan</w:t>
      </w:r>
      <w:r w:rsidR="00882747" w:rsidRPr="008D538E">
        <w:rPr>
          <w:rFonts w:cs="Tahoma"/>
          <w:szCs w:val="22"/>
        </w:rPr>
        <w:t xml:space="preserve"> </w:t>
      </w:r>
      <w:r w:rsidR="00882747" w:rsidRPr="008D538E">
        <w:rPr>
          <w:rFonts w:cs="Tahoma"/>
          <w:i/>
          <w:szCs w:val="22"/>
        </w:rPr>
        <w:t>bandwidth</w:t>
      </w:r>
      <w:r w:rsidR="00882747" w:rsidRPr="008D538E">
        <w:rPr>
          <w:rFonts w:cs="Tahoma"/>
          <w:szCs w:val="22"/>
        </w:rPr>
        <w:t xml:space="preserve"> sebesar 300 MHz</w:t>
      </w:r>
      <w:r w:rsidR="00882747">
        <w:rPr>
          <w:rFonts w:cs="Tahoma"/>
        </w:rPr>
        <w:t xml:space="preserve">. </w:t>
      </w:r>
      <w:proofErr w:type="spellStart"/>
      <w:r w:rsidR="009A0A39">
        <w:rPr>
          <w:rFonts w:cs="Tahoma"/>
          <w:lang w:val="en-US"/>
        </w:rPr>
        <w:t>Sedangkan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penelitian</w:t>
      </w:r>
      <w:proofErr w:type="spellEnd"/>
      <w:r w:rsidR="009A0A39">
        <w:rPr>
          <w:rFonts w:cs="Tahoma"/>
          <w:lang w:val="en-US"/>
        </w:rPr>
        <w:t xml:space="preserve"> </w:t>
      </w:r>
      <w:r w:rsidR="009A0A39" w:rsidRPr="00E369E5">
        <w:rPr>
          <w:rFonts w:cs="Tahoma"/>
          <w:b/>
          <w:szCs w:val="22"/>
          <w:lang w:val="en-US"/>
        </w:rPr>
        <w:t>(</w:t>
      </w:r>
      <w:proofErr w:type="spellStart"/>
      <w:r w:rsidR="009A0A39" w:rsidRPr="00E369E5">
        <w:rPr>
          <w:rFonts w:cs="Tahoma"/>
          <w:b/>
          <w:szCs w:val="22"/>
          <w:lang w:val="en-US"/>
        </w:rPr>
        <w:t>Ardianto</w:t>
      </w:r>
      <w:proofErr w:type="spellEnd"/>
      <w:r w:rsidR="009A0A39" w:rsidRPr="00E369E5">
        <w:rPr>
          <w:rFonts w:cs="Tahoma"/>
          <w:b/>
          <w:szCs w:val="22"/>
          <w:lang w:val="en-US"/>
        </w:rPr>
        <w:t xml:space="preserve">, </w:t>
      </w:r>
      <w:proofErr w:type="spellStart"/>
      <w:r w:rsidR="009A0A39" w:rsidRPr="00E369E5">
        <w:rPr>
          <w:rFonts w:cs="Tahoma"/>
          <w:b/>
          <w:szCs w:val="22"/>
          <w:lang w:val="en-US"/>
        </w:rPr>
        <w:t>dkk</w:t>
      </w:r>
      <w:proofErr w:type="spellEnd"/>
      <w:r w:rsidR="009A0A39" w:rsidRPr="00E369E5">
        <w:rPr>
          <w:rFonts w:cs="Tahoma"/>
          <w:b/>
          <w:szCs w:val="22"/>
          <w:lang w:val="en-US"/>
        </w:rPr>
        <w:t>, 2019)</w:t>
      </w:r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diperoleh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peningkatan</w:t>
      </w:r>
      <w:proofErr w:type="spellEnd"/>
      <w:r w:rsidR="009A0A39">
        <w:rPr>
          <w:rFonts w:cs="Tahoma"/>
          <w:lang w:val="en-US"/>
        </w:rPr>
        <w:t xml:space="preserve"> bandwidth 230 MHz </w:t>
      </w:r>
      <w:proofErr w:type="spellStart"/>
      <w:r w:rsidR="009A0A39">
        <w:rPr>
          <w:rFonts w:cs="Tahoma"/>
          <w:lang w:val="en-US"/>
        </w:rPr>
        <w:t>dan</w:t>
      </w:r>
      <w:proofErr w:type="spellEnd"/>
      <w:r w:rsidR="009A0A39">
        <w:rPr>
          <w:rFonts w:cs="Tahoma"/>
          <w:lang w:val="en-US"/>
        </w:rPr>
        <w:t xml:space="preserve"> gain 0,44 dB </w:t>
      </w:r>
      <w:proofErr w:type="spellStart"/>
      <w:r w:rsidR="009A0A39">
        <w:rPr>
          <w:rFonts w:cs="Tahoma"/>
          <w:lang w:val="en-US"/>
        </w:rPr>
        <w:t>jika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dibanding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tanpa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menggunakan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rekayasa</w:t>
      </w:r>
      <w:proofErr w:type="spellEnd"/>
      <w:r w:rsidR="009A0A39">
        <w:rPr>
          <w:rFonts w:cs="Tahoma"/>
          <w:lang w:val="en-US"/>
        </w:rPr>
        <w:t xml:space="preserve"> U-</w:t>
      </w:r>
      <w:r w:rsidR="009A0A39" w:rsidRPr="009A0A39">
        <w:rPr>
          <w:rFonts w:cs="Tahoma"/>
          <w:i/>
          <w:lang w:val="en-US"/>
        </w:rPr>
        <w:t>slot.</w:t>
      </w:r>
      <w:r w:rsidR="009A0A39">
        <w:rPr>
          <w:rFonts w:cs="Tahoma"/>
          <w:lang w:val="en-US"/>
        </w:rPr>
        <w:t xml:space="preserve"> </w:t>
      </w:r>
      <w:r w:rsidR="00882747">
        <w:rPr>
          <w:rFonts w:cs="Tahoma"/>
        </w:rPr>
        <w:t xml:space="preserve">Berdasarkan data </w:t>
      </w:r>
      <w:r w:rsidR="00882747">
        <w:rPr>
          <w:rFonts w:cs="Tahoma"/>
        </w:rPr>
        <w:lastRenderedPageBreak/>
        <w:t xml:space="preserve">yang telah didapatkan, pada penelitian </w:t>
      </w:r>
      <w:r w:rsidR="003E1D90">
        <w:rPr>
          <w:rFonts w:cs="Tahoma"/>
          <w:lang w:val="en-US"/>
        </w:rPr>
        <w:t>m</w:t>
      </w:r>
      <w:r w:rsidR="00882747">
        <w:rPr>
          <w:rFonts w:cs="Tahoma"/>
        </w:rPr>
        <w:t>enggunakan U-</w:t>
      </w:r>
      <w:r w:rsidR="00882747" w:rsidRPr="005C2C63">
        <w:rPr>
          <w:rFonts w:cs="Tahoma"/>
          <w:i/>
        </w:rPr>
        <w:t>slot</w:t>
      </w:r>
      <w:r w:rsidR="005C2C63">
        <w:rPr>
          <w:rFonts w:cs="Tahoma"/>
          <w:lang w:val="en-US"/>
        </w:rPr>
        <w:t xml:space="preserve"> </w:t>
      </w:r>
      <w:proofErr w:type="spellStart"/>
      <w:r w:rsidR="005C2C63">
        <w:rPr>
          <w:rFonts w:cs="Tahoma"/>
          <w:lang w:val="en-US"/>
        </w:rPr>
        <w:t>ganda</w:t>
      </w:r>
      <w:proofErr w:type="spellEnd"/>
      <w:r w:rsidR="00882747" w:rsidRPr="005C2C63">
        <w:rPr>
          <w:rFonts w:cs="Tahoma"/>
        </w:rPr>
        <w:t xml:space="preserve"> </w:t>
      </w:r>
      <w:r w:rsidR="00882747">
        <w:rPr>
          <w:rFonts w:cs="Tahoma"/>
        </w:rPr>
        <w:t xml:space="preserve">mendapatkan hasil peningkatan </w:t>
      </w:r>
      <w:r w:rsidR="00882747">
        <w:rPr>
          <w:rFonts w:cs="Tahoma"/>
          <w:i/>
          <w:lang w:val="en-US"/>
        </w:rPr>
        <w:t>bandwidth</w:t>
      </w:r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sebesar</w:t>
      </w:r>
      <w:proofErr w:type="spellEnd"/>
      <w:r w:rsidR="009A0A39">
        <w:rPr>
          <w:rFonts w:cs="Tahoma"/>
          <w:lang w:val="en-US"/>
        </w:rPr>
        <w:t xml:space="preserve"> 1,</w:t>
      </w:r>
      <w:r w:rsidR="00882747">
        <w:rPr>
          <w:rFonts w:cs="Tahoma"/>
          <w:lang w:val="en-US"/>
        </w:rPr>
        <w:t xml:space="preserve">156 GHz </w:t>
      </w:r>
      <w:proofErr w:type="spellStart"/>
      <w:r w:rsidR="003E1D90">
        <w:rPr>
          <w:rFonts w:cs="Tahoma"/>
          <w:lang w:val="en-US"/>
        </w:rPr>
        <w:t>jika</w:t>
      </w:r>
      <w:proofErr w:type="spellEnd"/>
      <w:r w:rsidR="003E1D90">
        <w:rPr>
          <w:rFonts w:cs="Tahoma"/>
          <w:lang w:val="en-US"/>
        </w:rPr>
        <w:t xml:space="preserve"> </w:t>
      </w:r>
      <w:proofErr w:type="spellStart"/>
      <w:r w:rsidR="00882747">
        <w:rPr>
          <w:rFonts w:cs="Tahoma"/>
          <w:lang w:val="en-US"/>
        </w:rPr>
        <w:t>dibandingkan</w:t>
      </w:r>
      <w:proofErr w:type="spellEnd"/>
      <w:r w:rsidR="00882747">
        <w:rPr>
          <w:rFonts w:cs="Tahoma"/>
          <w:lang w:val="en-US"/>
        </w:rPr>
        <w:t xml:space="preserve"> </w:t>
      </w:r>
      <w:proofErr w:type="spellStart"/>
      <w:r w:rsidR="00882747">
        <w:rPr>
          <w:rFonts w:cs="Tahoma"/>
          <w:lang w:val="en-US"/>
        </w:rPr>
        <w:t>dengan</w:t>
      </w:r>
      <w:proofErr w:type="spellEnd"/>
      <w:r w:rsidR="00882747">
        <w:rPr>
          <w:rFonts w:cs="Tahoma"/>
          <w:lang w:val="en-US"/>
        </w:rPr>
        <w:t xml:space="preserve"> </w:t>
      </w:r>
      <w:proofErr w:type="spellStart"/>
      <w:r w:rsidR="00882747">
        <w:rPr>
          <w:rFonts w:cs="Tahoma"/>
          <w:lang w:val="en-US"/>
        </w:rPr>
        <w:t>antena</w:t>
      </w:r>
      <w:proofErr w:type="spellEnd"/>
      <w:r w:rsidR="00882747">
        <w:rPr>
          <w:rFonts w:cs="Tahoma"/>
          <w:lang w:val="en-US"/>
        </w:rPr>
        <w:t xml:space="preserve"> </w:t>
      </w:r>
      <w:proofErr w:type="spellStart"/>
      <w:r w:rsidR="00882747">
        <w:rPr>
          <w:rFonts w:cs="Tahoma"/>
          <w:lang w:val="en-US"/>
        </w:rPr>
        <w:t>tanpa</w:t>
      </w:r>
      <w:proofErr w:type="spellEnd"/>
      <w:r w:rsidR="00882747">
        <w:rPr>
          <w:rFonts w:cs="Tahoma"/>
          <w:lang w:val="en-US"/>
        </w:rPr>
        <w:t xml:space="preserve"> U-</w:t>
      </w:r>
      <w:r w:rsidR="00882747" w:rsidRPr="005C2C63">
        <w:rPr>
          <w:rFonts w:cs="Tahoma"/>
          <w:i/>
          <w:lang w:val="en-US"/>
        </w:rPr>
        <w:t>slot</w:t>
      </w:r>
      <w:r w:rsidR="003E1D90">
        <w:rPr>
          <w:rFonts w:cs="Tahoma"/>
          <w:i/>
          <w:lang w:val="en-US"/>
        </w:rPr>
        <w:t xml:space="preserve"> </w:t>
      </w:r>
      <w:proofErr w:type="spellStart"/>
      <w:r w:rsidR="003E1D90" w:rsidRPr="003E1D90">
        <w:rPr>
          <w:rFonts w:cs="Tahoma"/>
          <w:lang w:val="en-US"/>
        </w:rPr>
        <w:t>ganda</w:t>
      </w:r>
      <w:proofErr w:type="spellEnd"/>
      <w:r w:rsidR="00597AC8">
        <w:rPr>
          <w:rFonts w:cs="Tahoma"/>
          <w:lang w:val="en-US"/>
        </w:rPr>
        <w:t xml:space="preserve">. </w:t>
      </w:r>
      <w:proofErr w:type="spellStart"/>
      <w:r w:rsidR="00597AC8">
        <w:rPr>
          <w:rFonts w:cs="Tahoma"/>
          <w:lang w:val="en-US"/>
        </w:rPr>
        <w:t>Penambahan</w:t>
      </w:r>
      <w:proofErr w:type="spellEnd"/>
      <w:r w:rsidR="00597AC8">
        <w:rPr>
          <w:rFonts w:cs="Tahoma"/>
          <w:lang w:val="en-US"/>
        </w:rPr>
        <w:t xml:space="preserve"> U-</w:t>
      </w:r>
      <w:r w:rsidR="00597AC8" w:rsidRPr="003E1D90">
        <w:rPr>
          <w:rFonts w:cs="Tahoma"/>
          <w:i/>
          <w:lang w:val="en-US"/>
        </w:rPr>
        <w:t>slot</w:t>
      </w:r>
      <w:r w:rsidR="003E1D90">
        <w:rPr>
          <w:rFonts w:cs="Tahoma"/>
          <w:lang w:val="en-US"/>
        </w:rPr>
        <w:t xml:space="preserve"> </w:t>
      </w:r>
      <w:proofErr w:type="spellStart"/>
      <w:r w:rsidR="003E1D90">
        <w:rPr>
          <w:rFonts w:cs="Tahoma"/>
          <w:lang w:val="en-US"/>
        </w:rPr>
        <w:t>ganda</w:t>
      </w:r>
      <w:proofErr w:type="spellEnd"/>
      <w:r w:rsidR="00597AC8">
        <w:rPr>
          <w:rFonts w:cs="Tahoma"/>
          <w:lang w:val="en-US"/>
        </w:rPr>
        <w:t xml:space="preserve"> </w:t>
      </w:r>
      <w:proofErr w:type="spellStart"/>
      <w:r w:rsidR="00597AC8">
        <w:rPr>
          <w:rFonts w:cs="Tahoma"/>
          <w:lang w:val="en-US"/>
        </w:rPr>
        <w:t>ini</w:t>
      </w:r>
      <w:proofErr w:type="spellEnd"/>
      <w:r w:rsidR="00597AC8">
        <w:rPr>
          <w:rFonts w:cs="Tahoma"/>
          <w:lang w:val="en-US"/>
        </w:rPr>
        <w:t xml:space="preserve"> </w:t>
      </w:r>
      <w:proofErr w:type="spellStart"/>
      <w:r w:rsidR="00597AC8">
        <w:rPr>
          <w:rFonts w:cs="Tahoma"/>
          <w:lang w:val="en-US"/>
        </w:rPr>
        <w:t>membuktikan</w:t>
      </w:r>
      <w:proofErr w:type="spellEnd"/>
      <w:r w:rsidR="00597AC8">
        <w:rPr>
          <w:rFonts w:cs="Tahoma"/>
          <w:lang w:val="en-US"/>
        </w:rPr>
        <w:t xml:space="preserve"> </w:t>
      </w:r>
      <w:proofErr w:type="spellStart"/>
      <w:r w:rsidR="00597AC8">
        <w:rPr>
          <w:rFonts w:cs="Tahoma"/>
          <w:lang w:val="en-US"/>
        </w:rPr>
        <w:t>peningkatan</w:t>
      </w:r>
      <w:proofErr w:type="spellEnd"/>
      <w:r w:rsidR="00597AC8">
        <w:rPr>
          <w:rFonts w:cs="Tahoma"/>
          <w:lang w:val="en-US"/>
        </w:rPr>
        <w:t xml:space="preserve"> </w:t>
      </w:r>
      <w:r w:rsidR="00597AC8">
        <w:rPr>
          <w:rFonts w:cs="Tahoma"/>
          <w:i/>
          <w:lang w:val="en-US"/>
        </w:rPr>
        <w:t>bandwidth</w:t>
      </w:r>
      <w:r w:rsidR="00597AC8">
        <w:rPr>
          <w:rFonts w:cs="Tahoma"/>
          <w:lang w:val="en-US"/>
        </w:rPr>
        <w:t xml:space="preserve"> 3</w:t>
      </w:r>
      <w:r w:rsidR="00A875B2">
        <w:rPr>
          <w:rFonts w:cs="Tahoma"/>
          <w:lang w:val="en-US"/>
        </w:rPr>
        <w:t xml:space="preserve"> </w:t>
      </w:r>
      <w:r w:rsidR="00597AC8">
        <w:rPr>
          <w:rFonts w:cs="Tahoma"/>
          <w:lang w:val="en-US"/>
        </w:rPr>
        <w:t xml:space="preserve">kali </w:t>
      </w:r>
      <w:proofErr w:type="spellStart"/>
      <w:r w:rsidR="00597AC8">
        <w:rPr>
          <w:rFonts w:cs="Tahoma"/>
          <w:lang w:val="en-US"/>
        </w:rPr>
        <w:t>lebih</w:t>
      </w:r>
      <w:proofErr w:type="spellEnd"/>
      <w:r w:rsidR="00597AC8">
        <w:rPr>
          <w:rFonts w:cs="Tahoma"/>
          <w:lang w:val="en-US"/>
        </w:rPr>
        <w:t xml:space="preserve"> </w:t>
      </w:r>
      <w:proofErr w:type="spellStart"/>
      <w:r w:rsidR="00597AC8">
        <w:rPr>
          <w:rFonts w:cs="Tahoma"/>
          <w:lang w:val="en-US"/>
        </w:rPr>
        <w:t>besar</w:t>
      </w:r>
      <w:proofErr w:type="spellEnd"/>
      <w:r w:rsidR="00597AC8">
        <w:rPr>
          <w:rFonts w:cs="Tahoma"/>
          <w:lang w:val="en-US"/>
        </w:rPr>
        <w:t xml:space="preserve"> </w:t>
      </w:r>
      <w:proofErr w:type="spellStart"/>
      <w:r w:rsidR="00597AC8">
        <w:rPr>
          <w:rFonts w:cs="Tahoma"/>
          <w:lang w:val="en-US"/>
        </w:rPr>
        <w:t>dibandingkan</w:t>
      </w:r>
      <w:proofErr w:type="spellEnd"/>
      <w:r w:rsidR="00597AC8">
        <w:rPr>
          <w:rFonts w:cs="Tahoma"/>
          <w:lang w:val="en-US"/>
        </w:rPr>
        <w:t xml:space="preserve"> </w:t>
      </w:r>
      <w:proofErr w:type="spellStart"/>
      <w:r w:rsidR="00597AC8">
        <w:rPr>
          <w:rFonts w:cs="Tahoma"/>
          <w:lang w:val="en-US"/>
        </w:rPr>
        <w:t>dengan</w:t>
      </w:r>
      <w:proofErr w:type="spellEnd"/>
      <w:r w:rsidR="00597AC8">
        <w:rPr>
          <w:rFonts w:cs="Tahoma"/>
          <w:lang w:val="en-US"/>
        </w:rPr>
        <w:t xml:space="preserve"> </w:t>
      </w:r>
      <w:proofErr w:type="spellStart"/>
      <w:r w:rsidR="00A875B2">
        <w:rPr>
          <w:rFonts w:cs="Tahoma"/>
          <w:lang w:val="en-US"/>
        </w:rPr>
        <w:t>penggunaan</w:t>
      </w:r>
      <w:proofErr w:type="spellEnd"/>
      <w:r w:rsidR="00A875B2">
        <w:rPr>
          <w:rFonts w:cs="Tahoma"/>
          <w:lang w:val="en-US"/>
        </w:rPr>
        <w:t xml:space="preserve"> U-</w:t>
      </w:r>
      <w:r w:rsidR="00A875B2" w:rsidRPr="005C2C63">
        <w:rPr>
          <w:rFonts w:cs="Tahoma"/>
          <w:i/>
          <w:lang w:val="en-US"/>
        </w:rPr>
        <w:t>slot</w:t>
      </w:r>
      <w:r w:rsidR="00A875B2">
        <w:rPr>
          <w:rFonts w:cs="Tahoma"/>
          <w:lang w:val="en-US"/>
        </w:rPr>
        <w:t xml:space="preserve"> </w:t>
      </w:r>
      <w:proofErr w:type="spellStart"/>
      <w:r w:rsidR="00A875B2">
        <w:rPr>
          <w:rFonts w:cs="Tahoma"/>
          <w:lang w:val="en-US"/>
        </w:rPr>
        <w:t>pada</w:t>
      </w:r>
      <w:proofErr w:type="spellEnd"/>
      <w:r w:rsidR="00A875B2">
        <w:rPr>
          <w:rFonts w:cs="Tahoma"/>
          <w:lang w:val="en-US"/>
        </w:rPr>
        <w:t xml:space="preserve"> </w:t>
      </w:r>
      <w:proofErr w:type="spellStart"/>
      <w:r w:rsidR="005C2C63">
        <w:rPr>
          <w:rFonts w:cs="Tahoma"/>
          <w:lang w:val="en-US"/>
        </w:rPr>
        <w:t>penelitian-penelitian</w:t>
      </w:r>
      <w:proofErr w:type="spellEnd"/>
      <w:r w:rsidR="005C2C63">
        <w:rPr>
          <w:rFonts w:cs="Tahoma"/>
          <w:lang w:val="en-US"/>
        </w:rPr>
        <w:t xml:space="preserve"> </w:t>
      </w:r>
      <w:proofErr w:type="spellStart"/>
      <w:r w:rsidR="005C2C63">
        <w:rPr>
          <w:rFonts w:cs="Tahoma"/>
          <w:lang w:val="en-US"/>
        </w:rPr>
        <w:t>sebelumnya</w:t>
      </w:r>
      <w:proofErr w:type="spellEnd"/>
      <w:r w:rsidR="00A875B2">
        <w:rPr>
          <w:rFonts w:cs="Tahoma"/>
          <w:lang w:val="en-US"/>
        </w:rPr>
        <w:t>.</w:t>
      </w:r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Demikian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juga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peningkatan</w:t>
      </w:r>
      <w:proofErr w:type="spellEnd"/>
      <w:r w:rsidR="009A0A39">
        <w:rPr>
          <w:rFonts w:cs="Tahoma"/>
          <w:lang w:val="en-US"/>
        </w:rPr>
        <w:t xml:space="preserve"> </w:t>
      </w:r>
      <w:r w:rsidR="003D1AC8">
        <w:rPr>
          <w:rFonts w:cs="Tahoma"/>
          <w:lang w:val="en-US"/>
        </w:rPr>
        <w:t xml:space="preserve">gain yang </w:t>
      </w:r>
      <w:proofErr w:type="spellStart"/>
      <w:r w:rsidR="003D1AC8">
        <w:rPr>
          <w:rFonts w:cs="Tahoma"/>
          <w:lang w:val="en-US"/>
        </w:rPr>
        <w:t>diperoleh</w:t>
      </w:r>
      <w:proofErr w:type="spellEnd"/>
      <w:r w:rsidR="003D1AC8">
        <w:rPr>
          <w:rFonts w:cs="Tahoma"/>
          <w:lang w:val="en-US"/>
        </w:rPr>
        <w:t xml:space="preserve"> </w:t>
      </w:r>
      <w:proofErr w:type="spellStart"/>
      <w:r w:rsidR="003D1AC8">
        <w:rPr>
          <w:rFonts w:cs="Tahoma"/>
          <w:lang w:val="en-US"/>
        </w:rPr>
        <w:t>mencapai</w:t>
      </w:r>
      <w:proofErr w:type="spellEnd"/>
      <w:r w:rsidR="003D1AC8">
        <w:rPr>
          <w:rFonts w:cs="Tahoma"/>
          <w:lang w:val="en-US"/>
        </w:rPr>
        <w:t xml:space="preserve"> 11,</w:t>
      </w:r>
      <w:r w:rsidR="009A0A39">
        <w:rPr>
          <w:rFonts w:cs="Tahoma"/>
          <w:lang w:val="en-US"/>
        </w:rPr>
        <w:t xml:space="preserve">16 dB, </w:t>
      </w:r>
      <w:proofErr w:type="spellStart"/>
      <w:r w:rsidR="009A0A39">
        <w:rPr>
          <w:rFonts w:cs="Tahoma"/>
          <w:lang w:val="en-US"/>
        </w:rPr>
        <w:t>jauh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lebih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baik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dari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penelitian</w:t>
      </w:r>
      <w:proofErr w:type="spellEnd"/>
      <w:r w:rsidR="009A0A39">
        <w:rPr>
          <w:rFonts w:cs="Tahoma"/>
          <w:lang w:val="en-US"/>
        </w:rPr>
        <w:t xml:space="preserve"> </w:t>
      </w:r>
      <w:proofErr w:type="spellStart"/>
      <w:r w:rsidR="009A0A39">
        <w:rPr>
          <w:rFonts w:cs="Tahoma"/>
          <w:lang w:val="en-US"/>
        </w:rPr>
        <w:t>sebelumnya</w:t>
      </w:r>
      <w:proofErr w:type="spellEnd"/>
      <w:r>
        <w:rPr>
          <w:rFonts w:cs="Tahoma"/>
          <w:lang w:val="en-US"/>
        </w:rPr>
        <w:t xml:space="preserve"> yang </w:t>
      </w:r>
      <w:proofErr w:type="spellStart"/>
      <w:r>
        <w:rPr>
          <w:rFonts w:cs="Tahoma"/>
          <w:lang w:val="en-US"/>
        </w:rPr>
        <w:t>menghasilkan</w:t>
      </w:r>
      <w:proofErr w:type="spellEnd"/>
      <w:r>
        <w:rPr>
          <w:rFonts w:cs="Tahoma"/>
          <w:lang w:val="en-US"/>
        </w:rPr>
        <w:t xml:space="preserve"> gain 9,2 </w:t>
      </w:r>
      <w:proofErr w:type="spellStart"/>
      <w:r>
        <w:rPr>
          <w:rFonts w:cs="Tahoma"/>
          <w:lang w:val="en-US"/>
        </w:rPr>
        <w:t>dB.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Perbandingan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lengkap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hasil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penelitian</w:t>
      </w:r>
      <w:proofErr w:type="spellEnd"/>
      <w:r>
        <w:rPr>
          <w:rFonts w:cs="Tahoma"/>
          <w:lang w:val="en-US"/>
        </w:rPr>
        <w:t xml:space="preserve"> U-</w:t>
      </w:r>
      <w:r w:rsidRPr="000354C9">
        <w:rPr>
          <w:rFonts w:cs="Tahoma"/>
          <w:i/>
          <w:lang w:val="en-US"/>
        </w:rPr>
        <w:t>slot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ganda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dengan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tanpa</w:t>
      </w:r>
      <w:proofErr w:type="spellEnd"/>
      <w:r>
        <w:rPr>
          <w:rFonts w:cs="Tahoma"/>
          <w:lang w:val="en-US"/>
        </w:rPr>
        <w:t xml:space="preserve"> U-</w:t>
      </w:r>
      <w:r w:rsidRPr="000354C9">
        <w:rPr>
          <w:rFonts w:cs="Tahoma"/>
          <w:i/>
          <w:lang w:val="en-US"/>
        </w:rPr>
        <w:t>slot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penelitian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sebelumnya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seperti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ditunjukan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Tabel</w:t>
      </w:r>
      <w:proofErr w:type="spellEnd"/>
      <w:r>
        <w:rPr>
          <w:rFonts w:cs="Tahoma"/>
          <w:lang w:val="en-US"/>
        </w:rPr>
        <w:t xml:space="preserve"> 2.</w:t>
      </w:r>
    </w:p>
    <w:p w:rsidR="00226CEA" w:rsidRDefault="00226CEA" w:rsidP="00870A1F">
      <w:pPr>
        <w:rPr>
          <w:rFonts w:cs="Tahoma"/>
          <w:lang w:val="en-US"/>
        </w:rPr>
      </w:pPr>
    </w:p>
    <w:p w:rsidR="00226CEA" w:rsidRPr="00FF363C" w:rsidRDefault="00226CEA" w:rsidP="00226CEA">
      <w:pPr>
        <w:jc w:val="center"/>
        <w:rPr>
          <w:rFonts w:cs="Tahoma"/>
          <w:b/>
          <w:sz w:val="20"/>
          <w:lang w:val="en-US"/>
        </w:rPr>
      </w:pPr>
      <w:proofErr w:type="spellStart"/>
      <w:r w:rsidRPr="00FF363C">
        <w:rPr>
          <w:rFonts w:cs="Tahoma"/>
          <w:b/>
          <w:sz w:val="20"/>
          <w:lang w:val="en-US"/>
        </w:rPr>
        <w:t>Tabel</w:t>
      </w:r>
      <w:proofErr w:type="spellEnd"/>
      <w:r w:rsidRPr="00FF363C">
        <w:rPr>
          <w:rFonts w:cs="Tahoma"/>
          <w:b/>
          <w:sz w:val="20"/>
          <w:lang w:val="en-US"/>
        </w:rPr>
        <w:t xml:space="preserve"> 2. </w:t>
      </w:r>
      <w:proofErr w:type="spellStart"/>
      <w:r w:rsidRPr="00FF363C">
        <w:rPr>
          <w:rFonts w:cs="Tahoma"/>
          <w:b/>
          <w:sz w:val="20"/>
          <w:lang w:val="en-US"/>
        </w:rPr>
        <w:t>Perbandingan</w:t>
      </w:r>
      <w:proofErr w:type="spellEnd"/>
      <w:r w:rsidRPr="00FF363C">
        <w:rPr>
          <w:rFonts w:cs="Tahoma"/>
          <w:b/>
          <w:sz w:val="20"/>
          <w:lang w:val="en-US"/>
        </w:rPr>
        <w:t xml:space="preserve"> </w:t>
      </w:r>
      <w:proofErr w:type="spellStart"/>
      <w:r w:rsidRPr="00FF363C">
        <w:rPr>
          <w:rFonts w:cs="Tahoma"/>
          <w:b/>
          <w:sz w:val="20"/>
          <w:lang w:val="en-US"/>
        </w:rPr>
        <w:t>Performansi</w:t>
      </w:r>
      <w:proofErr w:type="spellEnd"/>
      <w:r w:rsidRPr="00FF363C">
        <w:rPr>
          <w:rFonts w:cs="Tahoma"/>
          <w:b/>
          <w:sz w:val="20"/>
          <w:lang w:val="en-US"/>
        </w:rPr>
        <w:t xml:space="preserve"> Bandwidth </w:t>
      </w:r>
      <w:proofErr w:type="spellStart"/>
      <w:r w:rsidRPr="00FF363C">
        <w:rPr>
          <w:rFonts w:cs="Tahoma"/>
          <w:b/>
          <w:sz w:val="20"/>
          <w:lang w:val="en-US"/>
        </w:rPr>
        <w:t>dan</w:t>
      </w:r>
      <w:proofErr w:type="spellEnd"/>
      <w:r w:rsidRPr="00FF363C">
        <w:rPr>
          <w:rFonts w:cs="Tahoma"/>
          <w:b/>
          <w:sz w:val="20"/>
          <w:lang w:val="en-US"/>
        </w:rPr>
        <w:t xml:space="preserve"> Gain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527"/>
        <w:gridCol w:w="1592"/>
        <w:gridCol w:w="1276"/>
        <w:gridCol w:w="1417"/>
        <w:gridCol w:w="1701"/>
        <w:gridCol w:w="1559"/>
      </w:tblGrid>
      <w:tr w:rsidR="00C452F5" w:rsidTr="00C452F5"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226CEA" w:rsidRPr="00226CEA" w:rsidRDefault="00226CEA" w:rsidP="00226CEA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r>
              <w:rPr>
                <w:rFonts w:cs="Tahoma"/>
                <w:b/>
                <w:sz w:val="20"/>
              </w:rPr>
              <w:t>Parameter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C452F5" w:rsidRPr="00C452F5" w:rsidRDefault="00C452F5" w:rsidP="00C452F5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r w:rsidRPr="00C452F5">
              <w:rPr>
                <w:rFonts w:cs="Tahoma"/>
                <w:b/>
                <w:sz w:val="20"/>
                <w:lang w:val="en-US"/>
              </w:rPr>
              <w:t xml:space="preserve">Proposal </w:t>
            </w:r>
          </w:p>
          <w:p w:rsidR="00226CEA" w:rsidRDefault="00C452F5" w:rsidP="00C452F5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r w:rsidRPr="00C452F5">
              <w:rPr>
                <w:rFonts w:cs="Tahoma"/>
                <w:b/>
                <w:sz w:val="20"/>
                <w:lang w:val="en-US"/>
              </w:rPr>
              <w:t>U-</w:t>
            </w:r>
            <w:r w:rsidRPr="003E1D90">
              <w:rPr>
                <w:rFonts w:cs="Tahoma"/>
                <w:b/>
                <w:i/>
                <w:sz w:val="20"/>
                <w:lang w:val="en-US"/>
              </w:rPr>
              <w:t>slot</w:t>
            </w:r>
            <w:r w:rsidRPr="00C452F5">
              <w:rPr>
                <w:rFonts w:cs="Tahoma"/>
                <w:b/>
                <w:sz w:val="20"/>
                <w:lang w:val="en-US"/>
              </w:rPr>
              <w:t xml:space="preserve"> Ganda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26CEA" w:rsidRDefault="00C452F5" w:rsidP="00226CEA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proofErr w:type="spellStart"/>
            <w:r>
              <w:rPr>
                <w:rFonts w:cs="Tahoma"/>
                <w:b/>
                <w:sz w:val="20"/>
                <w:lang w:val="en-US"/>
              </w:rPr>
              <w:t>Tanpa</w:t>
            </w:r>
            <w:proofErr w:type="spellEnd"/>
          </w:p>
          <w:p w:rsidR="00226CEA" w:rsidRDefault="00226CEA" w:rsidP="00C452F5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r>
              <w:rPr>
                <w:rFonts w:cs="Tahoma"/>
                <w:b/>
                <w:sz w:val="20"/>
                <w:lang w:val="en-US"/>
              </w:rPr>
              <w:t>U-</w:t>
            </w:r>
            <w:r w:rsidRPr="00226CEA">
              <w:rPr>
                <w:rFonts w:cs="Tahoma"/>
                <w:b/>
                <w:i/>
                <w:sz w:val="20"/>
                <w:lang w:val="en-US"/>
              </w:rPr>
              <w:t>slot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26CEA" w:rsidRDefault="00226CEA" w:rsidP="00226CEA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proofErr w:type="spellStart"/>
            <w:r>
              <w:rPr>
                <w:rFonts w:cs="Tahoma"/>
                <w:b/>
                <w:sz w:val="20"/>
                <w:lang w:val="en-US"/>
              </w:rPr>
              <w:t>Ardianto</w:t>
            </w:r>
            <w:proofErr w:type="spellEnd"/>
            <w:r>
              <w:rPr>
                <w:rFonts w:cs="Tahoma"/>
                <w:b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cs="Tahoma"/>
                <w:b/>
                <w:sz w:val="20"/>
                <w:lang w:val="en-US"/>
              </w:rPr>
              <w:t>dkk</w:t>
            </w:r>
            <w:proofErr w:type="spellEnd"/>
            <w:r>
              <w:rPr>
                <w:rFonts w:cs="Tahoma"/>
                <w:b/>
                <w:sz w:val="20"/>
                <w:lang w:val="en-US"/>
              </w:rPr>
              <w:t>, 2019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26CEA" w:rsidRDefault="00226CEA" w:rsidP="00226CEA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r>
              <w:rPr>
                <w:rFonts w:cs="Tahoma"/>
                <w:b/>
                <w:sz w:val="20"/>
                <w:lang w:val="en-US"/>
              </w:rPr>
              <w:t xml:space="preserve">Kevin, </w:t>
            </w:r>
            <w:proofErr w:type="spellStart"/>
            <w:r>
              <w:rPr>
                <w:rFonts w:cs="Tahoma"/>
                <w:b/>
                <w:sz w:val="20"/>
                <w:lang w:val="en-US"/>
              </w:rPr>
              <w:t>dkk</w:t>
            </w:r>
            <w:proofErr w:type="spellEnd"/>
            <w:r>
              <w:rPr>
                <w:rFonts w:cs="Tahoma"/>
                <w:b/>
                <w:sz w:val="20"/>
                <w:lang w:val="en-US"/>
              </w:rPr>
              <w:t>, 2017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6CEA" w:rsidRDefault="00226CEA" w:rsidP="00226CEA">
            <w:pPr>
              <w:jc w:val="center"/>
              <w:rPr>
                <w:rFonts w:cs="Tahoma"/>
                <w:b/>
                <w:sz w:val="20"/>
                <w:lang w:val="en-US"/>
              </w:rPr>
            </w:pPr>
            <w:r>
              <w:rPr>
                <w:rFonts w:cs="Tahoma"/>
                <w:b/>
                <w:sz w:val="20"/>
                <w:lang w:val="en-US"/>
              </w:rPr>
              <w:t xml:space="preserve">Kumar, </w:t>
            </w:r>
            <w:proofErr w:type="spellStart"/>
            <w:r>
              <w:rPr>
                <w:rFonts w:cs="Tahoma"/>
                <w:b/>
                <w:sz w:val="20"/>
                <w:lang w:val="en-US"/>
              </w:rPr>
              <w:t>dkk</w:t>
            </w:r>
            <w:proofErr w:type="spellEnd"/>
            <w:r>
              <w:rPr>
                <w:rFonts w:cs="Tahoma"/>
                <w:b/>
                <w:sz w:val="20"/>
                <w:lang w:val="en-US"/>
              </w:rPr>
              <w:t>, 2015</w:t>
            </w:r>
          </w:p>
        </w:tc>
      </w:tr>
      <w:tr w:rsidR="00226CEA" w:rsidTr="00C452F5">
        <w:tc>
          <w:tcPr>
            <w:tcW w:w="1527" w:type="dxa"/>
          </w:tcPr>
          <w:p w:rsidR="00226CEA" w:rsidRPr="00C452F5" w:rsidRDefault="00226CEA" w:rsidP="00226CEA">
            <w:pPr>
              <w:jc w:val="center"/>
              <w:rPr>
                <w:rFonts w:cs="Tahoma"/>
                <w:sz w:val="20"/>
                <w:lang w:val="en-US"/>
              </w:rPr>
            </w:pPr>
            <w:r w:rsidRPr="00096792">
              <w:rPr>
                <w:rFonts w:cs="Tahoma"/>
                <w:sz w:val="20"/>
              </w:rPr>
              <w:t xml:space="preserve">Frekuensi </w:t>
            </w:r>
            <w:r w:rsidR="00C452F5">
              <w:rPr>
                <w:rFonts w:cs="Tahoma"/>
                <w:sz w:val="20"/>
                <w:lang w:val="en-US"/>
              </w:rPr>
              <w:t>(GHz)</w:t>
            </w:r>
          </w:p>
        </w:tc>
        <w:tc>
          <w:tcPr>
            <w:tcW w:w="1592" w:type="dxa"/>
            <w:vAlign w:val="center"/>
          </w:tcPr>
          <w:p w:rsidR="00226CEA" w:rsidRPr="00226CEA" w:rsidRDefault="00C452F5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28</w:t>
            </w:r>
          </w:p>
        </w:tc>
        <w:tc>
          <w:tcPr>
            <w:tcW w:w="1276" w:type="dxa"/>
            <w:vAlign w:val="center"/>
          </w:tcPr>
          <w:p w:rsidR="00226CEA" w:rsidRPr="00226CEA" w:rsidRDefault="00226CEA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28</w:t>
            </w:r>
          </w:p>
        </w:tc>
        <w:tc>
          <w:tcPr>
            <w:tcW w:w="1417" w:type="dxa"/>
            <w:vAlign w:val="center"/>
          </w:tcPr>
          <w:p w:rsidR="00226CEA" w:rsidRPr="00226CEA" w:rsidRDefault="00226CEA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2</w:t>
            </w:r>
            <w:r w:rsidR="00C452F5">
              <w:rPr>
                <w:rFonts w:cs="Tahoma"/>
                <w:sz w:val="20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226CEA" w:rsidRPr="00226CEA" w:rsidRDefault="00C452F5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15</w:t>
            </w:r>
          </w:p>
        </w:tc>
        <w:tc>
          <w:tcPr>
            <w:tcW w:w="1559" w:type="dxa"/>
            <w:vAlign w:val="center"/>
          </w:tcPr>
          <w:p w:rsidR="00226CEA" w:rsidRPr="00226CEA" w:rsidRDefault="00C452F5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3,8</w:t>
            </w:r>
          </w:p>
        </w:tc>
      </w:tr>
      <w:tr w:rsidR="00226CEA" w:rsidTr="00C452F5">
        <w:trPr>
          <w:trHeight w:val="267"/>
        </w:trPr>
        <w:tc>
          <w:tcPr>
            <w:tcW w:w="1527" w:type="dxa"/>
          </w:tcPr>
          <w:p w:rsidR="00226CEA" w:rsidRPr="00C452F5" w:rsidRDefault="00226CEA" w:rsidP="00D37ACB">
            <w:pPr>
              <w:jc w:val="center"/>
              <w:rPr>
                <w:rFonts w:cs="Tahoma"/>
                <w:sz w:val="20"/>
                <w:lang w:val="en-US"/>
              </w:rPr>
            </w:pPr>
            <w:r w:rsidRPr="00096792">
              <w:rPr>
                <w:rFonts w:cs="Tahoma"/>
                <w:sz w:val="20"/>
              </w:rPr>
              <w:t>Bandwidth</w:t>
            </w:r>
            <w:r w:rsidR="00C452F5">
              <w:rPr>
                <w:rFonts w:cs="Tahoma"/>
                <w:sz w:val="20"/>
                <w:lang w:val="en-US"/>
              </w:rPr>
              <w:t xml:space="preserve"> (MHz)</w:t>
            </w:r>
          </w:p>
        </w:tc>
        <w:tc>
          <w:tcPr>
            <w:tcW w:w="1592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 w:rsidRPr="00D37ACB">
              <w:rPr>
                <w:rFonts w:cs="Tahoma"/>
                <w:sz w:val="20"/>
                <w:lang w:val="en-US"/>
              </w:rPr>
              <w:t>2,845</w:t>
            </w:r>
          </w:p>
        </w:tc>
        <w:tc>
          <w:tcPr>
            <w:tcW w:w="1276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1,689</w:t>
            </w:r>
          </w:p>
        </w:tc>
        <w:tc>
          <w:tcPr>
            <w:tcW w:w="1417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1,62</w:t>
            </w:r>
          </w:p>
        </w:tc>
        <w:tc>
          <w:tcPr>
            <w:tcW w:w="1701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1,0</w:t>
            </w:r>
          </w:p>
        </w:tc>
        <w:tc>
          <w:tcPr>
            <w:tcW w:w="1559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0,8</w:t>
            </w:r>
          </w:p>
        </w:tc>
      </w:tr>
      <w:tr w:rsidR="00226CEA" w:rsidTr="00C452F5">
        <w:trPr>
          <w:trHeight w:val="317"/>
        </w:trPr>
        <w:tc>
          <w:tcPr>
            <w:tcW w:w="1527" w:type="dxa"/>
          </w:tcPr>
          <w:p w:rsidR="00226CEA" w:rsidRPr="00C452F5" w:rsidRDefault="00226CEA" w:rsidP="00D37ACB">
            <w:pPr>
              <w:jc w:val="center"/>
              <w:rPr>
                <w:rFonts w:cs="Tahoma"/>
                <w:sz w:val="20"/>
                <w:lang w:val="en-US"/>
              </w:rPr>
            </w:pPr>
            <w:r w:rsidRPr="00096792">
              <w:rPr>
                <w:rFonts w:cs="Tahoma"/>
                <w:sz w:val="20"/>
              </w:rPr>
              <w:t>Gain</w:t>
            </w:r>
            <w:r w:rsidR="00C452F5">
              <w:rPr>
                <w:rFonts w:cs="Tahoma"/>
                <w:sz w:val="20"/>
                <w:lang w:val="en-US"/>
              </w:rPr>
              <w:t xml:space="preserve"> (dB)</w:t>
            </w:r>
          </w:p>
        </w:tc>
        <w:tc>
          <w:tcPr>
            <w:tcW w:w="1592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 w:rsidRPr="00D37ACB">
              <w:rPr>
                <w:rFonts w:cs="Tahoma"/>
                <w:sz w:val="20"/>
                <w:lang w:val="en-US"/>
              </w:rPr>
              <w:t>11,16</w:t>
            </w:r>
          </w:p>
        </w:tc>
        <w:tc>
          <w:tcPr>
            <w:tcW w:w="1276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10,86</w:t>
            </w:r>
          </w:p>
        </w:tc>
        <w:tc>
          <w:tcPr>
            <w:tcW w:w="1417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7,52</w:t>
            </w:r>
          </w:p>
        </w:tc>
        <w:tc>
          <w:tcPr>
            <w:tcW w:w="1701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9,2</w:t>
            </w:r>
          </w:p>
        </w:tc>
        <w:tc>
          <w:tcPr>
            <w:tcW w:w="1559" w:type="dxa"/>
            <w:vAlign w:val="center"/>
          </w:tcPr>
          <w:p w:rsidR="00226CEA" w:rsidRPr="00D37ACB" w:rsidRDefault="00D37ACB" w:rsidP="00C452F5">
            <w:pPr>
              <w:jc w:val="center"/>
              <w:rPr>
                <w:rFonts w:cs="Tahoma"/>
                <w:sz w:val="20"/>
                <w:lang w:val="en-US"/>
              </w:rPr>
            </w:pPr>
            <w:r>
              <w:rPr>
                <w:rFonts w:cs="Tahoma"/>
                <w:sz w:val="20"/>
                <w:lang w:val="en-US"/>
              </w:rPr>
              <w:t>7,5</w:t>
            </w:r>
          </w:p>
        </w:tc>
      </w:tr>
    </w:tbl>
    <w:p w:rsidR="004C39C6" w:rsidRDefault="004C39C6" w:rsidP="00870A1F">
      <w:pPr>
        <w:rPr>
          <w:rFonts w:cs="Tahoma"/>
          <w:lang w:val="en-US"/>
        </w:rPr>
      </w:pPr>
    </w:p>
    <w:p w:rsidR="00107FA5" w:rsidRDefault="00410B62" w:rsidP="001E50EC">
      <w:pPr>
        <w:pStyle w:val="Heading2"/>
        <w:spacing w:before="480"/>
        <w:rPr>
          <w:lang w:val="en-US"/>
        </w:rPr>
      </w:pPr>
      <w:r>
        <w:rPr>
          <w:lang w:val="en-US"/>
        </w:rPr>
        <w:t>Kesimpulan</w:t>
      </w:r>
      <w:bookmarkStart w:id="0" w:name="_GoBack"/>
      <w:bookmarkEnd w:id="0"/>
    </w:p>
    <w:p w:rsidR="000F370F" w:rsidRDefault="00410B62" w:rsidP="00410B62">
      <w:pPr>
        <w:rPr>
          <w:rFonts w:cs="Tahoma"/>
          <w:lang w:val="en-US"/>
        </w:rPr>
      </w:pPr>
      <w:r>
        <w:rPr>
          <w:rFonts w:cs="Tahoma"/>
        </w:rPr>
        <w:t xml:space="preserve">Pada penelitian ini dirancang antena yang bekerja pada frekuensi 28 GHz sebagai salah satu kandidat </w:t>
      </w:r>
      <w:proofErr w:type="spellStart"/>
      <w:r w:rsidR="003E1D90">
        <w:rPr>
          <w:rFonts w:cs="Tahoma"/>
          <w:lang w:val="en-US"/>
        </w:rPr>
        <w:t>frekuensi</w:t>
      </w:r>
      <w:proofErr w:type="spellEnd"/>
      <w:r w:rsidR="003E1D90">
        <w:rPr>
          <w:rFonts w:cs="Tahoma"/>
          <w:lang w:val="en-US"/>
        </w:rPr>
        <w:t xml:space="preserve"> </w:t>
      </w:r>
      <w:r>
        <w:rPr>
          <w:rFonts w:cs="Tahoma"/>
        </w:rPr>
        <w:t>5G</w:t>
      </w:r>
      <w:r w:rsidR="000F370F">
        <w:rPr>
          <w:rFonts w:cs="Tahoma"/>
          <w:lang w:val="en-US"/>
        </w:rPr>
        <w:t xml:space="preserve"> </w:t>
      </w:r>
      <w:r w:rsidR="000F370F" w:rsidRPr="000F370F">
        <w:rPr>
          <w:rFonts w:cs="Tahoma"/>
          <w:i/>
          <w:lang w:val="en-US"/>
        </w:rPr>
        <w:t>millimeter-wave</w:t>
      </w:r>
      <w:r w:rsidR="000F370F">
        <w:rPr>
          <w:rFonts w:cs="Tahoma"/>
        </w:rPr>
        <w:t xml:space="preserve"> dengan menggunakan rekayasa U-</w:t>
      </w:r>
      <w:r w:rsidR="000F370F" w:rsidRPr="000F370F">
        <w:rPr>
          <w:rFonts w:cs="Tahoma"/>
          <w:i/>
        </w:rPr>
        <w:t>slot</w:t>
      </w:r>
      <w:r w:rsidR="000F370F">
        <w:rPr>
          <w:rFonts w:cs="Tahoma"/>
        </w:rPr>
        <w:t xml:space="preserve"> untuk meningkatakn performansi bandwidth dan gain antena. </w:t>
      </w:r>
      <w:proofErr w:type="spellStart"/>
      <w:r w:rsidR="000F370F">
        <w:rPr>
          <w:rFonts w:cs="Tahoma"/>
          <w:lang w:val="en-US"/>
        </w:rPr>
        <w:t>Hasil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simulasi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menunjukan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bahwa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rekayasa</w:t>
      </w:r>
      <w:proofErr w:type="spellEnd"/>
      <w:r w:rsidR="000F370F">
        <w:rPr>
          <w:rFonts w:cs="Tahoma"/>
          <w:lang w:val="en-US"/>
        </w:rPr>
        <w:t xml:space="preserve"> U-</w:t>
      </w:r>
      <w:r w:rsidR="000F370F" w:rsidRPr="000F370F">
        <w:rPr>
          <w:rFonts w:cs="Tahoma"/>
          <w:i/>
          <w:lang w:val="en-US"/>
        </w:rPr>
        <w:t>slot</w:t>
      </w:r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ganda</w:t>
      </w:r>
      <w:proofErr w:type="spellEnd"/>
      <w:r w:rsidR="000F370F">
        <w:rPr>
          <w:rFonts w:cs="Tahoma"/>
          <w:lang w:val="en-US"/>
        </w:rPr>
        <w:t xml:space="preserve"> yang </w:t>
      </w:r>
      <w:proofErr w:type="spellStart"/>
      <w:r w:rsidR="000F370F">
        <w:rPr>
          <w:rFonts w:cs="Tahoma"/>
          <w:lang w:val="en-US"/>
        </w:rPr>
        <w:t>diajukan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mampu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menghasilkan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peningkatan</w:t>
      </w:r>
      <w:proofErr w:type="spellEnd"/>
      <w:r w:rsidR="000F370F">
        <w:rPr>
          <w:rFonts w:cs="Tahoma"/>
          <w:lang w:val="en-US"/>
        </w:rPr>
        <w:t xml:space="preserve"> </w:t>
      </w:r>
      <w:r w:rsidR="000F370F" w:rsidRPr="003E1D90">
        <w:rPr>
          <w:rFonts w:cs="Tahoma"/>
          <w:i/>
          <w:lang w:val="en-US"/>
        </w:rPr>
        <w:t>bandwidth</w:t>
      </w:r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dan</w:t>
      </w:r>
      <w:proofErr w:type="spellEnd"/>
      <w:r w:rsidR="000F370F">
        <w:rPr>
          <w:rFonts w:cs="Tahoma"/>
          <w:lang w:val="en-US"/>
        </w:rPr>
        <w:t xml:space="preserve"> </w:t>
      </w:r>
      <w:r w:rsidR="000F370F" w:rsidRPr="003E1D90">
        <w:rPr>
          <w:rFonts w:cs="Tahoma"/>
          <w:i/>
          <w:lang w:val="en-US"/>
        </w:rPr>
        <w:t>gain</w:t>
      </w:r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secara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signifikan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jika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dibandingkan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dengan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tanpa</w:t>
      </w:r>
      <w:proofErr w:type="spellEnd"/>
      <w:r w:rsidR="000F370F">
        <w:rPr>
          <w:rFonts w:cs="Tahoma"/>
          <w:lang w:val="en-US"/>
        </w:rPr>
        <w:t xml:space="preserve"> U-</w:t>
      </w:r>
      <w:r w:rsidR="000F370F" w:rsidRPr="00D22E47">
        <w:rPr>
          <w:rFonts w:cs="Tahoma"/>
          <w:i/>
          <w:lang w:val="en-US"/>
        </w:rPr>
        <w:t>slot</w:t>
      </w:r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dan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hasil-hasil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penelitian</w:t>
      </w:r>
      <w:proofErr w:type="spellEnd"/>
      <w:r w:rsidR="000F370F">
        <w:rPr>
          <w:rFonts w:cs="Tahoma"/>
          <w:lang w:val="en-US"/>
        </w:rPr>
        <w:t xml:space="preserve"> </w:t>
      </w:r>
      <w:proofErr w:type="spellStart"/>
      <w:r w:rsidR="000F370F">
        <w:rPr>
          <w:rFonts w:cs="Tahoma"/>
          <w:lang w:val="en-US"/>
        </w:rPr>
        <w:t>sebelumnya</w:t>
      </w:r>
      <w:proofErr w:type="spellEnd"/>
      <w:r w:rsidR="000F370F">
        <w:rPr>
          <w:rFonts w:cs="Tahoma"/>
          <w:lang w:val="en-US"/>
        </w:rPr>
        <w:t>.</w:t>
      </w:r>
    </w:p>
    <w:p w:rsidR="00D22E47" w:rsidRDefault="00D22E47" w:rsidP="00410B62">
      <w:pPr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Hasil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desain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antena</w:t>
      </w:r>
      <w:proofErr w:type="spellEnd"/>
      <w:r>
        <w:rPr>
          <w:rFonts w:cs="Tahoma"/>
          <w:lang w:val="en-US"/>
        </w:rPr>
        <w:t xml:space="preserve"> MIMO 5G </w:t>
      </w:r>
      <w:proofErr w:type="spellStart"/>
      <w:r>
        <w:rPr>
          <w:rFonts w:cs="Tahoma"/>
          <w:lang w:val="en-US"/>
        </w:rPr>
        <w:t>ini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mampu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menghasilkan</w:t>
      </w:r>
      <w:proofErr w:type="spellEnd"/>
      <w:r>
        <w:rPr>
          <w:rFonts w:cs="Tahoma"/>
          <w:lang w:val="en-US"/>
        </w:rPr>
        <w:t xml:space="preserve"> </w:t>
      </w:r>
      <w:r w:rsidRPr="003E1D90">
        <w:rPr>
          <w:rFonts w:cs="Tahoma"/>
          <w:i/>
          <w:lang w:val="en-US"/>
        </w:rPr>
        <w:t>bandwidth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sebesar</w:t>
      </w:r>
      <w:proofErr w:type="spellEnd"/>
      <w:r>
        <w:rPr>
          <w:rFonts w:cs="Tahoma"/>
          <w:lang w:val="en-US"/>
        </w:rPr>
        <w:t xml:space="preserve"> 2,845 GHz </w:t>
      </w:r>
      <w:proofErr w:type="spellStart"/>
      <w:r>
        <w:rPr>
          <w:rFonts w:cs="Tahoma"/>
          <w:lang w:val="en-US"/>
        </w:rPr>
        <w:t>dan</w:t>
      </w:r>
      <w:proofErr w:type="spellEnd"/>
      <w:r>
        <w:rPr>
          <w:rFonts w:cs="Tahoma"/>
          <w:lang w:val="en-US"/>
        </w:rPr>
        <w:t xml:space="preserve"> </w:t>
      </w:r>
      <w:r w:rsidRPr="003E1D90">
        <w:rPr>
          <w:rFonts w:cs="Tahoma"/>
          <w:i/>
          <w:lang w:val="en-US"/>
        </w:rPr>
        <w:t>gain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antena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sebesar</w:t>
      </w:r>
      <w:proofErr w:type="spellEnd"/>
      <w:r>
        <w:rPr>
          <w:rFonts w:cs="Tahoma"/>
          <w:lang w:val="en-US"/>
        </w:rPr>
        <w:t xml:space="preserve"> 11,16 </w:t>
      </w:r>
      <w:proofErr w:type="spellStart"/>
      <w:r>
        <w:rPr>
          <w:rFonts w:cs="Tahoma"/>
          <w:lang w:val="en-US"/>
        </w:rPr>
        <w:t>dB.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Hasil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penelitian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ini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juga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memberikan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bukti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tambahan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bahwa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rekayasa</w:t>
      </w:r>
      <w:proofErr w:type="spellEnd"/>
      <w:r>
        <w:rPr>
          <w:rFonts w:cs="Tahoma"/>
          <w:lang w:val="en-US"/>
        </w:rPr>
        <w:t xml:space="preserve"> U-</w:t>
      </w:r>
      <w:r w:rsidRPr="003E1D90">
        <w:rPr>
          <w:rFonts w:cs="Tahoma"/>
          <w:i/>
          <w:lang w:val="en-US"/>
        </w:rPr>
        <w:t>slot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pada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antena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mikrostrip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mampu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meningkatkan</w:t>
      </w:r>
      <w:proofErr w:type="spellEnd"/>
      <w:r>
        <w:rPr>
          <w:rFonts w:cs="Tahoma"/>
          <w:lang w:val="en-US"/>
        </w:rPr>
        <w:t xml:space="preserve"> </w:t>
      </w:r>
      <w:r w:rsidRPr="003E1D90">
        <w:rPr>
          <w:rFonts w:cs="Tahoma"/>
          <w:i/>
          <w:lang w:val="en-US"/>
        </w:rPr>
        <w:t>bandwidth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dan</w:t>
      </w:r>
      <w:proofErr w:type="spellEnd"/>
      <w:r>
        <w:rPr>
          <w:rFonts w:cs="Tahoma"/>
          <w:lang w:val="en-US"/>
        </w:rPr>
        <w:t xml:space="preserve"> </w:t>
      </w:r>
      <w:r w:rsidRPr="003E1D90">
        <w:rPr>
          <w:rFonts w:cs="Tahoma"/>
          <w:i/>
          <w:lang w:val="en-US"/>
        </w:rPr>
        <w:t>gain</w:t>
      </w:r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sehingga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memberi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kontribusi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bagi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pengembangan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desain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antena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mikrostrip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untuk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berbagai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aplikasi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sistem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komunikasi</w:t>
      </w:r>
      <w:proofErr w:type="spellEnd"/>
      <w:r>
        <w:rPr>
          <w:rFonts w:cs="Tahoma"/>
          <w:lang w:val="en-US"/>
        </w:rPr>
        <w:t>.</w:t>
      </w:r>
    </w:p>
    <w:p w:rsidR="00D22E47" w:rsidRPr="00410B62" w:rsidRDefault="00D22E47" w:rsidP="00410B62">
      <w:pPr>
        <w:rPr>
          <w:rFonts w:cs="Tahoma"/>
        </w:rPr>
      </w:pPr>
    </w:p>
    <w:p w:rsidR="00410B62" w:rsidRDefault="00410B62" w:rsidP="00410B62">
      <w:pPr>
        <w:pStyle w:val="Heading2"/>
        <w:spacing w:before="480"/>
        <w:rPr>
          <w:lang w:val="en-US"/>
        </w:rPr>
      </w:pPr>
      <w:r>
        <w:rPr>
          <w:lang w:val="en-US"/>
        </w:rPr>
        <w:t>DAFTAR RUJUKAN</w:t>
      </w:r>
    </w:p>
    <w:sdt>
      <w:sdtPr>
        <w:rPr>
          <w:rFonts w:eastAsiaTheme="minorHAnsi" w:cs="Tahoma"/>
          <w:color w:val="000000"/>
          <w:sz w:val="24"/>
          <w:szCs w:val="24"/>
          <w:lang w:val="en-US"/>
        </w:rPr>
        <w:id w:val="2445808"/>
        <w:docPartObj>
          <w:docPartGallery w:val="Bibliographies"/>
          <w:docPartUnique/>
        </w:docPartObj>
      </w:sdtPr>
      <w:sdtEndPr>
        <w:rPr>
          <w:rFonts w:eastAsia="Times New Roman" w:cs="Times New Roman"/>
          <w:color w:val="auto"/>
          <w:sz w:val="22"/>
          <w:szCs w:val="20"/>
          <w:lang w:val="id-ID"/>
        </w:rPr>
      </w:sdtEndPr>
      <w:sdtContent>
        <w:sdt>
          <w:sdtPr>
            <w:rPr>
              <w:rFonts w:eastAsiaTheme="minorHAnsi" w:cs="Tahoma"/>
              <w:color w:val="000000"/>
              <w:sz w:val="24"/>
              <w:szCs w:val="24"/>
              <w:lang w:val="en-US"/>
            </w:rPr>
            <w:id w:val="111145805"/>
            <w:bibliography/>
          </w:sdtPr>
          <w:sdtEndPr>
            <w:rPr>
              <w:rFonts w:eastAsia="Times New Roman" w:cs="Times New Roman"/>
              <w:color w:val="auto"/>
              <w:sz w:val="22"/>
              <w:szCs w:val="20"/>
              <w:lang w:val="id-ID"/>
            </w:rPr>
          </w:sdtEndPr>
          <w:sdtContent>
            <w:p w:rsidR="00AF0393" w:rsidRDefault="00AF0393" w:rsidP="00E80E56">
              <w:pPr>
                <w:pStyle w:val="Bibliography"/>
                <w:spacing w:line="360" w:lineRule="auto"/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</w:pPr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 xml:space="preserve">A. L. </w:t>
              </w:r>
              <w:proofErr w:type="spellStart"/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>Swindlehurst</w:t>
              </w:r>
              <w:proofErr w:type="spellEnd"/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 xml:space="preserve">, E. </w:t>
              </w:r>
              <w:proofErr w:type="spellStart"/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>Ayanoglu</w:t>
              </w:r>
              <w:proofErr w:type="spellEnd"/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 xml:space="preserve">, P. </w:t>
              </w:r>
              <w:proofErr w:type="spellStart"/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>Heydari</w:t>
              </w:r>
              <w:proofErr w:type="spellEnd"/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 xml:space="preserve">, and F. </w:t>
              </w:r>
              <w:proofErr w:type="spellStart"/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>Capolino</w:t>
              </w:r>
              <w:proofErr w:type="spellEnd"/>
              <w:r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 xml:space="preserve">. (2014). </w:t>
              </w:r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>Millimeter-Wave Massive MIMO: The Next Generation Revolution?</w:t>
              </w:r>
              <w:r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 xml:space="preserve"> </w:t>
              </w:r>
              <w:r w:rsidRPr="00A35F03">
                <w:rPr>
                  <w:rFonts w:eastAsiaTheme="minorHAnsi" w:cs="Tahoma"/>
                  <w:i/>
                  <w:color w:val="000000"/>
                  <w:sz w:val="24"/>
                  <w:szCs w:val="24"/>
                  <w:lang w:val="en-US"/>
                </w:rPr>
                <w:t>IEEE Communications Magazine</w:t>
              </w:r>
              <w:r w:rsidRPr="00AF0393"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>, pp. 56-62</w:t>
              </w:r>
              <w:r>
                <w:rPr>
                  <w:rFonts w:eastAsiaTheme="minorHAnsi" w:cs="Tahoma"/>
                  <w:color w:val="000000"/>
                  <w:sz w:val="24"/>
                  <w:szCs w:val="24"/>
                  <w:lang w:val="en-US"/>
                </w:rPr>
                <w:t>.</w:t>
              </w:r>
            </w:p>
            <w:p w:rsidR="003F3ADC" w:rsidRDefault="003F3ADC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proofErr w:type="spellStart"/>
              <w:r w:rsidRPr="0027206B">
                <w:rPr>
                  <w:rFonts w:cs="Tahoma"/>
                  <w:szCs w:val="22"/>
                  <w:lang w:val="en-US"/>
                </w:rPr>
                <w:t>Balanis</w:t>
              </w:r>
              <w:proofErr w:type="spellEnd"/>
              <w:r w:rsidRPr="0027206B">
                <w:rPr>
                  <w:rFonts w:cs="Tahoma"/>
                  <w:szCs w:val="22"/>
                  <w:lang w:val="en-US"/>
                </w:rPr>
                <w:t>, C.A. (</w:t>
              </w:r>
              <w:r w:rsidR="00B45AFB">
                <w:rPr>
                  <w:rFonts w:cs="Tahoma"/>
                  <w:szCs w:val="22"/>
                  <w:lang w:val="en-US"/>
                </w:rPr>
                <w:t>2005</w:t>
              </w:r>
              <w:r w:rsidRPr="0027206B">
                <w:rPr>
                  <w:rFonts w:cs="Tahoma"/>
                  <w:szCs w:val="22"/>
                  <w:lang w:val="en-US"/>
                </w:rPr>
                <w:t xml:space="preserve">). </w:t>
              </w:r>
              <w:proofErr w:type="spellStart"/>
              <w:r w:rsidR="00B45AFB" w:rsidRPr="00B45AFB">
                <w:rPr>
                  <w:rFonts w:cs="Tahoma"/>
                  <w:i/>
                  <w:szCs w:val="22"/>
                  <w:lang w:val="en-US"/>
                </w:rPr>
                <w:t>Antena</w:t>
              </w:r>
              <w:proofErr w:type="spellEnd"/>
              <w:r w:rsidR="00B45AFB" w:rsidRPr="00B45AFB">
                <w:rPr>
                  <w:rFonts w:cs="Tahoma"/>
                  <w:i/>
                  <w:szCs w:val="22"/>
                  <w:lang w:val="en-US"/>
                </w:rPr>
                <w:t xml:space="preserve"> Theory Analysis and Design 3nd Edition. </w:t>
              </w:r>
              <w:r w:rsidR="00B45AFB" w:rsidRPr="00B45AFB">
                <w:rPr>
                  <w:rFonts w:cs="Tahoma"/>
                  <w:szCs w:val="22"/>
                  <w:lang w:val="en-US"/>
                </w:rPr>
                <w:t>USA: Wiley Inter</w:t>
              </w:r>
              <w:r w:rsidR="00B45AFB">
                <w:rPr>
                  <w:rFonts w:cs="Tahoma"/>
                  <w:szCs w:val="22"/>
                  <w:lang w:val="en-US"/>
                </w:rPr>
                <w:t>-</w:t>
              </w:r>
              <w:r w:rsidR="00B45AFB" w:rsidRPr="00B45AFB">
                <w:rPr>
                  <w:rFonts w:cs="Tahoma"/>
                  <w:szCs w:val="22"/>
                  <w:lang w:val="en-US"/>
                </w:rPr>
                <w:t>science</w:t>
              </w:r>
              <w:r>
                <w:rPr>
                  <w:rFonts w:cs="Tahoma"/>
                  <w:szCs w:val="22"/>
                  <w:lang w:val="en-US"/>
                </w:rPr>
                <w:t>.</w:t>
              </w:r>
            </w:p>
            <w:p w:rsidR="003F3ADC" w:rsidRPr="0027206B" w:rsidRDefault="003F3ADC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 w:rsidRPr="00461E70">
                <w:rPr>
                  <w:lang w:val="en-US"/>
                </w:rPr>
                <w:t>D. Warren, and C. Dewar</w:t>
              </w:r>
              <w:r>
                <w:rPr>
                  <w:lang w:val="en-US"/>
                </w:rPr>
                <w:t xml:space="preserve">. (2014). </w:t>
              </w:r>
              <w:r w:rsidRPr="00461E70">
                <w:rPr>
                  <w:lang w:val="en-US"/>
                </w:rPr>
                <w:t>Understanding 5G: Perspectives on Future Technological Advanced in Mobil</w:t>
              </w:r>
              <w:r>
                <w:rPr>
                  <w:lang w:val="en-US"/>
                </w:rPr>
                <w:t xml:space="preserve">. </w:t>
              </w:r>
              <w:r w:rsidRPr="00A35F03">
                <w:rPr>
                  <w:i/>
                  <w:lang w:val="en-US"/>
                </w:rPr>
                <w:t>GSMA Intelligence</w:t>
              </w:r>
              <w:r>
                <w:rPr>
                  <w:lang w:val="en-US"/>
                </w:rPr>
                <w:t>.</w:t>
              </w:r>
            </w:p>
            <w:p w:rsidR="004F6375" w:rsidRDefault="004F6375" w:rsidP="00E80E56">
              <w:pPr>
                <w:pStyle w:val="Bibliography"/>
                <w:spacing w:line="360" w:lineRule="auto"/>
                <w:rPr>
                  <w:rFonts w:cs="Tahoma"/>
                </w:rPr>
              </w:pPr>
              <w:r w:rsidRPr="004F6375">
                <w:rPr>
                  <w:rFonts w:cs="Tahoma"/>
                </w:rPr>
                <w:t xml:space="preserve">Ericsson Mobility Report. </w:t>
              </w:r>
              <w:r w:rsidR="00683BAB">
                <w:rPr>
                  <w:rFonts w:cs="Tahoma"/>
                  <w:lang w:val="en-US"/>
                </w:rPr>
                <w:t xml:space="preserve">(2016). </w:t>
              </w:r>
              <w:r w:rsidRPr="004F6375">
                <w:rPr>
                  <w:rFonts w:cs="Tahoma"/>
                </w:rPr>
                <w:t>5G radio a</w:t>
              </w:r>
              <w:r w:rsidR="003F3ADC">
                <w:rPr>
                  <w:rFonts w:cs="Tahoma"/>
                </w:rPr>
                <w:t>ccess What is 5G?</w:t>
              </w:r>
            </w:p>
            <w:p w:rsidR="00E80E56" w:rsidRPr="00E80E56" w:rsidRDefault="00E80E56" w:rsidP="00E80E56">
              <w:pPr>
                <w:spacing w:line="360" w:lineRule="auto"/>
                <w:ind w:left="709" w:hanging="709"/>
                <w:rPr>
                  <w:lang w:val="en-US"/>
                </w:rPr>
              </w:pPr>
              <w:r>
                <w:rPr>
                  <w:lang w:val="en-US"/>
                </w:rPr>
                <w:t xml:space="preserve">F. W. </w:t>
              </w:r>
              <w:proofErr w:type="spellStart"/>
              <w:r>
                <w:rPr>
                  <w:lang w:val="en-US"/>
                </w:rPr>
                <w:t>Ardianto</w:t>
              </w:r>
              <w:proofErr w:type="spellEnd"/>
              <w:r>
                <w:rPr>
                  <w:lang w:val="en-US"/>
                </w:rPr>
                <w:t xml:space="preserve">, S. </w:t>
              </w:r>
              <w:proofErr w:type="spellStart"/>
              <w:r>
                <w:rPr>
                  <w:lang w:val="en-US"/>
                </w:rPr>
                <w:t>Renaldy</w:t>
              </w:r>
              <w:proofErr w:type="spellEnd"/>
              <w:r>
                <w:rPr>
                  <w:lang w:val="en-US"/>
                </w:rPr>
                <w:t xml:space="preserve">, F. F. </w:t>
              </w:r>
              <w:proofErr w:type="spellStart"/>
              <w:r>
                <w:rPr>
                  <w:lang w:val="en-US"/>
                </w:rPr>
                <w:t>Lanang</w:t>
              </w:r>
              <w:proofErr w:type="spellEnd"/>
              <w:r>
                <w:rPr>
                  <w:lang w:val="en-US"/>
                </w:rPr>
                <w:t xml:space="preserve">, T. </w:t>
              </w:r>
              <w:proofErr w:type="spellStart"/>
              <w:r>
                <w:rPr>
                  <w:lang w:val="en-US"/>
                </w:rPr>
                <w:t>Yunita</w:t>
              </w:r>
              <w:proofErr w:type="spellEnd"/>
              <w:r>
                <w:rPr>
                  <w:lang w:val="en-US"/>
                </w:rPr>
                <w:t xml:space="preserve"> (2019). </w:t>
              </w:r>
              <w:proofErr w:type="spellStart"/>
              <w:r w:rsidRPr="00E80E56">
                <w:rPr>
                  <w:lang w:val="en-US"/>
                </w:rPr>
                <w:t>Desain</w:t>
              </w:r>
              <w:proofErr w:type="spellEnd"/>
              <w:r w:rsidRPr="00E80E56">
                <w:rPr>
                  <w:lang w:val="en-US"/>
                </w:rPr>
                <w:t xml:space="preserve"> </w:t>
              </w:r>
              <w:proofErr w:type="spellStart"/>
              <w:r w:rsidRPr="00E80E56">
                <w:rPr>
                  <w:lang w:val="en-US"/>
                </w:rPr>
                <w:t>Antena</w:t>
              </w:r>
              <w:proofErr w:type="spellEnd"/>
              <w:r w:rsidRPr="00E80E56">
                <w:rPr>
                  <w:lang w:val="en-US"/>
                </w:rPr>
                <w:t xml:space="preserve"> </w:t>
              </w:r>
              <w:proofErr w:type="spellStart"/>
              <w:r w:rsidRPr="00E80E56">
                <w:rPr>
                  <w:lang w:val="en-US"/>
                </w:rPr>
                <w:t>Mikrostrip</w:t>
              </w:r>
              <w:proofErr w:type="spellEnd"/>
              <w:r w:rsidRPr="00E80E56">
                <w:rPr>
                  <w:lang w:val="en-US"/>
                </w:rPr>
                <w:t xml:space="preserve"> Rectangular Patch</w:t>
              </w:r>
              <w:r w:rsidR="00E369E5">
                <w:rPr>
                  <w:lang w:val="en-US"/>
                </w:rPr>
                <w:t xml:space="preserve"> Array 1x</w:t>
              </w:r>
              <w:r w:rsidRPr="00E80E56">
                <w:rPr>
                  <w:lang w:val="en-US"/>
                </w:rPr>
                <w:t xml:space="preserve">2 </w:t>
              </w:r>
              <w:proofErr w:type="spellStart"/>
              <w:r w:rsidRPr="00E80E56">
                <w:rPr>
                  <w:lang w:val="en-US"/>
                </w:rPr>
                <w:t>dengan</w:t>
              </w:r>
              <w:proofErr w:type="spellEnd"/>
              <w:r w:rsidRPr="00E80E56">
                <w:rPr>
                  <w:lang w:val="en-US"/>
                </w:rPr>
                <w:t xml:space="preserve"> U</w:t>
              </w:r>
              <w:r w:rsidR="00E369E5">
                <w:rPr>
                  <w:lang w:val="en-US"/>
                </w:rPr>
                <w:t>-</w:t>
              </w:r>
              <w:r w:rsidRPr="00E369E5">
                <w:rPr>
                  <w:i/>
                  <w:lang w:val="en-US"/>
                </w:rPr>
                <w:t>Slot</w:t>
              </w:r>
              <w:r w:rsidR="00E369E5">
                <w:rPr>
                  <w:lang w:val="en-US"/>
                </w:rPr>
                <w:t xml:space="preserve"> </w:t>
              </w:r>
              <w:proofErr w:type="spellStart"/>
              <w:r w:rsidRPr="00E80E56">
                <w:rPr>
                  <w:lang w:val="en-US"/>
                </w:rPr>
                <w:t>Frekuensi</w:t>
              </w:r>
              <w:proofErr w:type="spellEnd"/>
              <w:r w:rsidRPr="00E80E56">
                <w:rPr>
                  <w:lang w:val="en-US"/>
                </w:rPr>
                <w:t xml:space="preserve"> 28 GHz</w:t>
              </w:r>
              <w:r w:rsidR="00E369E5">
                <w:rPr>
                  <w:lang w:val="en-US"/>
                </w:rPr>
                <w:t>.</w:t>
              </w:r>
              <w:r w:rsidR="00A35F03">
                <w:rPr>
                  <w:lang w:val="en-US"/>
                </w:rPr>
                <w:t xml:space="preserve"> </w:t>
              </w:r>
              <w:proofErr w:type="spellStart"/>
              <w:r w:rsidR="00A35F03" w:rsidRPr="00A35F03">
                <w:rPr>
                  <w:i/>
                  <w:lang w:val="en-US"/>
                </w:rPr>
                <w:t>Jurnal</w:t>
              </w:r>
              <w:proofErr w:type="spellEnd"/>
              <w:r w:rsidR="00A35F03" w:rsidRPr="00A35F03">
                <w:rPr>
                  <w:i/>
                  <w:lang w:val="en-US"/>
                </w:rPr>
                <w:t xml:space="preserve"> </w:t>
              </w:r>
              <w:proofErr w:type="spellStart"/>
              <w:r w:rsidR="00A35F03" w:rsidRPr="00A35F03">
                <w:rPr>
                  <w:i/>
                  <w:lang w:val="en-US"/>
                </w:rPr>
                <w:t>Elkomika</w:t>
              </w:r>
              <w:proofErr w:type="spellEnd"/>
              <w:r w:rsidR="00A35F03" w:rsidRPr="00A35F03">
                <w:rPr>
                  <w:i/>
                  <w:lang w:val="en-US"/>
                </w:rPr>
                <w:t xml:space="preserve">, </w:t>
              </w:r>
              <w:r w:rsidR="00A35F03" w:rsidRPr="00A35F03">
                <w:rPr>
                  <w:lang w:val="en-US"/>
                </w:rPr>
                <w:t>Vol. 7, No. 1, 2019</w:t>
              </w:r>
              <w:r w:rsidR="00A35F03">
                <w:rPr>
                  <w:lang w:val="en-US"/>
                </w:rPr>
                <w:t>.</w:t>
              </w:r>
            </w:p>
            <w:p w:rsidR="006512F5" w:rsidRDefault="006512F5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lang w:val="en-US"/>
                </w:rPr>
              </w:pPr>
              <w:r w:rsidRPr="00291EA7">
                <w:t xml:space="preserve">Garg, R. (2000). </w:t>
              </w:r>
              <w:r w:rsidRPr="00074174">
                <w:rPr>
                  <w:i/>
                  <w:iCs/>
                </w:rPr>
                <w:t>Microstrip Antenna Design Handbook</w:t>
              </w:r>
              <w:r w:rsidRPr="00291EA7">
                <w:t>. Boston: Artech House</w:t>
              </w:r>
              <w:r>
                <w:rPr>
                  <w:lang w:val="en-US"/>
                </w:rPr>
                <w:t>.</w:t>
              </w:r>
            </w:p>
            <w:p w:rsidR="000A120B" w:rsidRPr="000A120B" w:rsidRDefault="000A120B" w:rsidP="000A120B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 w:rsidRPr="000A120B">
                <w:rPr>
                  <w:rFonts w:cs="Tahoma"/>
                  <w:szCs w:val="22"/>
                  <w:lang w:val="en-US"/>
                </w:rPr>
                <w:lastRenderedPageBreak/>
                <w:t xml:space="preserve">H. 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Nornikman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 xml:space="preserve">, M. 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Abdulmalek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>, B. H. Ahmad, H. A. Rahim, O. Al-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Khatib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 xml:space="preserve">, M. Z. A. 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Abd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 xml:space="preserve"> Aziz, P. J. 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Soh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 xml:space="preserve">, M. K. A. 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Zakaria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 xml:space="preserve">, N. A. M. Nik 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Amri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 xml:space="preserve">, N. </w:t>
              </w:r>
              <w:proofErr w:type="spellStart"/>
              <w:r w:rsidRPr="000A120B">
                <w:rPr>
                  <w:rFonts w:cs="Tahoma"/>
                  <w:szCs w:val="22"/>
                  <w:lang w:val="en-US"/>
                </w:rPr>
                <w:t>Rosli</w:t>
              </w:r>
              <w:proofErr w:type="spellEnd"/>
              <w:r w:rsidRPr="000A120B">
                <w:rPr>
                  <w:rFonts w:cs="Tahoma"/>
                  <w:szCs w:val="22"/>
                  <w:lang w:val="en-US"/>
                </w:rPr>
                <w:t>, Z. Kamal, and H. A. Bakar</w:t>
              </w:r>
              <w:r>
                <w:rPr>
                  <w:rFonts w:cs="Tahoma"/>
                  <w:szCs w:val="22"/>
                  <w:lang w:val="en-US"/>
                </w:rPr>
                <w:t xml:space="preserve"> (2017). </w:t>
              </w:r>
              <w:r w:rsidRPr="000A120B">
                <w:rPr>
                  <w:rFonts w:cs="Tahoma"/>
                  <w:szCs w:val="22"/>
                  <w:lang w:val="en-US"/>
                </w:rPr>
                <w:t>Double U-slots Stacked Patch Antenna with Copper Plate and Air Gap for Wireless LAN Applications</w:t>
              </w:r>
              <w:r>
                <w:rPr>
                  <w:rFonts w:cs="Tahoma"/>
                  <w:szCs w:val="22"/>
                  <w:lang w:val="en-US"/>
                </w:rPr>
                <w:t xml:space="preserve">. </w:t>
              </w:r>
              <w:r w:rsidRPr="00A35F03">
                <w:rPr>
                  <w:rFonts w:cs="Tahoma"/>
                  <w:i/>
                  <w:szCs w:val="22"/>
                  <w:lang w:val="en-US"/>
                </w:rPr>
                <w:t>Progress in Electromagnetics Research Symposium</w:t>
              </w:r>
              <w:r>
                <w:rPr>
                  <w:rFonts w:cs="Tahoma"/>
                  <w:szCs w:val="22"/>
                  <w:lang w:val="en-US"/>
                </w:rPr>
                <w:t>, 2017.</w:t>
              </w:r>
            </w:p>
            <w:p w:rsidR="003F3ADC" w:rsidRDefault="006512F5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>
                <w:rPr>
                  <w:rFonts w:cs="Tahoma"/>
                  <w:szCs w:val="22"/>
                  <w:lang w:val="en-US"/>
                </w:rPr>
                <w:t xml:space="preserve">J. </w:t>
              </w:r>
              <w:r w:rsidR="003F3ADC" w:rsidRPr="0027206B">
                <w:rPr>
                  <w:rFonts w:cs="Tahoma"/>
                  <w:szCs w:val="22"/>
                  <w:lang w:val="en-US"/>
                </w:rPr>
                <w:t xml:space="preserve">Kevin, Levy Olivia N &amp; Budi </w:t>
              </w:r>
              <w:proofErr w:type="spellStart"/>
              <w:r w:rsidR="003F3ADC" w:rsidRPr="0027206B">
                <w:rPr>
                  <w:rFonts w:cs="Tahoma"/>
                  <w:szCs w:val="22"/>
                  <w:lang w:val="en-US"/>
                </w:rPr>
                <w:t>Syihabuddin</w:t>
              </w:r>
              <w:proofErr w:type="spellEnd"/>
              <w:r w:rsidR="003F3ADC" w:rsidRPr="0027206B">
                <w:rPr>
                  <w:rFonts w:cs="Tahoma"/>
                  <w:szCs w:val="22"/>
                  <w:lang w:val="en-US"/>
                </w:rPr>
                <w:t xml:space="preserve">. (2017). </w:t>
              </w:r>
              <w:proofErr w:type="spellStart"/>
              <w:r w:rsidR="003F3ADC" w:rsidRPr="0027206B">
                <w:rPr>
                  <w:rFonts w:cs="Tahoma"/>
                  <w:szCs w:val="22"/>
                  <w:lang w:val="en-US"/>
                </w:rPr>
                <w:t>Perancangan</w:t>
              </w:r>
              <w:proofErr w:type="spellEnd"/>
              <w:r w:rsidR="003F3ADC" w:rsidRPr="0027206B"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 w:rsidR="003F3ADC" w:rsidRPr="0027206B">
                <w:rPr>
                  <w:rFonts w:cs="Tahoma"/>
                  <w:szCs w:val="22"/>
                  <w:lang w:val="en-US"/>
                </w:rPr>
                <w:t>Antena</w:t>
              </w:r>
              <w:proofErr w:type="spellEnd"/>
              <w:r w:rsidR="003F3ADC" w:rsidRPr="0027206B">
                <w:rPr>
                  <w:rFonts w:cs="Tahoma"/>
                  <w:szCs w:val="22"/>
                  <w:lang w:val="en-US"/>
                </w:rPr>
                <w:t xml:space="preserve"> MIMO 2×2 Array Rectangular Patch </w:t>
              </w:r>
              <w:proofErr w:type="spellStart"/>
              <w:r w:rsidR="003F3ADC" w:rsidRPr="0027206B">
                <w:rPr>
                  <w:rFonts w:cs="Tahoma"/>
                  <w:szCs w:val="22"/>
                  <w:lang w:val="en-US"/>
                </w:rPr>
                <w:t>dengan</w:t>
              </w:r>
              <w:proofErr w:type="spellEnd"/>
              <w:r w:rsidR="003F3ADC" w:rsidRPr="0027206B">
                <w:rPr>
                  <w:rFonts w:cs="Tahoma"/>
                  <w:szCs w:val="22"/>
                  <w:lang w:val="en-US"/>
                </w:rPr>
                <w:t xml:space="preserve"> U-Slot </w:t>
              </w:r>
              <w:proofErr w:type="spellStart"/>
              <w:r w:rsidR="003F3ADC" w:rsidRPr="0027206B">
                <w:rPr>
                  <w:rFonts w:cs="Tahoma"/>
                  <w:szCs w:val="22"/>
                  <w:lang w:val="en-US"/>
                </w:rPr>
                <w:t>untuk</w:t>
              </w:r>
              <w:proofErr w:type="spellEnd"/>
              <w:r w:rsidR="003F3ADC" w:rsidRPr="0027206B"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 w:rsidR="003F3ADC" w:rsidRPr="0027206B">
                <w:rPr>
                  <w:rFonts w:cs="Tahoma"/>
                  <w:szCs w:val="22"/>
                  <w:lang w:val="en-US"/>
                </w:rPr>
                <w:t>Aplikasi</w:t>
              </w:r>
              <w:proofErr w:type="spellEnd"/>
              <w:r w:rsidR="003F3ADC" w:rsidRPr="0027206B">
                <w:rPr>
                  <w:rFonts w:cs="Tahoma"/>
                  <w:szCs w:val="22"/>
                  <w:lang w:val="en-US"/>
                </w:rPr>
                <w:t xml:space="preserve"> 5G. </w:t>
              </w:r>
              <w:r w:rsidR="003F3ADC" w:rsidRPr="00A35F03">
                <w:rPr>
                  <w:rFonts w:cs="Tahoma"/>
                  <w:i/>
                  <w:szCs w:val="22"/>
                  <w:lang w:val="en-US"/>
                </w:rPr>
                <w:t>JNTETI</w:t>
              </w:r>
              <w:r w:rsidR="00426B56">
                <w:rPr>
                  <w:rFonts w:cs="Tahoma"/>
                  <w:szCs w:val="22"/>
                  <w:lang w:val="en-US"/>
                </w:rPr>
                <w:t>, Vol.6, No. 1.</w:t>
              </w:r>
            </w:p>
            <w:p w:rsidR="00426B56" w:rsidRPr="003F3ADC" w:rsidRDefault="00695756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>
                <w:rPr>
                  <w:szCs w:val="22"/>
                  <w:lang w:val="en-US"/>
                </w:rPr>
                <w:t xml:space="preserve">N.K </w:t>
              </w:r>
              <w:proofErr w:type="spellStart"/>
              <w:r w:rsidRPr="005E41F3">
                <w:rPr>
                  <w:szCs w:val="22"/>
                  <w:lang w:val="en-US"/>
                </w:rPr>
                <w:t>Darimireddy</w:t>
              </w:r>
              <w:proofErr w:type="spellEnd"/>
              <w:r w:rsidRPr="005E41F3">
                <w:rPr>
                  <w:szCs w:val="22"/>
                  <w:lang w:val="en-US"/>
                </w:rPr>
                <w:t xml:space="preserve">, </w:t>
              </w:r>
              <w:proofErr w:type="spellStart"/>
              <w:r w:rsidRPr="005E41F3">
                <w:rPr>
                  <w:szCs w:val="22"/>
                  <w:lang w:val="en-US"/>
                </w:rPr>
                <w:t>dkk</w:t>
              </w:r>
              <w:proofErr w:type="spellEnd"/>
              <w:r w:rsidRPr="005E41F3">
                <w:rPr>
                  <w:szCs w:val="22"/>
                  <w:lang w:val="en-US"/>
                </w:rPr>
                <w:t xml:space="preserve">. (2015). </w:t>
              </w:r>
              <w:r w:rsidRPr="005E41F3">
                <w:rPr>
                  <w:szCs w:val="22"/>
                </w:rPr>
                <w:t>Design of triple-layer double U-slot patch antenna for wireless applications</w:t>
              </w:r>
              <w:r>
                <w:rPr>
                  <w:szCs w:val="22"/>
                  <w:lang w:val="en-US"/>
                </w:rPr>
                <w:t xml:space="preserve">. </w:t>
              </w:r>
              <w:r w:rsidRPr="005E41F3">
                <w:rPr>
                  <w:i/>
                  <w:szCs w:val="22"/>
                  <w:lang w:val="en-US"/>
                </w:rPr>
                <w:t>Journal of Applied Research and Technology</w:t>
              </w:r>
              <w:r>
                <w:rPr>
                  <w:szCs w:val="22"/>
                  <w:lang w:val="en-US"/>
                </w:rPr>
                <w:t>, 13,</w:t>
              </w:r>
              <w:r w:rsidRPr="005E41F3">
                <w:rPr>
                  <w:szCs w:val="22"/>
                  <w:lang w:val="en-US"/>
                </w:rPr>
                <w:t xml:space="preserve"> 526</w:t>
              </w:r>
              <w:r>
                <w:rPr>
                  <w:szCs w:val="22"/>
                  <w:lang w:val="en-US"/>
                </w:rPr>
                <w:t xml:space="preserve"> </w:t>
              </w:r>
              <w:r w:rsidRPr="005E41F3">
                <w:rPr>
                  <w:szCs w:val="22"/>
                  <w:lang w:val="en-US"/>
                </w:rPr>
                <w:t>–</w:t>
              </w:r>
              <w:r>
                <w:rPr>
                  <w:szCs w:val="22"/>
                  <w:lang w:val="en-US"/>
                </w:rPr>
                <w:t xml:space="preserve"> </w:t>
              </w:r>
              <w:r w:rsidRPr="005E41F3">
                <w:rPr>
                  <w:szCs w:val="22"/>
                  <w:lang w:val="en-US"/>
                </w:rPr>
                <w:t>534</w:t>
              </w:r>
              <w:r>
                <w:rPr>
                  <w:szCs w:val="22"/>
                  <w:lang w:val="en-US"/>
                </w:rPr>
                <w:t>.</w:t>
              </w:r>
            </w:p>
            <w:p w:rsidR="0026178B" w:rsidRDefault="00695756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>
                <w:rPr>
                  <w:rFonts w:cs="Tahoma"/>
                  <w:szCs w:val="22"/>
                  <w:lang w:val="en-US"/>
                </w:rPr>
                <w:t>Rahman</w:t>
              </w:r>
              <w:r w:rsidR="0026178B" w:rsidRPr="003473CD"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 w:rsidR="0026178B" w:rsidRPr="003473CD">
                <w:rPr>
                  <w:rFonts w:cs="Tahoma"/>
                  <w:szCs w:val="22"/>
                  <w:lang w:val="en-US"/>
                </w:rPr>
                <w:t>Suaibur</w:t>
              </w:r>
              <w:proofErr w:type="spellEnd"/>
              <w:r w:rsidR="0026178B" w:rsidRPr="003473CD">
                <w:rPr>
                  <w:rFonts w:cs="Tahoma"/>
                  <w:szCs w:val="22"/>
                  <w:lang w:val="en-US"/>
                </w:rPr>
                <w:t xml:space="preserve">, </w:t>
              </w:r>
              <w:proofErr w:type="spellStart"/>
              <w:r w:rsidR="0026178B" w:rsidRPr="003473CD">
                <w:rPr>
                  <w:rFonts w:cs="Tahoma"/>
                  <w:szCs w:val="22"/>
                  <w:lang w:val="en-US"/>
                </w:rPr>
                <w:t>Munjure</w:t>
              </w:r>
              <w:proofErr w:type="spellEnd"/>
              <w:r w:rsidR="0026178B" w:rsidRPr="003473CD"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 w:rsidR="0026178B" w:rsidRPr="003473CD">
                <w:rPr>
                  <w:rFonts w:cs="Tahoma"/>
                  <w:szCs w:val="22"/>
                  <w:lang w:val="en-US"/>
                </w:rPr>
                <w:t>Mowla</w:t>
              </w:r>
              <w:proofErr w:type="spellEnd"/>
              <w:r w:rsidR="0026178B" w:rsidRPr="003473CD">
                <w:rPr>
                  <w:rFonts w:cs="Tahoma"/>
                  <w:szCs w:val="22"/>
                  <w:lang w:val="en-US"/>
                </w:rPr>
                <w:t xml:space="preserve"> &amp; </w:t>
              </w:r>
              <w:proofErr w:type="spellStart"/>
              <w:r w:rsidR="0026178B" w:rsidRPr="003473CD">
                <w:rPr>
                  <w:rFonts w:cs="Tahoma"/>
                  <w:szCs w:val="22"/>
                  <w:lang w:val="en-US"/>
                </w:rPr>
                <w:t>Mahabub</w:t>
              </w:r>
              <w:proofErr w:type="spellEnd"/>
              <w:r w:rsidR="0026178B" w:rsidRPr="003473CD"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 w:rsidR="0026178B" w:rsidRPr="003473CD">
                <w:rPr>
                  <w:rFonts w:cs="Tahoma"/>
                  <w:szCs w:val="22"/>
                  <w:lang w:val="en-US"/>
                </w:rPr>
                <w:t>Alam</w:t>
              </w:r>
              <w:proofErr w:type="spellEnd"/>
              <w:r w:rsidR="0026178B" w:rsidRPr="003473CD">
                <w:rPr>
                  <w:rFonts w:cs="Tahoma"/>
                  <w:szCs w:val="22"/>
                  <w:lang w:val="en-US"/>
                </w:rPr>
                <w:t>. (2013</w:t>
              </w:r>
              <w:r w:rsidR="0026178B">
                <w:rPr>
                  <w:szCs w:val="22"/>
                </w:rPr>
                <w:t>).</w:t>
              </w:r>
              <w:r w:rsidR="0026178B" w:rsidRPr="0027206B">
                <w:rPr>
                  <w:rFonts w:cs="Tahoma"/>
                  <w:szCs w:val="22"/>
                  <w:lang w:val="en-US"/>
                </w:rPr>
                <w:t xml:space="preserve"> </w:t>
              </w:r>
              <w:r w:rsidR="0026178B" w:rsidRPr="003473CD">
                <w:rPr>
                  <w:rFonts w:cs="Tahoma"/>
                  <w:color w:val="000000"/>
                  <w:szCs w:val="22"/>
                  <w:lang w:val="en-US" w:eastAsia="en-GB"/>
                </w:rPr>
                <w:t xml:space="preserve">Design &amp; Simulation of Double U-Slot </w:t>
              </w:r>
              <w:proofErr w:type="spellStart"/>
              <w:r w:rsidR="0026178B" w:rsidRPr="003473CD">
                <w:rPr>
                  <w:rFonts w:cs="Tahoma"/>
                  <w:color w:val="000000"/>
                  <w:szCs w:val="22"/>
                  <w:lang w:val="en-US" w:eastAsia="en-GB"/>
                </w:rPr>
                <w:t>Microstrip</w:t>
              </w:r>
              <w:proofErr w:type="spellEnd"/>
              <w:r w:rsidR="0026178B" w:rsidRPr="003473CD">
                <w:rPr>
                  <w:rFonts w:cs="Tahoma"/>
                  <w:color w:val="000000"/>
                  <w:szCs w:val="22"/>
                  <w:lang w:val="en-US" w:eastAsia="en-GB"/>
                </w:rPr>
                <w:t xml:space="preserve"> Patch Antenna for WiMAX Application</w:t>
              </w:r>
              <w:r w:rsidR="0026178B" w:rsidRPr="003473CD">
                <w:rPr>
                  <w:rFonts w:cs="Tahoma"/>
                  <w:szCs w:val="22"/>
                  <w:lang w:val="en-US"/>
                </w:rPr>
                <w:t xml:space="preserve">. </w:t>
              </w:r>
              <w:r w:rsidR="0026178B" w:rsidRPr="0027206B">
                <w:rPr>
                  <w:rFonts w:cs="Tahoma"/>
                  <w:i/>
                  <w:szCs w:val="22"/>
                  <w:lang w:val="en-US"/>
                </w:rPr>
                <w:t>Inter</w:t>
              </w:r>
              <w:r w:rsidR="0026178B">
                <w:rPr>
                  <w:rFonts w:cs="Tahoma"/>
                  <w:i/>
                  <w:szCs w:val="22"/>
                  <w:lang w:val="en-US"/>
                </w:rPr>
                <w:t>national Journal of Scientific Engineering Research</w:t>
              </w:r>
              <w:r w:rsidR="0026178B" w:rsidRPr="0027206B">
                <w:rPr>
                  <w:rFonts w:cs="Tahoma"/>
                  <w:szCs w:val="22"/>
                  <w:lang w:val="en-US"/>
                </w:rPr>
                <w:t xml:space="preserve">, </w:t>
              </w:r>
              <w:r w:rsidR="00A35F03">
                <w:rPr>
                  <w:rFonts w:cs="Tahoma"/>
                  <w:szCs w:val="22"/>
                  <w:lang w:val="en-US"/>
                </w:rPr>
                <w:t>Vol.4 No. 7, 2013.</w:t>
              </w:r>
            </w:p>
            <w:p w:rsidR="00A35F03" w:rsidRPr="00A35F03" w:rsidRDefault="00A35F03" w:rsidP="00A35F03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Sinaga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, K. J.,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Nur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, L. O., &amp;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Syihabuddin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, B. (2017).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Perancangan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Antena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Array 1×2 Rectangular Patch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Dengan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U-Slot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Untuk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Aplikasi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5G. S e min a r N a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sio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n al I n o v a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si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D a n A </w:t>
              </w:r>
              <w:proofErr w:type="spellStart"/>
              <w:r w:rsidRPr="00A35F03">
                <w:rPr>
                  <w:rFonts w:cs="Tahoma"/>
                  <w:szCs w:val="22"/>
                  <w:lang w:val="en-US"/>
                </w:rPr>
                <w:t>plik</w:t>
              </w:r>
              <w:proofErr w:type="spellEnd"/>
              <w:r w:rsidRPr="00A35F03">
                <w:rPr>
                  <w:rFonts w:cs="Tahoma"/>
                  <w:szCs w:val="22"/>
                  <w:lang w:val="en-US"/>
                </w:rPr>
                <w:t xml:space="preserve"> a</w:t>
              </w:r>
              <w:r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>
                <w:rPr>
                  <w:rFonts w:cs="Tahoma"/>
                  <w:szCs w:val="22"/>
                  <w:lang w:val="en-US"/>
                </w:rPr>
                <w:t>si</w:t>
              </w:r>
              <w:proofErr w:type="spellEnd"/>
              <w:r>
                <w:rPr>
                  <w:rFonts w:cs="Tahoma"/>
                  <w:szCs w:val="22"/>
                  <w:lang w:val="en-US"/>
                </w:rPr>
                <w:t xml:space="preserve"> </w:t>
              </w:r>
              <w:proofErr w:type="spellStart"/>
              <w:r>
                <w:rPr>
                  <w:rFonts w:cs="Tahoma"/>
                  <w:szCs w:val="22"/>
                  <w:lang w:val="en-US"/>
                </w:rPr>
                <w:t>Teknologi</w:t>
              </w:r>
              <w:proofErr w:type="spellEnd"/>
              <w:r>
                <w:rPr>
                  <w:rFonts w:cs="Tahoma"/>
                  <w:szCs w:val="22"/>
                  <w:lang w:val="en-US"/>
                </w:rPr>
                <w:t xml:space="preserve"> Di </w:t>
              </w:r>
              <w:proofErr w:type="spellStart"/>
              <w:r>
                <w:rPr>
                  <w:rFonts w:cs="Tahoma"/>
                  <w:szCs w:val="22"/>
                  <w:lang w:val="en-US"/>
                </w:rPr>
                <w:t>Industri</w:t>
              </w:r>
              <w:proofErr w:type="spellEnd"/>
              <w:r>
                <w:rPr>
                  <w:rFonts w:cs="Tahoma"/>
                  <w:szCs w:val="22"/>
                  <w:lang w:val="en-US"/>
                </w:rPr>
                <w:t xml:space="preserve"> 2017.</w:t>
              </w:r>
            </w:p>
            <w:p w:rsidR="0026178B" w:rsidRDefault="0026178B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 w:rsidRPr="0027206B">
                <w:rPr>
                  <w:rFonts w:cs="Tahoma"/>
                  <w:szCs w:val="22"/>
                  <w:lang w:val="en-US"/>
                </w:rPr>
                <w:t xml:space="preserve">V.P., </w:t>
              </w:r>
              <w:proofErr w:type="spellStart"/>
              <w:r w:rsidRPr="0027206B">
                <w:rPr>
                  <w:rFonts w:cs="Tahoma"/>
                  <w:szCs w:val="22"/>
                  <w:lang w:val="en-US"/>
                </w:rPr>
                <w:t>Patil</w:t>
              </w:r>
              <w:proofErr w:type="spellEnd"/>
              <w:r w:rsidRPr="0027206B">
                <w:rPr>
                  <w:rFonts w:cs="Tahoma"/>
                  <w:szCs w:val="22"/>
                  <w:lang w:val="en-US"/>
                </w:rPr>
                <w:t xml:space="preserve">. (2012). Enhancement of Bandwidth of Rectangular Patch Antenna Using </w:t>
              </w:r>
              <w:proofErr w:type="gramStart"/>
              <w:r w:rsidRPr="0027206B">
                <w:rPr>
                  <w:rFonts w:cs="Tahoma"/>
                  <w:szCs w:val="22"/>
                  <w:lang w:val="en-US"/>
                </w:rPr>
                <w:t>two</w:t>
              </w:r>
              <w:proofErr w:type="gramEnd"/>
              <w:r w:rsidRPr="0027206B">
                <w:rPr>
                  <w:rFonts w:cs="Tahoma"/>
                  <w:szCs w:val="22"/>
                  <w:lang w:val="en-US"/>
                </w:rPr>
                <w:t xml:space="preserve"> Square Slots Techniques. </w:t>
              </w:r>
              <w:r w:rsidRPr="0027206B">
                <w:rPr>
                  <w:rFonts w:cs="Tahoma"/>
                  <w:i/>
                  <w:szCs w:val="22"/>
                  <w:lang w:val="en-US"/>
                </w:rPr>
                <w:t>International Journal of Engineering Sciences &amp; Emerging Technologies</w:t>
              </w:r>
              <w:r w:rsidRPr="0027206B">
                <w:rPr>
                  <w:rFonts w:cs="Tahoma"/>
                  <w:szCs w:val="22"/>
                  <w:lang w:val="en-US"/>
                </w:rPr>
                <w:t xml:space="preserve">, </w:t>
              </w:r>
              <w:r w:rsidRPr="0027206B">
                <w:rPr>
                  <w:rFonts w:cs="Tahoma"/>
                  <w:i/>
                  <w:szCs w:val="22"/>
                  <w:lang w:val="en-US"/>
                </w:rPr>
                <w:t>3</w:t>
              </w:r>
              <w:r w:rsidRPr="0027206B">
                <w:rPr>
                  <w:rFonts w:cs="Tahoma"/>
                  <w:szCs w:val="22"/>
                  <w:lang w:val="en-US"/>
                </w:rPr>
                <w:t>(2), 1 – 12.</w:t>
              </w:r>
            </w:p>
            <w:p w:rsidR="0026178B" w:rsidRDefault="0026178B" w:rsidP="00E80E56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 w:rsidRPr="00AF0393">
                <w:rPr>
                  <w:rFonts w:cs="Tahoma"/>
                  <w:szCs w:val="22"/>
                  <w:lang w:val="en-US"/>
                </w:rPr>
                <w:t xml:space="preserve">Y. Kim, H. Lee, P. Hwang, R. K. </w:t>
              </w:r>
              <w:proofErr w:type="spellStart"/>
              <w:r w:rsidRPr="00AF0393">
                <w:rPr>
                  <w:rFonts w:cs="Tahoma"/>
                  <w:szCs w:val="22"/>
                  <w:lang w:val="en-US"/>
                </w:rPr>
                <w:t>Patro</w:t>
              </w:r>
              <w:proofErr w:type="spellEnd"/>
              <w:r w:rsidRPr="00AF0393">
                <w:rPr>
                  <w:rFonts w:cs="Tahoma"/>
                  <w:szCs w:val="22"/>
                  <w:lang w:val="en-US"/>
                </w:rPr>
                <w:t xml:space="preserve">, J. Lee, W. </w:t>
              </w:r>
              <w:proofErr w:type="spellStart"/>
              <w:r w:rsidRPr="00AF0393">
                <w:rPr>
                  <w:rFonts w:cs="Tahoma"/>
                  <w:szCs w:val="22"/>
                  <w:lang w:val="en-US"/>
                </w:rPr>
                <w:t>Roh</w:t>
              </w:r>
              <w:proofErr w:type="spellEnd"/>
              <w:r w:rsidRPr="00AF0393">
                <w:rPr>
                  <w:rFonts w:cs="Tahoma"/>
                  <w:szCs w:val="22"/>
                  <w:lang w:val="en-US"/>
                </w:rPr>
                <w:t xml:space="preserve">, and K. </w:t>
              </w:r>
              <w:proofErr w:type="spellStart"/>
              <w:r w:rsidRPr="00AF0393">
                <w:rPr>
                  <w:rFonts w:cs="Tahoma"/>
                  <w:szCs w:val="22"/>
                  <w:lang w:val="en-US"/>
                </w:rPr>
                <w:t>Cheun</w:t>
              </w:r>
              <w:proofErr w:type="spellEnd"/>
              <w:r>
                <w:rPr>
                  <w:rFonts w:cs="Tahoma"/>
                  <w:szCs w:val="22"/>
                  <w:lang w:val="en-US"/>
                </w:rPr>
                <w:t xml:space="preserve">. (2016). </w:t>
              </w:r>
              <w:r w:rsidRPr="00AF0393">
                <w:rPr>
                  <w:rFonts w:cs="Tahoma"/>
                  <w:szCs w:val="22"/>
                  <w:lang w:val="en-US"/>
                </w:rPr>
                <w:t>Feasibility of Mobile Cellular Communications at Millimeter Wave Frequency</w:t>
              </w:r>
              <w:r>
                <w:rPr>
                  <w:rFonts w:cs="Tahoma"/>
                  <w:szCs w:val="22"/>
                  <w:lang w:val="en-US"/>
                </w:rPr>
                <w:t xml:space="preserve">. </w:t>
              </w:r>
              <w:r w:rsidRPr="00A35F03">
                <w:rPr>
                  <w:rFonts w:cs="Tahoma"/>
                  <w:i/>
                  <w:szCs w:val="22"/>
                  <w:lang w:val="en-US"/>
                </w:rPr>
                <w:t>IEEE Journal of Selected Topics in Signal Processing</w:t>
              </w:r>
              <w:r w:rsidRPr="00AF0393">
                <w:rPr>
                  <w:rFonts w:cs="Tahoma"/>
                  <w:szCs w:val="22"/>
                  <w:lang w:val="en-US"/>
                </w:rPr>
                <w:t>, Vol. 10, No.3, pp. 589-599</w:t>
              </w:r>
              <w:r>
                <w:rPr>
                  <w:rFonts w:cs="Tahoma"/>
                  <w:szCs w:val="22"/>
                  <w:lang w:val="en-US"/>
                </w:rPr>
                <w:t>.</w:t>
              </w:r>
            </w:p>
            <w:p w:rsidR="00D37ACB" w:rsidRPr="00D37ACB" w:rsidRDefault="00D37ACB" w:rsidP="00D37ACB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  <w:rPr>
                  <w:rFonts w:cs="Tahoma"/>
                  <w:szCs w:val="22"/>
                  <w:lang w:val="en-US"/>
                </w:rPr>
              </w:pPr>
              <w:r>
                <w:rPr>
                  <w:rFonts w:cs="Tahoma"/>
                  <w:szCs w:val="22"/>
                  <w:lang w:val="en-US"/>
                </w:rPr>
                <w:t xml:space="preserve">X. Li, C. Li (2010). </w:t>
              </w:r>
              <w:r w:rsidRPr="00D37ACB">
                <w:rPr>
                  <w:rFonts w:cs="Tahoma"/>
                  <w:szCs w:val="22"/>
                  <w:lang w:val="en-US"/>
                </w:rPr>
                <w:t xml:space="preserve">Design of High Gain Multiple U-Slot </w:t>
              </w:r>
              <w:proofErr w:type="spellStart"/>
              <w:r w:rsidRPr="00D37ACB">
                <w:rPr>
                  <w:rFonts w:cs="Tahoma"/>
                  <w:szCs w:val="22"/>
                  <w:lang w:val="en-US"/>
                </w:rPr>
                <w:t>Microstrip</w:t>
              </w:r>
              <w:proofErr w:type="spellEnd"/>
              <w:r w:rsidRPr="00D37ACB">
                <w:rPr>
                  <w:rFonts w:cs="Tahoma"/>
                  <w:szCs w:val="22"/>
                  <w:lang w:val="en-US"/>
                </w:rPr>
                <w:t xml:space="preserve"> Patch Antenna for Wireless System</w:t>
              </w:r>
              <w:r w:rsidR="000A120B">
                <w:rPr>
                  <w:rFonts w:cs="Tahoma"/>
                  <w:szCs w:val="22"/>
                  <w:lang w:val="en-US"/>
                </w:rPr>
                <w:t xml:space="preserve">. </w:t>
              </w:r>
              <w:r w:rsidR="000A120B" w:rsidRPr="00A35F03">
                <w:rPr>
                  <w:rFonts w:cs="Tahoma"/>
                  <w:i/>
                  <w:szCs w:val="22"/>
                  <w:lang w:val="en-US"/>
                </w:rPr>
                <w:t>ICCP Proceedings</w:t>
              </w:r>
              <w:r w:rsidR="00A35F03">
                <w:rPr>
                  <w:rFonts w:cs="Tahoma"/>
                  <w:szCs w:val="22"/>
                  <w:lang w:val="en-US"/>
                </w:rPr>
                <w:t>,</w:t>
              </w:r>
              <w:r w:rsidR="000A120B">
                <w:rPr>
                  <w:rFonts w:cs="Tahoma"/>
                  <w:szCs w:val="22"/>
                  <w:lang w:val="en-US"/>
                </w:rPr>
                <w:t xml:space="preserve"> 2010.</w:t>
              </w:r>
            </w:p>
            <w:p w:rsidR="00461E70" w:rsidRDefault="003F5C8B" w:rsidP="00935010">
              <w:pPr>
                <w:autoSpaceDE w:val="0"/>
                <w:autoSpaceDN w:val="0"/>
                <w:adjustRightInd w:val="0"/>
                <w:spacing w:line="360" w:lineRule="auto"/>
                <w:ind w:left="630" w:hanging="630"/>
              </w:pPr>
            </w:p>
          </w:sdtContent>
        </w:sdt>
      </w:sdtContent>
    </w:sdt>
    <w:p w:rsidR="0062271A" w:rsidRPr="005E41F3" w:rsidRDefault="00461E70" w:rsidP="00935010">
      <w:pPr>
        <w:autoSpaceDE w:val="0"/>
        <w:autoSpaceDN w:val="0"/>
        <w:adjustRightInd w:val="0"/>
        <w:spacing w:line="360" w:lineRule="auto"/>
        <w:ind w:left="630" w:hanging="630"/>
        <w:rPr>
          <w:rFonts w:cs="Tahoma"/>
          <w:szCs w:val="22"/>
          <w:lang w:val="en-US"/>
        </w:rPr>
      </w:pPr>
      <w:r w:rsidRPr="00461E7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</w:p>
    <w:sectPr w:rsidR="0062271A" w:rsidRPr="005E41F3" w:rsidSect="00E36AF2">
      <w:headerReference w:type="even" r:id="rId36"/>
      <w:headerReference w:type="default" r:id="rId37"/>
      <w:endnotePr>
        <w:numFmt w:val="decimal"/>
      </w:endnotePr>
      <w:pgSz w:w="11907" w:h="16840" w:code="9"/>
      <w:pgMar w:top="1701" w:right="1418" w:bottom="1418" w:left="1418" w:header="851" w:footer="1134" w:gutter="0"/>
      <w:cols w:space="85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8B" w:rsidRDefault="003F5C8B">
      <w:r>
        <w:separator/>
      </w:r>
    </w:p>
  </w:endnote>
  <w:endnote w:type="continuationSeparator" w:id="0">
    <w:p w:rsidR="003F5C8B" w:rsidRDefault="003F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CB" w:rsidRPr="00A975B7" w:rsidRDefault="00D37ACB" w:rsidP="00DF15F5">
    <w:pPr>
      <w:pStyle w:val="Footer"/>
      <w:framePr w:wrap="around"/>
      <w:rPr>
        <w:color w:val="auto"/>
      </w:rPr>
    </w:pPr>
    <w:r w:rsidRPr="00A975B7">
      <w:rPr>
        <w:rStyle w:val="PageNumber"/>
        <w:color w:val="auto"/>
        <w:lang w:val="en-US"/>
      </w:rPr>
      <w:t>ELKOMIKA</w:t>
    </w:r>
    <w:r w:rsidRPr="00A975B7">
      <w:rPr>
        <w:rStyle w:val="PageNumber"/>
        <w:color w:val="auto"/>
      </w:rPr>
      <w:t xml:space="preserve"> – </w:t>
    </w:r>
    <w:r w:rsidRPr="00A975B7">
      <w:rPr>
        <w:rStyle w:val="PageNumber"/>
        <w:color w:val="auto"/>
      </w:rPr>
      <w:fldChar w:fldCharType="begin"/>
    </w:r>
    <w:r w:rsidRPr="00A975B7">
      <w:rPr>
        <w:rStyle w:val="PageNumber"/>
        <w:color w:val="auto"/>
      </w:rPr>
      <w:instrText xml:space="preserve">PAGE  </w:instrText>
    </w:r>
    <w:r w:rsidRPr="00A975B7">
      <w:rPr>
        <w:rStyle w:val="PageNumber"/>
        <w:color w:val="auto"/>
      </w:rPr>
      <w:fldChar w:fldCharType="separate"/>
    </w:r>
    <w:r w:rsidR="00FF363C">
      <w:rPr>
        <w:rStyle w:val="PageNumber"/>
        <w:noProof/>
        <w:color w:val="auto"/>
      </w:rPr>
      <w:t>12</w:t>
    </w:r>
    <w:r w:rsidRPr="00A975B7">
      <w:rPr>
        <w:rStyle w:val="PageNumber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CB" w:rsidRPr="00A975B7" w:rsidRDefault="00D37ACB" w:rsidP="00A975B7">
    <w:pPr>
      <w:pStyle w:val="Footer"/>
      <w:framePr w:wrap="around"/>
      <w:rPr>
        <w:color w:val="auto"/>
      </w:rPr>
    </w:pPr>
    <w:r w:rsidRPr="00A975B7">
      <w:rPr>
        <w:rStyle w:val="PageNumber"/>
        <w:color w:val="auto"/>
        <w:lang w:val="en-US"/>
      </w:rPr>
      <w:t xml:space="preserve">ELKOMIKA </w:t>
    </w:r>
    <w:r w:rsidRPr="00A975B7">
      <w:rPr>
        <w:rStyle w:val="PageNumber"/>
        <w:color w:val="auto"/>
      </w:rPr>
      <w:t xml:space="preserve">– </w:t>
    </w:r>
    <w:r w:rsidRPr="00A975B7">
      <w:rPr>
        <w:rStyle w:val="PageNumber"/>
        <w:color w:val="auto"/>
      </w:rPr>
      <w:fldChar w:fldCharType="begin"/>
    </w:r>
    <w:r w:rsidRPr="00A975B7">
      <w:rPr>
        <w:rStyle w:val="PageNumber"/>
        <w:color w:val="auto"/>
      </w:rPr>
      <w:instrText xml:space="preserve">PAGE  </w:instrText>
    </w:r>
    <w:r w:rsidRPr="00A975B7">
      <w:rPr>
        <w:rStyle w:val="PageNumber"/>
        <w:color w:val="auto"/>
      </w:rPr>
      <w:fldChar w:fldCharType="separate"/>
    </w:r>
    <w:r w:rsidR="00FF363C">
      <w:rPr>
        <w:rStyle w:val="PageNumber"/>
        <w:noProof/>
        <w:color w:val="auto"/>
      </w:rPr>
      <w:t>11</w:t>
    </w:r>
    <w:r w:rsidRPr="00A975B7">
      <w:rPr>
        <w:rStyle w:val="PageNumber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8B" w:rsidRDefault="003F5C8B">
      <w:r>
        <w:separator/>
      </w:r>
    </w:p>
  </w:footnote>
  <w:footnote w:type="continuationSeparator" w:id="0">
    <w:p w:rsidR="003F5C8B" w:rsidRDefault="003F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CB" w:rsidRPr="004D0B56" w:rsidRDefault="00D37ACB" w:rsidP="004D0B56">
    <w:pPr>
      <w:pStyle w:val="Header"/>
      <w:rPr>
        <w:lang w:val="en-US"/>
      </w:rPr>
    </w:pPr>
    <w:proofErr w:type="spellStart"/>
    <w:r>
      <w:rPr>
        <w:lang w:val="en-US"/>
      </w:rPr>
      <w:t>Efri</w:t>
    </w:r>
    <w:proofErr w:type="spellEnd"/>
    <w:r>
      <w:rPr>
        <w:lang w:val="en-US"/>
      </w:rPr>
      <w:t xml:space="preserve"> Sandi, </w:t>
    </w:r>
    <w:proofErr w:type="spellStart"/>
    <w:r>
      <w:rPr>
        <w:lang w:val="en-US"/>
      </w:rPr>
      <w:t>dkk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CB" w:rsidRPr="00B37DE3" w:rsidRDefault="00D37ACB" w:rsidP="00A975B7">
    <w:pPr>
      <w:pStyle w:val="Header"/>
      <w:rPr>
        <w:rFonts w:cs="Tahoma"/>
        <w:color w:val="auto"/>
        <w:szCs w:val="20"/>
      </w:rPr>
    </w:pPr>
    <w:r w:rsidRPr="00B37DE3">
      <w:rPr>
        <w:rFonts w:cs="Tahoma"/>
        <w:color w:val="auto"/>
        <w:szCs w:val="20"/>
        <w:lang w:val="sv-SE"/>
      </w:rPr>
      <w:t xml:space="preserve">ELKOMIKA | </w:t>
    </w:r>
    <w:r w:rsidRPr="00B37DE3">
      <w:rPr>
        <w:rFonts w:cs="Tahoma"/>
        <w:color w:val="auto"/>
        <w:szCs w:val="20"/>
      </w:rPr>
      <w:t xml:space="preserve">ISSN (p): 2338-8323  </w:t>
    </w:r>
    <w:r w:rsidRPr="00B37DE3">
      <w:rPr>
        <w:rFonts w:cs="Tahoma"/>
        <w:color w:val="auto"/>
        <w:szCs w:val="20"/>
        <w:lang w:val="en-US"/>
      </w:rPr>
      <w:t xml:space="preserve">| </w:t>
    </w:r>
    <w:r w:rsidRPr="00B37DE3">
      <w:rPr>
        <w:rFonts w:cs="Tahoma"/>
        <w:color w:val="auto"/>
        <w:szCs w:val="20"/>
      </w:rPr>
      <w:t xml:space="preserve">ISSN (e): </w:t>
    </w:r>
    <w:r w:rsidRPr="00B37DE3">
      <w:rPr>
        <w:rStyle w:val="Strong"/>
        <w:b w:val="0"/>
        <w:color w:val="auto"/>
        <w:szCs w:val="20"/>
      </w:rPr>
      <w:t>2459-9638</w:t>
    </w:r>
    <w:r w:rsidRPr="00B37DE3">
      <w:rPr>
        <w:rFonts w:cs="Tahoma"/>
        <w:i/>
        <w:color w:val="auto"/>
        <w:szCs w:val="20"/>
      </w:rPr>
      <w:tab/>
    </w:r>
    <w:r w:rsidRPr="00B37DE3">
      <w:rPr>
        <w:rFonts w:cs="Tahoma"/>
        <w:color w:val="auto"/>
        <w:szCs w:val="20"/>
        <w:lang w:val="sv-SE"/>
      </w:rPr>
      <w:t xml:space="preserve">| </w:t>
    </w:r>
    <w:r w:rsidRPr="00B37DE3">
      <w:rPr>
        <w:rFonts w:cs="Tahoma"/>
        <w:color w:val="auto"/>
        <w:szCs w:val="20"/>
      </w:rPr>
      <w:t>Vol</w:t>
    </w:r>
    <w:r w:rsidRPr="00B37DE3">
      <w:rPr>
        <w:rFonts w:cs="Tahoma"/>
        <w:color w:val="auto"/>
        <w:szCs w:val="20"/>
        <w:lang w:val="sv-SE"/>
      </w:rPr>
      <w:t>.</w:t>
    </w:r>
    <w:r w:rsidRPr="00B37DE3">
      <w:rPr>
        <w:rFonts w:cs="Tahoma"/>
        <w:color w:val="auto"/>
        <w:szCs w:val="20"/>
      </w:rPr>
      <w:t xml:space="preserve"> X</w:t>
    </w:r>
    <w:r w:rsidRPr="00B37DE3">
      <w:rPr>
        <w:rFonts w:cs="Tahoma"/>
        <w:color w:val="auto"/>
        <w:szCs w:val="20"/>
        <w:lang w:val="sv-SE"/>
      </w:rPr>
      <w:t xml:space="preserve"> | </w:t>
    </w:r>
    <w:r w:rsidRPr="00B37DE3">
      <w:rPr>
        <w:rFonts w:cs="Tahoma"/>
        <w:color w:val="auto"/>
        <w:szCs w:val="20"/>
      </w:rPr>
      <w:t>No</w:t>
    </w:r>
    <w:r w:rsidRPr="00B37DE3">
      <w:rPr>
        <w:rFonts w:cs="Tahoma"/>
        <w:color w:val="auto"/>
        <w:szCs w:val="20"/>
        <w:lang w:val="sv-SE"/>
      </w:rPr>
      <w:t xml:space="preserve">. </w:t>
    </w:r>
    <w:r w:rsidRPr="00B37DE3">
      <w:rPr>
        <w:rFonts w:cs="Tahoma"/>
        <w:color w:val="auto"/>
        <w:szCs w:val="20"/>
      </w:rPr>
      <w:t xml:space="preserve"> X | Halaman XX</w:t>
    </w:r>
    <w:r w:rsidRPr="00B37DE3">
      <w:rPr>
        <w:color w:val="auto"/>
        <w:szCs w:val="20"/>
      </w:rPr>
      <w:t xml:space="preserve"> - XX</w:t>
    </w:r>
  </w:p>
  <w:p w:rsidR="00D37ACB" w:rsidRPr="004A0BA3" w:rsidRDefault="00D37ACB" w:rsidP="004A0BA3">
    <w:pPr>
      <w:pStyle w:val="Header"/>
      <w:jc w:val="both"/>
      <w:rPr>
        <w:rFonts w:cs="Tahoma"/>
        <w:color w:val="auto"/>
        <w:szCs w:val="20"/>
      </w:rPr>
    </w:pPr>
    <w:r w:rsidRPr="00B37DE3">
      <w:rPr>
        <w:rFonts w:cs="Tahoma"/>
        <w:color w:val="auto"/>
        <w:szCs w:val="20"/>
        <w:lang w:val="sv-SE"/>
      </w:rPr>
      <w:t xml:space="preserve">DOI : </w:t>
    </w:r>
    <w:r w:rsidRPr="00B37DE3">
      <w:rPr>
        <w:rFonts w:cs="Tahoma"/>
        <w:color w:val="auto"/>
        <w:szCs w:val="20"/>
        <w:shd w:val="clear" w:color="auto" w:fill="FFFFFF"/>
      </w:rPr>
      <w:t>http://dx.doi.org/10.26760/elkomika</w:t>
    </w:r>
    <w:r w:rsidRPr="00A975B7">
      <w:rPr>
        <w:rFonts w:cs="Tahoma"/>
        <w:color w:val="auto"/>
        <w:szCs w:val="20"/>
        <w:lang w:val="sv-SE"/>
      </w:rPr>
      <w:tab/>
    </w:r>
    <w:r>
      <w:rPr>
        <w:rFonts w:cs="Tahoma"/>
        <w:color w:val="auto"/>
        <w:szCs w:val="20"/>
      </w:rPr>
      <w:t xml:space="preserve">[Bulan] [Tahun]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CB" w:rsidRPr="00B37DE3" w:rsidRDefault="00D37ACB" w:rsidP="00DF15F5">
    <w:pPr>
      <w:pStyle w:val="Header"/>
      <w:rPr>
        <w:color w:val="auto"/>
        <w:lang w:val="en-GB"/>
      </w:rPr>
    </w:pPr>
    <w:proofErr w:type="spellStart"/>
    <w:r>
      <w:rPr>
        <w:color w:val="auto"/>
        <w:lang w:val="en-GB"/>
      </w:rPr>
      <w:t>Efri</w:t>
    </w:r>
    <w:proofErr w:type="spellEnd"/>
    <w:r>
      <w:rPr>
        <w:color w:val="auto"/>
        <w:lang w:val="en-GB"/>
      </w:rPr>
      <w:t xml:space="preserve"> Sandi, </w:t>
    </w:r>
    <w:proofErr w:type="spellStart"/>
    <w:r>
      <w:rPr>
        <w:color w:val="auto"/>
        <w:lang w:val="en-GB"/>
      </w:rPr>
      <w:t>dkk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ACB" w:rsidRDefault="00D37ACB" w:rsidP="007F1F73">
    <w:pPr>
      <w:pStyle w:val="Header"/>
      <w:rPr>
        <w:color w:val="auto"/>
        <w:lang w:val="sv-SE"/>
      </w:rPr>
    </w:pPr>
    <w:r>
      <w:rPr>
        <w:color w:val="auto"/>
        <w:lang w:val="sv-SE"/>
      </w:rPr>
      <w:t xml:space="preserve">Desain U-Slot Ganda Untuk Meningkatkan </w:t>
    </w:r>
    <w:r w:rsidRPr="00765099">
      <w:rPr>
        <w:color w:val="auto"/>
        <w:lang w:val="sv-SE"/>
      </w:rPr>
      <w:t xml:space="preserve">Bandwidth </w:t>
    </w:r>
    <w:r>
      <w:rPr>
        <w:color w:val="auto"/>
        <w:lang w:val="sv-SE"/>
      </w:rPr>
      <w:t>Antena MIMO</w:t>
    </w:r>
  </w:p>
  <w:p w:rsidR="00D37ACB" w:rsidRPr="00A975B7" w:rsidRDefault="00D37ACB" w:rsidP="007F1F73">
    <w:pPr>
      <w:pStyle w:val="Header"/>
      <w:rPr>
        <w:color w:val="auto"/>
      </w:rPr>
    </w:pPr>
    <w:r>
      <w:rPr>
        <w:color w:val="auto"/>
        <w:lang w:val="sv-SE"/>
      </w:rPr>
      <w:t>5G Millimeter-Wave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BB1"/>
    <w:multiLevelType w:val="hybridMultilevel"/>
    <w:tmpl w:val="05421078"/>
    <w:lvl w:ilvl="0" w:tplc="47E6B5A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3566"/>
    <w:multiLevelType w:val="multilevel"/>
    <w:tmpl w:val="4F4EB22E"/>
    <w:lvl w:ilvl="0">
      <w:start w:val="1"/>
      <w:numFmt w:val="decimal"/>
      <w:lvlText w:val="%1."/>
      <w:lvlJc w:val="left"/>
      <w:pPr>
        <w:tabs>
          <w:tab w:val="num" w:pos="775"/>
        </w:tabs>
        <w:ind w:left="775" w:hanging="360"/>
      </w:p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" w15:restartNumberingAfterBreak="0">
    <w:nsid w:val="05D61058"/>
    <w:multiLevelType w:val="multilevel"/>
    <w:tmpl w:val="66CC3AA4"/>
    <w:lvl w:ilvl="0">
      <w:numFmt w:val="none"/>
      <w:pStyle w:val="Heading5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ED07812"/>
    <w:multiLevelType w:val="multilevel"/>
    <w:tmpl w:val="4204E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7F745A"/>
    <w:multiLevelType w:val="singleLevel"/>
    <w:tmpl w:val="E0247082"/>
    <w:lvl w:ilvl="0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</w:lvl>
  </w:abstractNum>
  <w:abstractNum w:abstractNumId="5" w15:restartNumberingAfterBreak="0">
    <w:nsid w:val="1F2C1060"/>
    <w:multiLevelType w:val="multilevel"/>
    <w:tmpl w:val="DE26D9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3AB5D39"/>
    <w:multiLevelType w:val="hybridMultilevel"/>
    <w:tmpl w:val="D88C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8E1"/>
    <w:multiLevelType w:val="multilevel"/>
    <w:tmpl w:val="678CD1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48E5E07"/>
    <w:multiLevelType w:val="hybridMultilevel"/>
    <w:tmpl w:val="7E921250"/>
    <w:lvl w:ilvl="0" w:tplc="F03CDD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630002"/>
    <w:multiLevelType w:val="hybridMultilevel"/>
    <w:tmpl w:val="9788B674"/>
    <w:lvl w:ilvl="0" w:tplc="05AE3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6B48"/>
    <w:multiLevelType w:val="hybridMultilevel"/>
    <w:tmpl w:val="DEA27D2E"/>
    <w:lvl w:ilvl="0" w:tplc="C0EA64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0B1DD2"/>
    <w:multiLevelType w:val="hybridMultilevel"/>
    <w:tmpl w:val="33440338"/>
    <w:lvl w:ilvl="0" w:tplc="C35650CA">
      <w:start w:val="1"/>
      <w:numFmt w:val="lowerLetter"/>
      <w:pStyle w:val="BodyTextNumbered"/>
      <w:lvlText w:val="%1."/>
      <w:lvlJc w:val="left"/>
      <w:pPr>
        <w:tabs>
          <w:tab w:val="num" w:pos="1000"/>
        </w:tabs>
        <w:ind w:left="100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13" w15:restartNumberingAfterBreak="0">
    <w:nsid w:val="613E463D"/>
    <w:multiLevelType w:val="singleLevel"/>
    <w:tmpl w:val="1C00A35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7B023BC3"/>
    <w:multiLevelType w:val="hybridMultilevel"/>
    <w:tmpl w:val="E4148766"/>
    <w:lvl w:ilvl="0" w:tplc="50FC33E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1C3BCA"/>
    <w:multiLevelType w:val="hybridMultilevel"/>
    <w:tmpl w:val="CF98881E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2"/>
  </w:num>
  <w:num w:numId="5">
    <w:abstractNumId w:val="2"/>
  </w:num>
  <w:num w:numId="6">
    <w:abstractNumId w:val="12"/>
  </w:num>
  <w:num w:numId="7">
    <w:abstractNumId w:val="1"/>
  </w:num>
  <w:num w:numId="8">
    <w:abstractNumId w:val="14"/>
  </w:num>
  <w:num w:numId="9">
    <w:abstractNumId w:val="13"/>
    <w:lvlOverride w:ilvl="0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15"/>
  </w:num>
  <w:num w:numId="14">
    <w:abstractNumId w:val="8"/>
  </w:num>
  <w:num w:numId="15">
    <w:abstractNumId w:val="11"/>
  </w:num>
  <w:num w:numId="16">
    <w:abstractNumId w:val="9"/>
  </w:num>
  <w:num w:numId="17">
    <w:abstractNumId w:val="3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en-US" w:vendorID="64" w:dllVersion="131077" w:nlCheck="1" w:checkStyle="1"/>
  <w:activeWritingStyle w:appName="MSWord" w:lang="es-E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44"/>
    <w:rsid w:val="0000369C"/>
    <w:rsid w:val="00004845"/>
    <w:rsid w:val="00011250"/>
    <w:rsid w:val="000116BB"/>
    <w:rsid w:val="0002104A"/>
    <w:rsid w:val="000354C9"/>
    <w:rsid w:val="00037512"/>
    <w:rsid w:val="000377D2"/>
    <w:rsid w:val="00037B13"/>
    <w:rsid w:val="00053ACA"/>
    <w:rsid w:val="00061DF7"/>
    <w:rsid w:val="00065BF0"/>
    <w:rsid w:val="00070C71"/>
    <w:rsid w:val="00076547"/>
    <w:rsid w:val="00077C1C"/>
    <w:rsid w:val="000856FE"/>
    <w:rsid w:val="00086CFC"/>
    <w:rsid w:val="00087249"/>
    <w:rsid w:val="000872E6"/>
    <w:rsid w:val="0008741F"/>
    <w:rsid w:val="00093186"/>
    <w:rsid w:val="00095FB6"/>
    <w:rsid w:val="000A120B"/>
    <w:rsid w:val="000A5D01"/>
    <w:rsid w:val="000A69D5"/>
    <w:rsid w:val="000A784E"/>
    <w:rsid w:val="000B19F4"/>
    <w:rsid w:val="000B4C5D"/>
    <w:rsid w:val="000B739C"/>
    <w:rsid w:val="000C5EBD"/>
    <w:rsid w:val="000C7E02"/>
    <w:rsid w:val="000F0F34"/>
    <w:rsid w:val="000F370F"/>
    <w:rsid w:val="000F5E68"/>
    <w:rsid w:val="00105E54"/>
    <w:rsid w:val="00106FBA"/>
    <w:rsid w:val="00107FA5"/>
    <w:rsid w:val="00110187"/>
    <w:rsid w:val="001125E5"/>
    <w:rsid w:val="00114322"/>
    <w:rsid w:val="00114AE9"/>
    <w:rsid w:val="001164DF"/>
    <w:rsid w:val="001216B1"/>
    <w:rsid w:val="00123EDE"/>
    <w:rsid w:val="00125B8B"/>
    <w:rsid w:val="00126CBC"/>
    <w:rsid w:val="0013035F"/>
    <w:rsid w:val="001317DC"/>
    <w:rsid w:val="001451D0"/>
    <w:rsid w:val="00151DB8"/>
    <w:rsid w:val="001554ED"/>
    <w:rsid w:val="001555DC"/>
    <w:rsid w:val="00163C40"/>
    <w:rsid w:val="001642C4"/>
    <w:rsid w:val="00166909"/>
    <w:rsid w:val="00166B05"/>
    <w:rsid w:val="0017178C"/>
    <w:rsid w:val="00171D38"/>
    <w:rsid w:val="00176EC7"/>
    <w:rsid w:val="00190EF7"/>
    <w:rsid w:val="001969FA"/>
    <w:rsid w:val="001A41CD"/>
    <w:rsid w:val="001A424C"/>
    <w:rsid w:val="001B3554"/>
    <w:rsid w:val="001B57F3"/>
    <w:rsid w:val="001B5C38"/>
    <w:rsid w:val="001C1AB2"/>
    <w:rsid w:val="001C1CF9"/>
    <w:rsid w:val="001C1D84"/>
    <w:rsid w:val="001C2892"/>
    <w:rsid w:val="001C6541"/>
    <w:rsid w:val="001D0681"/>
    <w:rsid w:val="001D3BA9"/>
    <w:rsid w:val="001D563D"/>
    <w:rsid w:val="001E19C2"/>
    <w:rsid w:val="001E50EC"/>
    <w:rsid w:val="001E72B1"/>
    <w:rsid w:val="001F2E9D"/>
    <w:rsid w:val="001F7074"/>
    <w:rsid w:val="00211383"/>
    <w:rsid w:val="00213578"/>
    <w:rsid w:val="00214FEE"/>
    <w:rsid w:val="00215F6C"/>
    <w:rsid w:val="00216C7D"/>
    <w:rsid w:val="00217929"/>
    <w:rsid w:val="00223E30"/>
    <w:rsid w:val="002255E9"/>
    <w:rsid w:val="00226CEA"/>
    <w:rsid w:val="00237AFB"/>
    <w:rsid w:val="002458B0"/>
    <w:rsid w:val="00254AB7"/>
    <w:rsid w:val="00254E6B"/>
    <w:rsid w:val="002568A4"/>
    <w:rsid w:val="00261747"/>
    <w:rsid w:val="0026178B"/>
    <w:rsid w:val="0026738F"/>
    <w:rsid w:val="0027206B"/>
    <w:rsid w:val="0027272C"/>
    <w:rsid w:val="00275AB3"/>
    <w:rsid w:val="00277CB1"/>
    <w:rsid w:val="00292663"/>
    <w:rsid w:val="00292F7F"/>
    <w:rsid w:val="00293D84"/>
    <w:rsid w:val="00295247"/>
    <w:rsid w:val="002A4BDC"/>
    <w:rsid w:val="002A714D"/>
    <w:rsid w:val="002B7D09"/>
    <w:rsid w:val="002C7105"/>
    <w:rsid w:val="002D5324"/>
    <w:rsid w:val="002F07C4"/>
    <w:rsid w:val="002F3D69"/>
    <w:rsid w:val="002F7027"/>
    <w:rsid w:val="00301427"/>
    <w:rsid w:val="003038E3"/>
    <w:rsid w:val="00303CC1"/>
    <w:rsid w:val="00307386"/>
    <w:rsid w:val="003124CB"/>
    <w:rsid w:val="00312B1E"/>
    <w:rsid w:val="00314AE7"/>
    <w:rsid w:val="00316BCF"/>
    <w:rsid w:val="003178D5"/>
    <w:rsid w:val="00322265"/>
    <w:rsid w:val="0032759E"/>
    <w:rsid w:val="00331018"/>
    <w:rsid w:val="00331049"/>
    <w:rsid w:val="0033161C"/>
    <w:rsid w:val="00331A29"/>
    <w:rsid w:val="00331A99"/>
    <w:rsid w:val="00333433"/>
    <w:rsid w:val="0033750B"/>
    <w:rsid w:val="00340387"/>
    <w:rsid w:val="003422E4"/>
    <w:rsid w:val="003473CD"/>
    <w:rsid w:val="0035224B"/>
    <w:rsid w:val="00352CA7"/>
    <w:rsid w:val="003706AB"/>
    <w:rsid w:val="00374880"/>
    <w:rsid w:val="00382126"/>
    <w:rsid w:val="00382391"/>
    <w:rsid w:val="003832F7"/>
    <w:rsid w:val="003859F1"/>
    <w:rsid w:val="00386C07"/>
    <w:rsid w:val="0039404E"/>
    <w:rsid w:val="00396710"/>
    <w:rsid w:val="003A0DA6"/>
    <w:rsid w:val="003A7765"/>
    <w:rsid w:val="003B172F"/>
    <w:rsid w:val="003B22E6"/>
    <w:rsid w:val="003B4448"/>
    <w:rsid w:val="003B7361"/>
    <w:rsid w:val="003C2BA0"/>
    <w:rsid w:val="003D1370"/>
    <w:rsid w:val="003D1AC8"/>
    <w:rsid w:val="003D2618"/>
    <w:rsid w:val="003D6572"/>
    <w:rsid w:val="003E1D90"/>
    <w:rsid w:val="003F07AB"/>
    <w:rsid w:val="003F1CBD"/>
    <w:rsid w:val="003F2E1C"/>
    <w:rsid w:val="003F3ADC"/>
    <w:rsid w:val="003F49D2"/>
    <w:rsid w:val="003F589E"/>
    <w:rsid w:val="003F5C8B"/>
    <w:rsid w:val="00401EEF"/>
    <w:rsid w:val="004033A1"/>
    <w:rsid w:val="00404146"/>
    <w:rsid w:val="0040588A"/>
    <w:rsid w:val="00410B62"/>
    <w:rsid w:val="004223BF"/>
    <w:rsid w:val="004229F0"/>
    <w:rsid w:val="00426B56"/>
    <w:rsid w:val="00435F44"/>
    <w:rsid w:val="00446FF2"/>
    <w:rsid w:val="0045083C"/>
    <w:rsid w:val="004531CD"/>
    <w:rsid w:val="00456401"/>
    <w:rsid w:val="00457D89"/>
    <w:rsid w:val="00457FAA"/>
    <w:rsid w:val="00461E70"/>
    <w:rsid w:val="00462B7E"/>
    <w:rsid w:val="00464C21"/>
    <w:rsid w:val="00465C79"/>
    <w:rsid w:val="0047078B"/>
    <w:rsid w:val="004745C6"/>
    <w:rsid w:val="00474B0B"/>
    <w:rsid w:val="00476915"/>
    <w:rsid w:val="00476C86"/>
    <w:rsid w:val="00481AE8"/>
    <w:rsid w:val="00484C59"/>
    <w:rsid w:val="00494008"/>
    <w:rsid w:val="00495602"/>
    <w:rsid w:val="00496FA2"/>
    <w:rsid w:val="004A01D9"/>
    <w:rsid w:val="004A07BE"/>
    <w:rsid w:val="004A09D3"/>
    <w:rsid w:val="004A0BA3"/>
    <w:rsid w:val="004A6445"/>
    <w:rsid w:val="004A7F4B"/>
    <w:rsid w:val="004C2AD7"/>
    <w:rsid w:val="004C39C6"/>
    <w:rsid w:val="004D061C"/>
    <w:rsid w:val="004D0954"/>
    <w:rsid w:val="004D0B56"/>
    <w:rsid w:val="004D4504"/>
    <w:rsid w:val="004D4D49"/>
    <w:rsid w:val="004D5E38"/>
    <w:rsid w:val="004D716C"/>
    <w:rsid w:val="004D75AE"/>
    <w:rsid w:val="004E0683"/>
    <w:rsid w:val="004E0FFE"/>
    <w:rsid w:val="004E432E"/>
    <w:rsid w:val="004F1017"/>
    <w:rsid w:val="004F4A37"/>
    <w:rsid w:val="004F6375"/>
    <w:rsid w:val="004F6F19"/>
    <w:rsid w:val="005014BF"/>
    <w:rsid w:val="005178C3"/>
    <w:rsid w:val="005242D5"/>
    <w:rsid w:val="0053406E"/>
    <w:rsid w:val="00535179"/>
    <w:rsid w:val="00545EFC"/>
    <w:rsid w:val="005460E0"/>
    <w:rsid w:val="005560B3"/>
    <w:rsid w:val="0055763B"/>
    <w:rsid w:val="005639F6"/>
    <w:rsid w:val="00564369"/>
    <w:rsid w:val="005646BE"/>
    <w:rsid w:val="005704EB"/>
    <w:rsid w:val="00571354"/>
    <w:rsid w:val="005765E5"/>
    <w:rsid w:val="005928C5"/>
    <w:rsid w:val="00592CE5"/>
    <w:rsid w:val="00594152"/>
    <w:rsid w:val="00597AC8"/>
    <w:rsid w:val="005A378A"/>
    <w:rsid w:val="005C084C"/>
    <w:rsid w:val="005C2C63"/>
    <w:rsid w:val="005D415B"/>
    <w:rsid w:val="005D563D"/>
    <w:rsid w:val="005D673B"/>
    <w:rsid w:val="005E169B"/>
    <w:rsid w:val="005E339B"/>
    <w:rsid w:val="005E41F3"/>
    <w:rsid w:val="005E44B5"/>
    <w:rsid w:val="005F52B1"/>
    <w:rsid w:val="005F6706"/>
    <w:rsid w:val="005F79A5"/>
    <w:rsid w:val="005F7DA4"/>
    <w:rsid w:val="0060265D"/>
    <w:rsid w:val="0060559C"/>
    <w:rsid w:val="00607FD8"/>
    <w:rsid w:val="00617BB5"/>
    <w:rsid w:val="0062271A"/>
    <w:rsid w:val="0063784B"/>
    <w:rsid w:val="0064009C"/>
    <w:rsid w:val="00640146"/>
    <w:rsid w:val="00642089"/>
    <w:rsid w:val="00647061"/>
    <w:rsid w:val="006512F5"/>
    <w:rsid w:val="00661FAD"/>
    <w:rsid w:val="00664962"/>
    <w:rsid w:val="0066643B"/>
    <w:rsid w:val="006749A2"/>
    <w:rsid w:val="006829D4"/>
    <w:rsid w:val="00683BAB"/>
    <w:rsid w:val="00685954"/>
    <w:rsid w:val="00692294"/>
    <w:rsid w:val="00695756"/>
    <w:rsid w:val="006A4B00"/>
    <w:rsid w:val="006B3571"/>
    <w:rsid w:val="006C4D3E"/>
    <w:rsid w:val="006D5708"/>
    <w:rsid w:val="006E1F8E"/>
    <w:rsid w:val="006E4387"/>
    <w:rsid w:val="006E5894"/>
    <w:rsid w:val="006F1594"/>
    <w:rsid w:val="006F3669"/>
    <w:rsid w:val="007017F4"/>
    <w:rsid w:val="007034B1"/>
    <w:rsid w:val="00710E88"/>
    <w:rsid w:val="00711F69"/>
    <w:rsid w:val="00712A9B"/>
    <w:rsid w:val="0071458A"/>
    <w:rsid w:val="00716CDB"/>
    <w:rsid w:val="007202B9"/>
    <w:rsid w:val="007217B4"/>
    <w:rsid w:val="00725D93"/>
    <w:rsid w:val="00725ED6"/>
    <w:rsid w:val="00727BEA"/>
    <w:rsid w:val="007310F7"/>
    <w:rsid w:val="007313A4"/>
    <w:rsid w:val="00734657"/>
    <w:rsid w:val="007346AA"/>
    <w:rsid w:val="00734ABB"/>
    <w:rsid w:val="00740E8E"/>
    <w:rsid w:val="00744955"/>
    <w:rsid w:val="0074693B"/>
    <w:rsid w:val="0075083F"/>
    <w:rsid w:val="007520E2"/>
    <w:rsid w:val="0075283C"/>
    <w:rsid w:val="00752ECE"/>
    <w:rsid w:val="0075312C"/>
    <w:rsid w:val="00755CB1"/>
    <w:rsid w:val="00764D3B"/>
    <w:rsid w:val="00765099"/>
    <w:rsid w:val="007752D7"/>
    <w:rsid w:val="00775B5D"/>
    <w:rsid w:val="007768C6"/>
    <w:rsid w:val="00781158"/>
    <w:rsid w:val="007823E4"/>
    <w:rsid w:val="0078496C"/>
    <w:rsid w:val="00786098"/>
    <w:rsid w:val="007949F3"/>
    <w:rsid w:val="007A4127"/>
    <w:rsid w:val="007A42AD"/>
    <w:rsid w:val="007A5FE5"/>
    <w:rsid w:val="007A64E4"/>
    <w:rsid w:val="007A7801"/>
    <w:rsid w:val="007A791C"/>
    <w:rsid w:val="007B1504"/>
    <w:rsid w:val="007B368A"/>
    <w:rsid w:val="007B66BE"/>
    <w:rsid w:val="007C35A3"/>
    <w:rsid w:val="007D2576"/>
    <w:rsid w:val="007D31F5"/>
    <w:rsid w:val="007E1BF5"/>
    <w:rsid w:val="007E6A95"/>
    <w:rsid w:val="007E7649"/>
    <w:rsid w:val="007F08B6"/>
    <w:rsid w:val="007F1F73"/>
    <w:rsid w:val="00800843"/>
    <w:rsid w:val="00803AD5"/>
    <w:rsid w:val="00811D30"/>
    <w:rsid w:val="00821160"/>
    <w:rsid w:val="008226C2"/>
    <w:rsid w:val="00823C4C"/>
    <w:rsid w:val="008259F1"/>
    <w:rsid w:val="008271D0"/>
    <w:rsid w:val="008302D3"/>
    <w:rsid w:val="00830410"/>
    <w:rsid w:val="008322FF"/>
    <w:rsid w:val="00841338"/>
    <w:rsid w:val="008415E9"/>
    <w:rsid w:val="008456B7"/>
    <w:rsid w:val="00851079"/>
    <w:rsid w:val="00857952"/>
    <w:rsid w:val="00866AD9"/>
    <w:rsid w:val="008670BA"/>
    <w:rsid w:val="00870A1F"/>
    <w:rsid w:val="00870ECE"/>
    <w:rsid w:val="0087234A"/>
    <w:rsid w:val="00873109"/>
    <w:rsid w:val="00875099"/>
    <w:rsid w:val="0087765B"/>
    <w:rsid w:val="0088136E"/>
    <w:rsid w:val="00882300"/>
    <w:rsid w:val="00882747"/>
    <w:rsid w:val="00885A6E"/>
    <w:rsid w:val="008869CA"/>
    <w:rsid w:val="00890F91"/>
    <w:rsid w:val="00892E22"/>
    <w:rsid w:val="008945F7"/>
    <w:rsid w:val="008963A0"/>
    <w:rsid w:val="008A30E8"/>
    <w:rsid w:val="008A4C9E"/>
    <w:rsid w:val="008B2459"/>
    <w:rsid w:val="008B7438"/>
    <w:rsid w:val="008C0AF8"/>
    <w:rsid w:val="008C4B4A"/>
    <w:rsid w:val="008C62D3"/>
    <w:rsid w:val="008E13BB"/>
    <w:rsid w:val="008E14BF"/>
    <w:rsid w:val="008E2501"/>
    <w:rsid w:val="008E2BF2"/>
    <w:rsid w:val="008E65F7"/>
    <w:rsid w:val="008F4449"/>
    <w:rsid w:val="00904126"/>
    <w:rsid w:val="009052C2"/>
    <w:rsid w:val="00906EC4"/>
    <w:rsid w:val="00907596"/>
    <w:rsid w:val="00907F9A"/>
    <w:rsid w:val="00912957"/>
    <w:rsid w:val="00915EA3"/>
    <w:rsid w:val="00917D7B"/>
    <w:rsid w:val="00924218"/>
    <w:rsid w:val="0093229B"/>
    <w:rsid w:val="00935010"/>
    <w:rsid w:val="009371E0"/>
    <w:rsid w:val="00940A9E"/>
    <w:rsid w:val="00943778"/>
    <w:rsid w:val="00961145"/>
    <w:rsid w:val="00990872"/>
    <w:rsid w:val="00990876"/>
    <w:rsid w:val="009948BD"/>
    <w:rsid w:val="00994F72"/>
    <w:rsid w:val="009A0291"/>
    <w:rsid w:val="009A0A39"/>
    <w:rsid w:val="009A230C"/>
    <w:rsid w:val="009A2A4E"/>
    <w:rsid w:val="009A4640"/>
    <w:rsid w:val="009A5E9F"/>
    <w:rsid w:val="009B0B40"/>
    <w:rsid w:val="009B475E"/>
    <w:rsid w:val="009B7AFD"/>
    <w:rsid w:val="009B7E70"/>
    <w:rsid w:val="009B7F72"/>
    <w:rsid w:val="009C0B24"/>
    <w:rsid w:val="009D67DA"/>
    <w:rsid w:val="009E4045"/>
    <w:rsid w:val="009F2EBD"/>
    <w:rsid w:val="00A00B85"/>
    <w:rsid w:val="00A039E0"/>
    <w:rsid w:val="00A041FD"/>
    <w:rsid w:val="00A103A1"/>
    <w:rsid w:val="00A157CA"/>
    <w:rsid w:val="00A240C8"/>
    <w:rsid w:val="00A246F9"/>
    <w:rsid w:val="00A332E3"/>
    <w:rsid w:val="00A34EDB"/>
    <w:rsid w:val="00A35F03"/>
    <w:rsid w:val="00A3670A"/>
    <w:rsid w:val="00A442D6"/>
    <w:rsid w:val="00A51BD5"/>
    <w:rsid w:val="00A5332D"/>
    <w:rsid w:val="00A5668B"/>
    <w:rsid w:val="00A61354"/>
    <w:rsid w:val="00A66870"/>
    <w:rsid w:val="00A713D6"/>
    <w:rsid w:val="00A75577"/>
    <w:rsid w:val="00A76108"/>
    <w:rsid w:val="00A80964"/>
    <w:rsid w:val="00A83610"/>
    <w:rsid w:val="00A851C8"/>
    <w:rsid w:val="00A875B2"/>
    <w:rsid w:val="00A975B7"/>
    <w:rsid w:val="00AA1DB3"/>
    <w:rsid w:val="00AA69A0"/>
    <w:rsid w:val="00AB3523"/>
    <w:rsid w:val="00AB3CFB"/>
    <w:rsid w:val="00AB5E10"/>
    <w:rsid w:val="00AB5EFD"/>
    <w:rsid w:val="00AC6C4F"/>
    <w:rsid w:val="00AD08D5"/>
    <w:rsid w:val="00AD51CD"/>
    <w:rsid w:val="00AD62B2"/>
    <w:rsid w:val="00AE22AF"/>
    <w:rsid w:val="00AE7633"/>
    <w:rsid w:val="00AF0393"/>
    <w:rsid w:val="00AF1D51"/>
    <w:rsid w:val="00AF218E"/>
    <w:rsid w:val="00AF7276"/>
    <w:rsid w:val="00B03D84"/>
    <w:rsid w:val="00B05A76"/>
    <w:rsid w:val="00B06145"/>
    <w:rsid w:val="00B1356D"/>
    <w:rsid w:val="00B23471"/>
    <w:rsid w:val="00B2435F"/>
    <w:rsid w:val="00B25708"/>
    <w:rsid w:val="00B26813"/>
    <w:rsid w:val="00B31D27"/>
    <w:rsid w:val="00B35165"/>
    <w:rsid w:val="00B35828"/>
    <w:rsid w:val="00B3661D"/>
    <w:rsid w:val="00B366A0"/>
    <w:rsid w:val="00B37DE3"/>
    <w:rsid w:val="00B446EF"/>
    <w:rsid w:val="00B458BE"/>
    <w:rsid w:val="00B45AFB"/>
    <w:rsid w:val="00B45C68"/>
    <w:rsid w:val="00B45DA1"/>
    <w:rsid w:val="00B46575"/>
    <w:rsid w:val="00B46A7A"/>
    <w:rsid w:val="00B541B4"/>
    <w:rsid w:val="00B54DB3"/>
    <w:rsid w:val="00B56610"/>
    <w:rsid w:val="00B665A4"/>
    <w:rsid w:val="00B66B10"/>
    <w:rsid w:val="00B80558"/>
    <w:rsid w:val="00B81A50"/>
    <w:rsid w:val="00B85049"/>
    <w:rsid w:val="00B86D57"/>
    <w:rsid w:val="00B878A3"/>
    <w:rsid w:val="00B878BF"/>
    <w:rsid w:val="00B93717"/>
    <w:rsid w:val="00B9389A"/>
    <w:rsid w:val="00B93DCA"/>
    <w:rsid w:val="00B97827"/>
    <w:rsid w:val="00BA19CE"/>
    <w:rsid w:val="00BA58D5"/>
    <w:rsid w:val="00BB2675"/>
    <w:rsid w:val="00BB5F7C"/>
    <w:rsid w:val="00BC55E2"/>
    <w:rsid w:val="00BC71E0"/>
    <w:rsid w:val="00BC7E1F"/>
    <w:rsid w:val="00BD1507"/>
    <w:rsid w:val="00BD6E6F"/>
    <w:rsid w:val="00BE2123"/>
    <w:rsid w:val="00BF5E23"/>
    <w:rsid w:val="00BF7C97"/>
    <w:rsid w:val="00C00DFE"/>
    <w:rsid w:val="00C07240"/>
    <w:rsid w:val="00C12412"/>
    <w:rsid w:val="00C17623"/>
    <w:rsid w:val="00C266D7"/>
    <w:rsid w:val="00C26A07"/>
    <w:rsid w:val="00C271A6"/>
    <w:rsid w:val="00C30E06"/>
    <w:rsid w:val="00C3202C"/>
    <w:rsid w:val="00C35C58"/>
    <w:rsid w:val="00C421B6"/>
    <w:rsid w:val="00C444C9"/>
    <w:rsid w:val="00C452F5"/>
    <w:rsid w:val="00C468BD"/>
    <w:rsid w:val="00C47BD9"/>
    <w:rsid w:val="00C53D3C"/>
    <w:rsid w:val="00C614CE"/>
    <w:rsid w:val="00C645E3"/>
    <w:rsid w:val="00C64636"/>
    <w:rsid w:val="00C65D9C"/>
    <w:rsid w:val="00C72D82"/>
    <w:rsid w:val="00C73414"/>
    <w:rsid w:val="00C76226"/>
    <w:rsid w:val="00C82FCB"/>
    <w:rsid w:val="00C8615B"/>
    <w:rsid w:val="00C92E1A"/>
    <w:rsid w:val="00CA0649"/>
    <w:rsid w:val="00CA55CD"/>
    <w:rsid w:val="00CA6444"/>
    <w:rsid w:val="00CB5BDE"/>
    <w:rsid w:val="00CD2A24"/>
    <w:rsid w:val="00CD2AD4"/>
    <w:rsid w:val="00CE4AFE"/>
    <w:rsid w:val="00CE61C6"/>
    <w:rsid w:val="00CF63F7"/>
    <w:rsid w:val="00D02F9D"/>
    <w:rsid w:val="00D10B8E"/>
    <w:rsid w:val="00D14D6A"/>
    <w:rsid w:val="00D172A0"/>
    <w:rsid w:val="00D22E47"/>
    <w:rsid w:val="00D23108"/>
    <w:rsid w:val="00D2467A"/>
    <w:rsid w:val="00D255E7"/>
    <w:rsid w:val="00D264EF"/>
    <w:rsid w:val="00D2698C"/>
    <w:rsid w:val="00D37ACB"/>
    <w:rsid w:val="00D47DDE"/>
    <w:rsid w:val="00D50821"/>
    <w:rsid w:val="00D57C47"/>
    <w:rsid w:val="00D67DCC"/>
    <w:rsid w:val="00D704C9"/>
    <w:rsid w:val="00D73E48"/>
    <w:rsid w:val="00D771CD"/>
    <w:rsid w:val="00D77DCA"/>
    <w:rsid w:val="00D81313"/>
    <w:rsid w:val="00D83548"/>
    <w:rsid w:val="00D83E52"/>
    <w:rsid w:val="00D85C48"/>
    <w:rsid w:val="00D92167"/>
    <w:rsid w:val="00D96377"/>
    <w:rsid w:val="00D96924"/>
    <w:rsid w:val="00D97765"/>
    <w:rsid w:val="00DA0C79"/>
    <w:rsid w:val="00DA2A68"/>
    <w:rsid w:val="00DA4FCB"/>
    <w:rsid w:val="00DB2D19"/>
    <w:rsid w:val="00DB429B"/>
    <w:rsid w:val="00DB49D1"/>
    <w:rsid w:val="00DB628D"/>
    <w:rsid w:val="00DC1F3A"/>
    <w:rsid w:val="00DC2FE9"/>
    <w:rsid w:val="00DC3B93"/>
    <w:rsid w:val="00DD11A1"/>
    <w:rsid w:val="00DD16C3"/>
    <w:rsid w:val="00DD6E2D"/>
    <w:rsid w:val="00DE0418"/>
    <w:rsid w:val="00DE2B91"/>
    <w:rsid w:val="00DE5752"/>
    <w:rsid w:val="00DF15F5"/>
    <w:rsid w:val="00E022B3"/>
    <w:rsid w:val="00E035F5"/>
    <w:rsid w:val="00E0551C"/>
    <w:rsid w:val="00E0743A"/>
    <w:rsid w:val="00E24568"/>
    <w:rsid w:val="00E3098E"/>
    <w:rsid w:val="00E32F67"/>
    <w:rsid w:val="00E342F8"/>
    <w:rsid w:val="00E34677"/>
    <w:rsid w:val="00E35EF1"/>
    <w:rsid w:val="00E369E5"/>
    <w:rsid w:val="00E36AF2"/>
    <w:rsid w:val="00E4032A"/>
    <w:rsid w:val="00E44A0F"/>
    <w:rsid w:val="00E46AB6"/>
    <w:rsid w:val="00E52DB5"/>
    <w:rsid w:val="00E53506"/>
    <w:rsid w:val="00E62BEE"/>
    <w:rsid w:val="00E62E3A"/>
    <w:rsid w:val="00E63476"/>
    <w:rsid w:val="00E67ACE"/>
    <w:rsid w:val="00E706B5"/>
    <w:rsid w:val="00E743C3"/>
    <w:rsid w:val="00E74895"/>
    <w:rsid w:val="00E76D65"/>
    <w:rsid w:val="00E77B98"/>
    <w:rsid w:val="00E80E56"/>
    <w:rsid w:val="00E8196B"/>
    <w:rsid w:val="00E84FDF"/>
    <w:rsid w:val="00E867A1"/>
    <w:rsid w:val="00E92333"/>
    <w:rsid w:val="00E9368D"/>
    <w:rsid w:val="00EA005E"/>
    <w:rsid w:val="00EA08A6"/>
    <w:rsid w:val="00EB2EC5"/>
    <w:rsid w:val="00EB544E"/>
    <w:rsid w:val="00ED11E9"/>
    <w:rsid w:val="00ED6E20"/>
    <w:rsid w:val="00EE0F0A"/>
    <w:rsid w:val="00EE1CFE"/>
    <w:rsid w:val="00EE5E48"/>
    <w:rsid w:val="00EF6E82"/>
    <w:rsid w:val="00F01F2F"/>
    <w:rsid w:val="00F0696D"/>
    <w:rsid w:val="00F11F24"/>
    <w:rsid w:val="00F169F6"/>
    <w:rsid w:val="00F20732"/>
    <w:rsid w:val="00F214D4"/>
    <w:rsid w:val="00F229F7"/>
    <w:rsid w:val="00F234B9"/>
    <w:rsid w:val="00F23870"/>
    <w:rsid w:val="00F25C02"/>
    <w:rsid w:val="00F26829"/>
    <w:rsid w:val="00F278C8"/>
    <w:rsid w:val="00F30750"/>
    <w:rsid w:val="00F31E3E"/>
    <w:rsid w:val="00F328ED"/>
    <w:rsid w:val="00F33CA0"/>
    <w:rsid w:val="00F37907"/>
    <w:rsid w:val="00F4092D"/>
    <w:rsid w:val="00F44D83"/>
    <w:rsid w:val="00F47EEE"/>
    <w:rsid w:val="00F5334C"/>
    <w:rsid w:val="00F53DBA"/>
    <w:rsid w:val="00F66478"/>
    <w:rsid w:val="00F74559"/>
    <w:rsid w:val="00F754AD"/>
    <w:rsid w:val="00F83983"/>
    <w:rsid w:val="00F85A8F"/>
    <w:rsid w:val="00F85AE7"/>
    <w:rsid w:val="00F900B1"/>
    <w:rsid w:val="00F93540"/>
    <w:rsid w:val="00F96727"/>
    <w:rsid w:val="00FA31C7"/>
    <w:rsid w:val="00FA4B05"/>
    <w:rsid w:val="00FB6F76"/>
    <w:rsid w:val="00FC00C1"/>
    <w:rsid w:val="00FC04CD"/>
    <w:rsid w:val="00FC6C25"/>
    <w:rsid w:val="00FF363C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CA936"/>
  <w15:docId w15:val="{F0432E61-C910-4507-A270-3F17CCB4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47"/>
    <w:pPr>
      <w:jc w:val="both"/>
    </w:pPr>
    <w:rPr>
      <w:rFonts w:ascii="Tahoma" w:hAnsi="Tahoma"/>
      <w:sz w:val="22"/>
      <w:lang w:val="id-ID" w:eastAsia="en-US"/>
    </w:rPr>
  </w:style>
  <w:style w:type="paragraph" w:styleId="Heading1">
    <w:name w:val="heading 1"/>
    <w:aliases w:val="Judul"/>
    <w:basedOn w:val="Normal"/>
    <w:next w:val="Penulis"/>
    <w:link w:val="Heading1Char"/>
    <w:uiPriority w:val="9"/>
    <w:qFormat/>
    <w:rsid w:val="0064009C"/>
    <w:pPr>
      <w:keepNext/>
      <w:jc w:val="center"/>
      <w:outlineLvl w:val="0"/>
    </w:pPr>
    <w:rPr>
      <w:b/>
      <w:sz w:val="36"/>
    </w:rPr>
  </w:style>
  <w:style w:type="paragraph" w:styleId="Heading2">
    <w:name w:val="heading 2"/>
    <w:aliases w:val="Heading"/>
    <w:basedOn w:val="BodyText"/>
    <w:next w:val="BodyText"/>
    <w:qFormat/>
    <w:rsid w:val="0064009C"/>
    <w:pPr>
      <w:jc w:val="center"/>
      <w:outlineLvl w:val="1"/>
    </w:pPr>
    <w:rPr>
      <w:b/>
      <w:caps/>
      <w:szCs w:val="24"/>
    </w:rPr>
  </w:style>
  <w:style w:type="paragraph" w:styleId="Heading3">
    <w:name w:val="heading 3"/>
    <w:aliases w:val="Sub-heading"/>
    <w:basedOn w:val="Normal"/>
    <w:next w:val="BodyText"/>
    <w:qFormat/>
    <w:rsid w:val="0064009C"/>
    <w:pPr>
      <w:outlineLvl w:val="2"/>
    </w:pPr>
    <w:rPr>
      <w:b/>
      <w:szCs w:val="22"/>
    </w:rPr>
  </w:style>
  <w:style w:type="paragraph" w:styleId="Heading4">
    <w:name w:val="heading 4"/>
    <w:aliases w:val="Sub-subheading"/>
    <w:basedOn w:val="Heading3"/>
    <w:next w:val="Normal"/>
    <w:rsid w:val="00990876"/>
    <w:pPr>
      <w:outlineLvl w:val="3"/>
    </w:pPr>
  </w:style>
  <w:style w:type="paragraph" w:styleId="Heading5">
    <w:name w:val="heading 5"/>
    <w:basedOn w:val="Normal"/>
    <w:next w:val="Normal"/>
    <w:rsid w:val="003B172F"/>
    <w:pPr>
      <w:keepNext/>
      <w:numPr>
        <w:numId w:val="1"/>
      </w:numPr>
      <w:jc w:val="center"/>
      <w:outlineLvl w:val="4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172F"/>
    <w:rPr>
      <w:color w:val="0000FF"/>
      <w:u w:val="single"/>
    </w:rPr>
  </w:style>
  <w:style w:type="character" w:styleId="FollowedHyperlink">
    <w:name w:val="FollowedHyperlink"/>
    <w:basedOn w:val="DefaultParagraphFont"/>
    <w:rsid w:val="003B172F"/>
    <w:rPr>
      <w:color w:val="800080"/>
      <w:u w:val="single"/>
    </w:rPr>
  </w:style>
  <w:style w:type="paragraph" w:styleId="BodyText">
    <w:name w:val="Body Text"/>
    <w:basedOn w:val="Normal"/>
    <w:rsid w:val="004033A1"/>
    <w:pPr>
      <w:spacing w:after="240"/>
    </w:pPr>
    <w:rPr>
      <w:szCs w:val="22"/>
    </w:rPr>
  </w:style>
  <w:style w:type="paragraph" w:customStyle="1" w:styleId="BodyTextNumbered">
    <w:name w:val="Body Text Numbered"/>
    <w:basedOn w:val="Normal"/>
    <w:rsid w:val="00476C86"/>
    <w:pPr>
      <w:numPr>
        <w:numId w:val="6"/>
      </w:numPr>
      <w:tabs>
        <w:tab w:val="clear" w:pos="1000"/>
      </w:tabs>
      <w:ind w:left="340" w:hanging="340"/>
    </w:pPr>
    <w:rPr>
      <w:szCs w:val="22"/>
    </w:rPr>
  </w:style>
  <w:style w:type="paragraph" w:styleId="FootnoteText">
    <w:name w:val="footnote text"/>
    <w:basedOn w:val="Normal"/>
    <w:semiHidden/>
    <w:rsid w:val="003B172F"/>
  </w:style>
  <w:style w:type="character" w:styleId="FootnoteReference">
    <w:name w:val="footnote reference"/>
    <w:basedOn w:val="DefaultParagraphFont"/>
    <w:semiHidden/>
    <w:rsid w:val="003B172F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240C8"/>
    <w:pPr>
      <w:framePr w:wrap="around" w:vAnchor="text" w:hAnchor="margin" w:xAlign="center" w:y="1"/>
      <w:jc w:val="center"/>
    </w:pPr>
    <w:rPr>
      <w:color w:val="948A54"/>
      <w:sz w:val="20"/>
      <w:szCs w:val="18"/>
    </w:rPr>
  </w:style>
  <w:style w:type="character" w:styleId="PageNumber">
    <w:name w:val="page number"/>
    <w:basedOn w:val="DefaultParagraphFont"/>
    <w:rsid w:val="003B172F"/>
  </w:style>
  <w:style w:type="paragraph" w:styleId="Header">
    <w:name w:val="header"/>
    <w:basedOn w:val="Normal"/>
    <w:link w:val="HeaderChar"/>
    <w:rsid w:val="00A240C8"/>
    <w:pPr>
      <w:tabs>
        <w:tab w:val="right" w:pos="9072"/>
      </w:tabs>
      <w:jc w:val="center"/>
    </w:pPr>
    <w:rPr>
      <w:color w:val="C4BC96"/>
      <w:sz w:val="20"/>
      <w:szCs w:val="18"/>
    </w:rPr>
  </w:style>
  <w:style w:type="paragraph" w:customStyle="1" w:styleId="References">
    <w:name w:val="References"/>
    <w:basedOn w:val="FootnoteText"/>
    <w:rsid w:val="00216C7D"/>
    <w:pPr>
      <w:numPr>
        <w:numId w:val="3"/>
      </w:numPr>
      <w:tabs>
        <w:tab w:val="clear" w:pos="360"/>
      </w:tabs>
    </w:pPr>
    <w:rPr>
      <w:szCs w:val="22"/>
    </w:rPr>
  </w:style>
  <w:style w:type="table" w:styleId="TableGrid">
    <w:name w:val="Table Grid"/>
    <w:basedOn w:val="TableNormal"/>
    <w:uiPriority w:val="39"/>
    <w:rsid w:val="004D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nulis">
    <w:name w:val="Penulis"/>
    <w:basedOn w:val="Heading2"/>
    <w:qFormat/>
    <w:rsid w:val="0064009C"/>
    <w:rPr>
      <w:noProof/>
      <w:sz w:val="24"/>
    </w:rPr>
  </w:style>
  <w:style w:type="paragraph" w:customStyle="1" w:styleId="Afiliasi">
    <w:name w:val="Afiliasi"/>
    <w:basedOn w:val="Normal"/>
    <w:qFormat/>
    <w:rsid w:val="0064009C"/>
    <w:pPr>
      <w:jc w:val="center"/>
    </w:pPr>
    <w:rPr>
      <w:sz w:val="24"/>
      <w:szCs w:val="24"/>
    </w:rPr>
  </w:style>
  <w:style w:type="paragraph" w:customStyle="1" w:styleId="Abstrak">
    <w:name w:val="Abstrak"/>
    <w:basedOn w:val="BodyText"/>
    <w:qFormat/>
    <w:rsid w:val="0064009C"/>
    <w:pPr>
      <w:ind w:left="567" w:right="567"/>
    </w:pPr>
    <w:rPr>
      <w:i/>
      <w:noProof/>
      <w:lang w:val="en-GB"/>
    </w:rPr>
  </w:style>
  <w:style w:type="paragraph" w:customStyle="1" w:styleId="JudulGambarTabel">
    <w:name w:val="Judul Gambar Tabel"/>
    <w:basedOn w:val="Normal"/>
    <w:next w:val="BodyText"/>
    <w:rsid w:val="00990876"/>
    <w:pPr>
      <w:spacing w:after="120"/>
      <w:jc w:val="center"/>
    </w:pPr>
    <w:rPr>
      <w:b/>
      <w:sz w:val="20"/>
      <w:szCs w:val="18"/>
    </w:rPr>
  </w:style>
  <w:style w:type="paragraph" w:customStyle="1" w:styleId="IsiTabel">
    <w:name w:val="Isi Tabel"/>
    <w:basedOn w:val="Normal"/>
    <w:rsid w:val="00476C86"/>
    <w:pPr>
      <w:jc w:val="center"/>
    </w:pPr>
    <w:rPr>
      <w:sz w:val="20"/>
      <w:szCs w:val="22"/>
    </w:rPr>
  </w:style>
  <w:style w:type="paragraph" w:customStyle="1" w:styleId="Gambar">
    <w:name w:val="Gambar"/>
    <w:basedOn w:val="Normal"/>
    <w:next w:val="BodyText"/>
    <w:qFormat/>
    <w:rsid w:val="0064009C"/>
    <w:pPr>
      <w:jc w:val="center"/>
    </w:pPr>
    <w:rPr>
      <w:b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19F4"/>
    <w:rPr>
      <w:color w:val="948A54"/>
      <w:szCs w:val="18"/>
      <w:lang w:val="en-US" w:eastAsia="en-US"/>
    </w:rPr>
  </w:style>
  <w:style w:type="paragraph" w:styleId="BalloonText">
    <w:name w:val="Balloon Text"/>
    <w:basedOn w:val="Normal"/>
    <w:link w:val="BalloonTextChar"/>
    <w:rsid w:val="000B19F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9F4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23"/>
    <w:rPr>
      <w:color w:val="808080"/>
    </w:rPr>
  </w:style>
  <w:style w:type="character" w:customStyle="1" w:styleId="Heading1Char">
    <w:name w:val="Heading 1 Char"/>
    <w:aliases w:val="Judul Char"/>
    <w:basedOn w:val="DefaultParagraphFont"/>
    <w:link w:val="Heading1"/>
    <w:uiPriority w:val="9"/>
    <w:rsid w:val="0064009C"/>
    <w:rPr>
      <w:rFonts w:ascii="Tahoma" w:hAnsi="Tahoma"/>
      <w:b/>
      <w:sz w:val="36"/>
      <w:lang w:val="id-ID" w:eastAsia="en-US"/>
    </w:rPr>
  </w:style>
  <w:style w:type="paragraph" w:styleId="Bibliography">
    <w:name w:val="Bibliography"/>
    <w:basedOn w:val="Normal"/>
    <w:next w:val="Normal"/>
    <w:uiPriority w:val="37"/>
    <w:unhideWhenUsed/>
    <w:rsid w:val="009A230C"/>
    <w:pPr>
      <w:ind w:left="284" w:hanging="284"/>
    </w:pPr>
  </w:style>
  <w:style w:type="paragraph" w:styleId="EndnoteText">
    <w:name w:val="endnote text"/>
    <w:basedOn w:val="Normal"/>
    <w:link w:val="EndnoteTextChar"/>
    <w:rsid w:val="0084133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1338"/>
    <w:rPr>
      <w:rFonts w:ascii="Tahoma" w:hAnsi="Tahoma"/>
      <w:lang w:val="en-US" w:eastAsia="en-US"/>
    </w:rPr>
  </w:style>
  <w:style w:type="character" w:styleId="EndnoteReference">
    <w:name w:val="endnote reference"/>
    <w:basedOn w:val="DefaultParagraphFont"/>
    <w:rsid w:val="00841338"/>
    <w:rPr>
      <w:vertAlign w:val="superscript"/>
    </w:rPr>
  </w:style>
  <w:style w:type="character" w:styleId="CommentReference">
    <w:name w:val="annotation reference"/>
    <w:basedOn w:val="DefaultParagraphFont"/>
    <w:rsid w:val="00C645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45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45E3"/>
    <w:rPr>
      <w:rFonts w:ascii="Tahoma" w:hAnsi="Tahoma"/>
      <w:lang w:val="id-ID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4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45E3"/>
    <w:rPr>
      <w:rFonts w:ascii="Tahoma" w:hAnsi="Tahoma"/>
      <w:b/>
      <w:bCs/>
      <w:lang w:val="id-ID" w:eastAsia="en-US"/>
    </w:rPr>
  </w:style>
  <w:style w:type="paragraph" w:customStyle="1" w:styleId="Default">
    <w:name w:val="Default"/>
    <w:rsid w:val="0038212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8456B7"/>
    <w:rPr>
      <w:rFonts w:ascii="Tahoma" w:hAnsi="Tahoma"/>
      <w:color w:val="C4BC96"/>
      <w:szCs w:val="18"/>
      <w:lang w:val="id-ID" w:eastAsia="en-US"/>
    </w:rPr>
  </w:style>
  <w:style w:type="paragraph" w:styleId="ListParagraph">
    <w:name w:val="List Paragraph"/>
    <w:basedOn w:val="Normal"/>
    <w:uiPriority w:val="34"/>
    <w:qFormat/>
    <w:rsid w:val="008226C2"/>
    <w:pPr>
      <w:ind w:left="720"/>
      <w:contextualSpacing/>
    </w:pPr>
  </w:style>
  <w:style w:type="character" w:customStyle="1" w:styleId="hps">
    <w:name w:val="hps"/>
    <w:basedOn w:val="DefaultParagraphFont"/>
    <w:rsid w:val="008226C2"/>
  </w:style>
  <w:style w:type="paragraph" w:styleId="HTMLPreformatted">
    <w:name w:val="HTML Preformatted"/>
    <w:basedOn w:val="Normal"/>
    <w:link w:val="HTMLPreformattedChar"/>
    <w:uiPriority w:val="99"/>
    <w:rsid w:val="00277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7CB1"/>
    <w:rPr>
      <w:rFonts w:ascii="Courier New" w:hAnsi="Courier New" w:cs="Courier New"/>
      <w:lang w:val="en-US" w:eastAsia="en-US"/>
    </w:rPr>
  </w:style>
  <w:style w:type="character" w:styleId="Strong">
    <w:name w:val="Strong"/>
    <w:basedOn w:val="DefaultParagraphFont"/>
    <w:uiPriority w:val="22"/>
    <w:qFormat/>
    <w:rsid w:val="006E4387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867A1"/>
    <w:rPr>
      <w:i/>
      <w:iCs/>
    </w:rPr>
  </w:style>
  <w:style w:type="paragraph" w:styleId="NoSpacing">
    <w:name w:val="No Spacing"/>
    <w:uiPriority w:val="1"/>
    <w:qFormat/>
    <w:rsid w:val="00890F91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Pos10</b:Tag>
    <b:SourceType>Book</b:SourceType>
    <b:Guid>{A6DD735D-FA16-4E25-9FE6-9FC11527EB7A}</b:Guid>
    <b:Author>
      <b:Author>
        <b:NameList>
          <b:Person>
            <b:Last>Poston</b:Last>
            <b:First>Jr.,</b:First>
            <b:Middle>Dudley P.</b:Middle>
          </b:Person>
          <b:Person>
            <b:Last>Bouvier</b:Last>
            <b:First>Leon</b:First>
            <b:Middle>F.</b:Middle>
          </b:Person>
        </b:NameList>
      </b:Author>
    </b:Author>
    <b:Title>An Introduction to Demography</b:Title>
    <b:Year>2010</b:Year>
    <b:Publisher>Cambridge University Press</b:Publisher>
    <b:City>Cambridge</b:City>
    <b:RefOrder>1</b:RefOrder>
  </b:Source>
  <b:Source>
    <b:Tag>Arn69</b:Tag>
    <b:SourceType>BookSection</b:SourceType>
    <b:Guid>{5CCB29F7-6218-443C-98F6-15482BBF02E5}</b:Guid>
    <b:Author>
      <b:Author>
        <b:NameList>
          <b:Person>
            <b:Last>Arnstein</b:Last>
            <b:First>Sherry</b:First>
            <b:Middle>R.</b:Middle>
          </b:Person>
        </b:NameList>
      </b:Author>
      <b:Editor>
        <b:NameList>
          <b:Person>
            <b:Last>Gates</b:Last>
            <b:First>Richard</b:First>
            <b:Middle>T.</b:Middle>
          </b:Person>
          <b:Person>
            <b:Last>Stout</b:Last>
            <b:First>Frederic</b:First>
          </b:Person>
        </b:NameList>
      </b:Editor>
    </b:Author>
    <b:Title>A Ladder of Citizen Participation</b:Title>
    <b:Year>1969</b:Year>
    <b:BookTitle>The City Reader</b:BookTitle>
    <b:City>New York</b:City>
    <b:Publisher>Routledge Press</b:Publisher>
    <b:Edition>2nd</b:Edition>
    <b:RefOrder>2</b:RefOrder>
  </b:Source>
  <b:Source>
    <b:Tag>Bor</b:Tag>
    <b:SourceType>JournalArticle</b:SourceType>
    <b:Guid>{FB7CBA46-3C69-43B0-BBCA-AF014E14A372}</b:Guid>
    <b:Author>
      <b:Author>
        <b:NameList>
          <b:Person>
            <b:Last>Borer</b:Last>
            <b:First>Michael</b:First>
            <b:Middle>Ian</b:Middle>
          </b:Person>
        </b:NameList>
      </b:Author>
    </b:Author>
    <b:JournalName>Symbolic Interaction</b:JournalName>
    <b:Title>From Collective Memory to Collective Imagination: Time, Place, and Urban Redevelopment</b:Title>
    <b:Year>2010</b:Year>
    <b:Pages>96-144</b:Pages>
    <b:Volume>33</b:Volume>
    <b:Issue>1</b:Issue>
    <b:RefOrder>3</b:RefOrder>
  </b:Source>
  <b:Source>
    <b:Tag>Sto05</b:Tag>
    <b:SourceType>ConferenceProceedings</b:SourceType>
    <b:Guid>{D9C4AA6D-4600-4194-B006-CC6A36CF01DF}</b:Guid>
    <b:Author>
      <b:Author>
        <b:NameList>
          <b:Person>
            <b:Last>Stoica</b:Last>
            <b:First>Ruxanda-Iulia</b:First>
          </b:Person>
        </b:NameList>
      </b:Author>
    </b:Author>
    <b:Title>Heterotopia Urbana: Some Conceptual Considerations of Urban Heritage</b:Title>
    <b:Year>2006 [2005]</b:Year>
    <b:City>Newcastle-upon-Tyne</b:City>
    <b:ConferenceName>Forum UNESCO University and Heritage 10th International Seminar "Cultural Landscapes in the 21st Century"</b:ConferenceName>
    <b:RefOrder>4</b:RefOrder>
  </b:Source>
  <b:Source>
    <b:Tag>Vos96</b:Tag>
    <b:SourceType>Book</b:SourceType>
    <b:Guid>{96099444-AB10-49D1-9F8A-80C0AFE74308}</b:Guid>
    <b:Author>
      <b:Author>
        <b:NameList>
          <b:Person>
            <b:Last>Voskuil</b:Last>
            <b:First>Robert</b:First>
            <b:Middle>P.G.A</b:Middle>
          </b:Person>
        </b:NameList>
      </b:Author>
      <b:Translator>
        <b:NameList>
          <b:Person>
            <b:Last>Supardan</b:Last>
            <b:First>Siti</b:First>
            <b:Middle>Maria</b:Middle>
          </b:Person>
          <b:Person>
            <b:Last>Sumardi</b:Last>
            <b:First>Sarmini</b:First>
          </b:Person>
          <b:Person>
            <b:Last>Darsono</b:Last>
            <b:First>Ning</b:First>
          </b:Person>
          <b:Person>
            <b:Last>Yousda</b:Last>
            <b:First>Ine</b:First>
            <b:Middle>Indiati</b:Middle>
          </b:Person>
        </b:NameList>
      </b:Translator>
    </b:Author>
    <b:Title>Bandoeng: Beeld van Een Stad</b:Title>
    <b:Year>1996</b:Year>
    <b:City>Bandung</b:City>
    <b:Publisher>Dept. Planologi and Jagaddhita</b:Publisher>
    <b:Edition>Indonesian</b:Edition>
    <b:RefOrder>5</b:RefOrder>
  </b:Source>
  <b:Source>
    <b:Tag>XiZ04</b:Tag>
    <b:SourceType>DocumentFromInternetSite</b:SourceType>
    <b:Guid>{9CCFDF44-64DC-4D4E-AEBF-469416031292}</b:Guid>
    <b:Author>
      <b:Author>
        <b:NameList>
          <b:Person>
            <b:Last>Xi</b:Last>
            <b:First>Z.</b:First>
          </b:Person>
        </b:NameList>
      </b:Author>
    </b:Author>
    <b:Title>Comparison between American and Chinese Community Building.</b:Title>
    <b:Year>2004</b:Year>
    <b:InternetSiteTitle>COMM-ORG: The On-Line Conference on Community Organizing and Development</b:InternetSiteTitle>
    <b:YearAccessed>2007</b:YearAccessed>
    <b:MonthAccessed>May</b:MonthAccessed>
    <b:DayAccessed>10</b:DayAccessed>
    <b:URL>http://comm-org.wisc.edu/papers2004/zhangxi.htm</b:URL>
    <b:RefOrder>6</b:RefOrder>
  </b:Source>
  <b:Source>
    <b:Tag>Mac92</b:Tag>
    <b:SourceType>InternetSite</b:SourceType>
    <b:Guid>{4D235DFA-EBC0-44E0-B649-77C3E863C866}</b:Guid>
    <b:Author>
      <b:Author>
        <b:NameList>
          <b:Person>
            <b:Last>Mac Leod</b:Last>
            <b:First>D</b:First>
          </b:Person>
        </b:NameList>
      </b:Author>
    </b:Author>
    <b:Title>Post-Modernism and Urban Planning</b:Title>
    <b:Year>1992</b:Year>
    <b:URL>http://www3.sympatico.ca/david.macleod/POMO.HTM</b:URL>
    <b:YearAccessed>2010</b:YearAccessed>
    <b:MonthAccessed>June</b:MonthAccessed>
    <b:DayAccessed>25</b:DayAccessed>
    <b:RefOrder>7</b:RefOrder>
  </b:Source>
  <b:Source>
    <b:Tag>Ars15</b:Tag>
    <b:SourceType>ConferenceProceedings</b:SourceType>
    <b:Guid>{D3DFA658-2FBA-49A2-B31D-C9CFB5B36F9E}</b:Guid>
    <b:Title>Impementation Visible Light COmmunication</b:Title>
    <b:Year>2015</b:Year>
    <b:City>Bandung</b:City>
    <b:Publisher>Institut Teknologi Nasional Bandung</b:Publisher>
    <b:Author>
      <b:Author>
        <b:NameList>
          <b:Person>
            <b:Last>Darlis</b:Last>
            <b:First>Arsyad</b:First>
            <b:Middle>Ramadhan</b:Middle>
          </b:Person>
        </b:NameList>
      </b:Author>
    </b:Author>
    <b:Pages>200 - 209</b:Pages>
    <b:ConferenceName>International Optical Conference</b:ConferenceName>
    <b:RefOrder>8</b:RefOrder>
  </b:Source>
</b:Sources>
</file>

<file path=customXml/itemProps1.xml><?xml version="1.0" encoding="utf-8"?>
<ds:datastoreItem xmlns:ds="http://schemas.openxmlformats.org/officeDocument/2006/customXml" ds:itemID="{B84221A5-17F8-4F75-942E-902263EE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12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FTEC2003 Authors Guide</vt:lpstr>
    </vt:vector>
  </TitlesOfParts>
  <Company/>
  <LinksUpToDate>false</LinksUpToDate>
  <CharactersWithSpaces>15871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mailto:lpp@itenas.ac.id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FTEC2003 Authors Guide</dc:title>
  <dc:creator>FTEC2003</dc:creator>
  <cp:lastModifiedBy>HP</cp:lastModifiedBy>
  <cp:revision>48</cp:revision>
  <cp:lastPrinted>2019-04-16T12:48:00Z</cp:lastPrinted>
  <dcterms:created xsi:type="dcterms:W3CDTF">2019-04-01T04:32:00Z</dcterms:created>
  <dcterms:modified xsi:type="dcterms:W3CDTF">2019-04-16T12:50:00Z</dcterms:modified>
</cp:coreProperties>
</file>