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F4" w:rsidRDefault="00D60A59" w:rsidP="004011F4">
      <w:pPr>
        <w:keepNext/>
        <w:spacing w:after="0" w:line="240" w:lineRule="auto"/>
        <w:jc w:val="center"/>
        <w:outlineLvl w:val="0"/>
        <w:rPr>
          <w:rFonts w:ascii="Tahoma" w:eastAsia="Times New Roman" w:hAnsi="Tahoma" w:cs="Times New Roman"/>
          <w:b/>
          <w:sz w:val="36"/>
          <w:szCs w:val="20"/>
        </w:rPr>
      </w:pPr>
      <w:r>
        <w:rPr>
          <w:rFonts w:ascii="Tahoma" w:eastAsia="Times New Roman" w:hAnsi="Tahoma" w:cs="Times New Roman"/>
          <w:b/>
          <w:sz w:val="36"/>
          <w:szCs w:val="20"/>
        </w:rPr>
        <w:t xml:space="preserve">Studi Keandalan Ketersediaan Daya </w:t>
      </w:r>
      <w:r w:rsidR="004011F4">
        <w:rPr>
          <w:rFonts w:ascii="Tahoma" w:eastAsia="Times New Roman" w:hAnsi="Tahoma" w:cs="Times New Roman"/>
          <w:b/>
          <w:sz w:val="36"/>
          <w:szCs w:val="20"/>
        </w:rPr>
        <w:t>P</w:t>
      </w:r>
      <w:bookmarkStart w:id="0" w:name="_GoBack"/>
      <w:bookmarkEnd w:id="0"/>
      <w:r w:rsidR="004011F4">
        <w:rPr>
          <w:rFonts w:ascii="Tahoma" w:eastAsia="Times New Roman" w:hAnsi="Tahoma" w:cs="Times New Roman"/>
          <w:b/>
          <w:sz w:val="36"/>
          <w:szCs w:val="20"/>
        </w:rPr>
        <w:t xml:space="preserve">LTD </w:t>
      </w:r>
      <w:r>
        <w:rPr>
          <w:rFonts w:ascii="Tahoma" w:eastAsia="Times New Roman" w:hAnsi="Tahoma" w:cs="Times New Roman"/>
          <w:b/>
          <w:sz w:val="36"/>
          <w:szCs w:val="20"/>
        </w:rPr>
        <w:t>(Pembangkit Listrik Tenaga Diesel)</w:t>
      </w:r>
    </w:p>
    <w:p w:rsidR="005610CD" w:rsidRPr="005610CD" w:rsidRDefault="00D60A59" w:rsidP="004011F4">
      <w:pPr>
        <w:keepNext/>
        <w:spacing w:after="0" w:line="240" w:lineRule="auto"/>
        <w:jc w:val="center"/>
        <w:outlineLvl w:val="0"/>
        <w:rPr>
          <w:rFonts w:ascii="Tahoma" w:eastAsia="Times New Roman" w:hAnsi="Tahoma" w:cs="Times New Roman"/>
          <w:b/>
          <w:sz w:val="36"/>
          <w:szCs w:val="20"/>
        </w:rPr>
      </w:pPr>
      <w:r>
        <w:rPr>
          <w:rFonts w:ascii="Tahoma" w:eastAsia="Times New Roman" w:hAnsi="Tahoma" w:cs="Times New Roman"/>
          <w:b/>
          <w:sz w:val="36"/>
          <w:szCs w:val="20"/>
        </w:rPr>
        <w:t xml:space="preserve"> </w:t>
      </w:r>
      <w:proofErr w:type="gramStart"/>
      <w:r w:rsidR="004011F4">
        <w:rPr>
          <w:rFonts w:ascii="Tahoma" w:eastAsia="Times New Roman" w:hAnsi="Tahoma" w:cs="Times New Roman"/>
          <w:b/>
          <w:sz w:val="36"/>
          <w:szCs w:val="20"/>
        </w:rPr>
        <w:t>p</w:t>
      </w:r>
      <w:r>
        <w:rPr>
          <w:rFonts w:ascii="Tahoma" w:eastAsia="Times New Roman" w:hAnsi="Tahoma" w:cs="Times New Roman"/>
          <w:b/>
          <w:sz w:val="36"/>
          <w:szCs w:val="20"/>
        </w:rPr>
        <w:t>ada</w:t>
      </w:r>
      <w:proofErr w:type="gramEnd"/>
      <w:r>
        <w:rPr>
          <w:rFonts w:ascii="Tahoma" w:eastAsia="Times New Roman" w:hAnsi="Tahoma" w:cs="Times New Roman"/>
          <w:b/>
          <w:sz w:val="36"/>
          <w:szCs w:val="20"/>
        </w:rPr>
        <w:t xml:space="preserve"> Jaringan Listrik Daerah “X”</w:t>
      </w:r>
    </w:p>
    <w:p w:rsidR="005610CD" w:rsidRPr="005610CD" w:rsidRDefault="00FC29E1" w:rsidP="005610CD">
      <w:pPr>
        <w:spacing w:after="0" w:line="240" w:lineRule="auto"/>
        <w:jc w:val="center"/>
        <w:rPr>
          <w:rFonts w:ascii="Tahoma" w:eastAsia="Times New Roman" w:hAnsi="Tahoma" w:cs="Times New Roman"/>
          <w:sz w:val="24"/>
          <w:szCs w:val="20"/>
          <w:lang w:val="id-ID"/>
        </w:rPr>
      </w:pPr>
      <w:r>
        <w:rPr>
          <w:rFonts w:ascii="Tahoma" w:eastAsia="Times New Roman" w:hAnsi="Tahoma" w:cs="Times New Roman"/>
          <w:noProof/>
          <w:sz w:val="24"/>
          <w:szCs w:val="20"/>
        </w:rPr>
        <mc:AlternateContent>
          <mc:Choice Requires="wps">
            <w:drawing>
              <wp:anchor distT="0" distB="0" distL="114300" distR="114300" simplePos="0" relativeHeight="251659264" behindDoc="0" locked="0" layoutInCell="1" allowOverlap="1">
                <wp:simplePos x="0" y="0"/>
                <wp:positionH relativeFrom="column">
                  <wp:posOffset>-550573</wp:posOffset>
                </wp:positionH>
                <wp:positionV relativeFrom="paragraph">
                  <wp:posOffset>117171</wp:posOffset>
                </wp:positionV>
                <wp:extent cx="6893781" cy="1176793"/>
                <wp:effectExtent l="0" t="0" r="21590" b="23495"/>
                <wp:wrapNone/>
                <wp:docPr id="2" name="Rectangle 2"/>
                <wp:cNvGraphicFramePr/>
                <a:graphic xmlns:a="http://schemas.openxmlformats.org/drawingml/2006/main">
                  <a:graphicData uri="http://schemas.microsoft.com/office/word/2010/wordprocessingShape">
                    <wps:wsp>
                      <wps:cNvSpPr/>
                      <wps:spPr>
                        <a:xfrm>
                          <a:off x="0" y="0"/>
                          <a:ext cx="6893781" cy="1176793"/>
                        </a:xfrm>
                        <a:prstGeom prst="rect">
                          <a:avLst/>
                        </a:prstGeom>
                      </wps:spPr>
                      <wps:style>
                        <a:lnRef idx="2">
                          <a:schemeClr val="accent6"/>
                        </a:lnRef>
                        <a:fillRef idx="1">
                          <a:schemeClr val="lt1"/>
                        </a:fillRef>
                        <a:effectRef idx="0">
                          <a:schemeClr val="accent6"/>
                        </a:effectRef>
                        <a:fontRef idx="minor">
                          <a:schemeClr val="dk1"/>
                        </a:fontRef>
                      </wps:style>
                      <wps:txbx>
                        <w:txbxContent>
                          <w:p w:rsidR="00FC29E1" w:rsidRDefault="00FC29E1" w:rsidP="00FC29E1">
                            <w:pPr>
                              <w:jc w:val="center"/>
                            </w:pPr>
                            <w:r>
                              <w:t>Bagian ini sengaja dikosongkan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43.35pt;margin-top:9.25pt;width:542.8pt;height:9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" fillcolor="white [3201]" strokecolor="#70ad47 [3209]" strokeweight="1pt">
                <v:textbox>
                  <w:txbxContent>
                    <w:p w:rsidR="00FC29E1" w:rsidRDefault="00FC29E1" w:rsidP="00FC29E1">
                      <w:pPr>
                        <w:jc w:val="center"/>
                      </w:pPr>
                      <w:r>
                        <w:t>Bagian ini sengaja dikosongkan</w:t>
                      </w:r>
                    </w:p>
                  </w:txbxContent>
                </v:textbox>
              </v:rect>
            </w:pict>
          </mc:Fallback>
        </mc:AlternateContent>
      </w:r>
    </w:p>
    <w:p w:rsidR="005610CD" w:rsidRPr="005610CD" w:rsidRDefault="007328EB" w:rsidP="005610CD">
      <w:pPr>
        <w:spacing w:after="240" w:line="240" w:lineRule="auto"/>
        <w:jc w:val="center"/>
        <w:outlineLvl w:val="1"/>
        <w:rPr>
          <w:rFonts w:ascii="Tahoma" w:eastAsia="Times New Roman" w:hAnsi="Tahoma" w:cs="Times New Roman"/>
          <w:b/>
          <w:caps/>
          <w:noProof/>
          <w:sz w:val="24"/>
          <w:szCs w:val="24"/>
          <w:vertAlign w:val="superscript"/>
          <w:lang w:val="id-ID"/>
        </w:rPr>
      </w:pPr>
      <w:r>
        <w:rPr>
          <w:rFonts w:ascii="Tahoma" w:eastAsia="Times New Roman" w:hAnsi="Tahoma" w:cs="Times New Roman"/>
          <w:b/>
          <w:caps/>
          <w:noProof/>
          <w:sz w:val="24"/>
          <w:szCs w:val="24"/>
        </w:rPr>
        <w:t>syahrial</w:t>
      </w:r>
      <w:r>
        <w:rPr>
          <w:rFonts w:ascii="Tahoma" w:eastAsia="Times New Roman" w:hAnsi="Tahoma" w:cs="Times New Roman"/>
          <w:b/>
          <w:caps/>
          <w:noProof/>
          <w:sz w:val="24"/>
          <w:szCs w:val="24"/>
          <w:lang w:val="id-ID"/>
        </w:rPr>
        <w:t>, kania sawit</w:t>
      </w:r>
      <w:r>
        <w:rPr>
          <w:rFonts w:ascii="Tahoma" w:eastAsia="Times New Roman" w:hAnsi="Tahoma" w:cs="Times New Roman"/>
          <w:b/>
          <w:caps/>
          <w:noProof/>
          <w:sz w:val="24"/>
          <w:szCs w:val="24"/>
        </w:rPr>
        <w:t>ri</w:t>
      </w:r>
      <w:r>
        <w:rPr>
          <w:rFonts w:ascii="Tahoma" w:eastAsia="Times New Roman" w:hAnsi="Tahoma" w:cs="Times New Roman"/>
          <w:b/>
          <w:caps/>
          <w:noProof/>
          <w:sz w:val="24"/>
          <w:szCs w:val="24"/>
          <w:lang w:val="id-ID"/>
        </w:rPr>
        <w:t>, partrianti gemahapsari</w:t>
      </w:r>
    </w:p>
    <w:p w:rsidR="005610CD" w:rsidRPr="005A00F8" w:rsidRDefault="005A00F8" w:rsidP="005610CD">
      <w:pPr>
        <w:spacing w:after="0" w:line="240" w:lineRule="auto"/>
        <w:jc w:val="center"/>
        <w:rPr>
          <w:rFonts w:ascii="Tahoma" w:eastAsia="Times New Roman" w:hAnsi="Tahoma" w:cs="Times New Roman"/>
          <w:sz w:val="24"/>
          <w:szCs w:val="24"/>
        </w:rPr>
      </w:pPr>
      <w:r>
        <w:rPr>
          <w:rFonts w:ascii="Tahoma" w:eastAsia="Times New Roman" w:hAnsi="Tahoma" w:cs="Times New Roman"/>
          <w:sz w:val="24"/>
          <w:szCs w:val="24"/>
        </w:rPr>
        <w:t>Institut Teknologi Nasional Bandung</w:t>
      </w:r>
    </w:p>
    <w:p w:rsidR="005610CD" w:rsidRPr="007328EB" w:rsidRDefault="005610CD" w:rsidP="005610CD">
      <w:pPr>
        <w:spacing w:after="0" w:line="240" w:lineRule="auto"/>
        <w:jc w:val="center"/>
        <w:rPr>
          <w:rFonts w:ascii="Tahoma" w:eastAsia="Times New Roman" w:hAnsi="Tahoma" w:cs="Times New Roman"/>
          <w:sz w:val="24"/>
          <w:szCs w:val="24"/>
        </w:rPr>
      </w:pPr>
      <w:r w:rsidRPr="005610CD">
        <w:rPr>
          <w:rFonts w:ascii="Tahoma" w:eastAsia="Times New Roman" w:hAnsi="Tahoma" w:cs="Times New Roman"/>
          <w:sz w:val="24"/>
          <w:szCs w:val="24"/>
          <w:lang w:val="id-ID"/>
        </w:rPr>
        <w:t>Email</w:t>
      </w:r>
      <w:r w:rsidR="007328EB">
        <w:rPr>
          <w:rFonts w:ascii="Tahoma" w:eastAsia="Times New Roman" w:hAnsi="Tahoma" w:cs="Times New Roman"/>
          <w:sz w:val="24"/>
          <w:szCs w:val="24"/>
        </w:rPr>
        <w:t xml:space="preserve"> </w:t>
      </w:r>
      <w:r w:rsidRPr="005610CD">
        <w:rPr>
          <w:rFonts w:ascii="Tahoma" w:eastAsia="Times New Roman" w:hAnsi="Tahoma" w:cs="Times New Roman"/>
          <w:sz w:val="24"/>
          <w:szCs w:val="24"/>
          <w:lang w:val="id-ID"/>
        </w:rPr>
        <w:t xml:space="preserve">: </w:t>
      </w:r>
      <w:r w:rsidR="007328EB">
        <w:rPr>
          <w:rFonts w:ascii="Tahoma" w:eastAsia="Times New Roman" w:hAnsi="Tahoma" w:cs="Times New Roman"/>
          <w:sz w:val="24"/>
          <w:szCs w:val="24"/>
        </w:rPr>
        <w:t>syahrial.chaniago@gmail.com</w:t>
      </w:r>
    </w:p>
    <w:p w:rsidR="005610CD" w:rsidRPr="005610CD" w:rsidRDefault="005610CD" w:rsidP="005610CD">
      <w:pPr>
        <w:spacing w:after="0" w:line="240" w:lineRule="auto"/>
        <w:jc w:val="center"/>
        <w:rPr>
          <w:rFonts w:ascii="Tahoma" w:eastAsia="Times New Roman" w:hAnsi="Tahoma" w:cs="Times New Roman"/>
          <w:sz w:val="24"/>
          <w:szCs w:val="24"/>
          <w:lang w:val="id-ID"/>
        </w:rPr>
      </w:pPr>
    </w:p>
    <w:p w:rsidR="005610CD" w:rsidRPr="005610CD" w:rsidRDefault="005610CD" w:rsidP="005610CD">
      <w:pPr>
        <w:spacing w:after="240" w:line="240" w:lineRule="auto"/>
        <w:jc w:val="center"/>
        <w:outlineLvl w:val="1"/>
        <w:rPr>
          <w:rFonts w:ascii="Tahoma" w:eastAsia="Times New Roman" w:hAnsi="Tahoma" w:cs="Times New Roman"/>
          <w:b/>
          <w:i/>
          <w:caps/>
          <w:szCs w:val="24"/>
          <w:lang w:val="id-ID"/>
        </w:rPr>
      </w:pPr>
      <w:r w:rsidRPr="005610CD">
        <w:rPr>
          <w:rFonts w:ascii="Tahoma" w:eastAsia="Times New Roman" w:hAnsi="Tahoma" w:cs="Times New Roman"/>
          <w:b/>
          <w:caps/>
          <w:szCs w:val="24"/>
          <w:lang w:val="id-ID"/>
        </w:rPr>
        <w:t>Abstrak</w:t>
      </w:r>
    </w:p>
    <w:p w:rsidR="00D60A59" w:rsidRDefault="00D60A59" w:rsidP="005610CD">
      <w:pPr>
        <w:spacing w:after="240" w:line="240" w:lineRule="auto"/>
        <w:ind w:left="567" w:right="567"/>
        <w:jc w:val="both"/>
        <w:rPr>
          <w:rFonts w:ascii="Tahoma" w:eastAsia="Times New Roman" w:hAnsi="Tahoma" w:cs="Times New Roman"/>
          <w:i/>
          <w:noProof/>
          <w:lang w:val="id-ID"/>
        </w:rPr>
      </w:pPr>
      <w:r w:rsidRPr="00D60A59">
        <w:rPr>
          <w:rFonts w:ascii="Tahoma" w:eastAsia="Times New Roman" w:hAnsi="Tahoma" w:cs="Times New Roman"/>
          <w:i/>
          <w:noProof/>
          <w:lang w:val="id-ID"/>
        </w:rPr>
        <w:t>Keandalan tenaga listrik didefinisikan sebagai peluang dari suatu peralatan untuk beroperasi sesuai dengan fungsinya dalam suatu selang waktu tertentu dan dalam suatu kondisi operasi tertentu, sehingga dapat memenuhi kebutuhan listrik konsumen. Keandalan ketersediaan daya suatu sistem pembangkit dapat diketahui berdasarkan indeks keandalan yaitu LOLP (Loss of Load Probability) dan UE (Unserved Energy). Penelit</w:t>
      </w:r>
      <w:r w:rsidR="004B3DD1">
        <w:rPr>
          <w:rFonts w:ascii="Tahoma" w:eastAsia="Times New Roman" w:hAnsi="Tahoma" w:cs="Times New Roman"/>
          <w:i/>
          <w:noProof/>
          <w:lang w:val="id-ID"/>
        </w:rPr>
        <w:t>ian dilakukan dengan merancang 2</w:t>
      </w:r>
      <w:r w:rsidRPr="00D60A59">
        <w:rPr>
          <w:rFonts w:ascii="Tahoma" w:eastAsia="Times New Roman" w:hAnsi="Tahoma" w:cs="Times New Roman"/>
          <w:i/>
          <w:noProof/>
          <w:lang w:val="id-ID"/>
        </w:rPr>
        <w:t xml:space="preserve"> model konfigurasi sistem pembangkit berdasarkan nilai beban puncak, kemudian mengambil data laju kegagalan dan laju perbaikan dari masing-masing komponen sistem pembangkit yang selanjutnya dipakai untuk menghitung nilai FOR (Forced Outage Rate). Nilai FOR yang telah diperoleh digunakan untuk menghitung nilai indeks keandalan menggunakan metode segmentasi. </w:t>
      </w:r>
      <w:r w:rsidR="004B3DD1">
        <w:rPr>
          <w:rFonts w:ascii="Tahoma" w:eastAsia="Times New Roman" w:hAnsi="Tahoma" w:cs="Times New Roman"/>
          <w:i/>
          <w:noProof/>
          <w:lang w:val="id-ID"/>
        </w:rPr>
        <w:t>K</w:t>
      </w:r>
      <w:r w:rsidR="004B3DD1" w:rsidRPr="004B3DD1">
        <w:rPr>
          <w:rFonts w:ascii="Tahoma" w:eastAsia="Times New Roman" w:hAnsi="Tahoma" w:cs="Times New Roman"/>
          <w:i/>
          <w:noProof/>
          <w:lang w:val="id-ID"/>
        </w:rPr>
        <w:t xml:space="preserve">onfigurasi sistem pembangkit skenario ke-2 memiliki nilai indeks keandalan lebih kecil dibandingkan dengan konfigurasi sistem pembangkit skenario ke-1 yaitu dengan LOLP sebesar 0,0000088248 hari/tahun dan UE sebesar 0,0584 KWH/tahun dengan total perkiraan biaya </w:t>
      </w:r>
      <w:r w:rsidR="00A66E70">
        <w:rPr>
          <w:rFonts w:ascii="Tahoma" w:eastAsia="Times New Roman" w:hAnsi="Tahoma" w:cs="Times New Roman"/>
          <w:i/>
          <w:noProof/>
          <w:lang w:val="id-ID"/>
        </w:rPr>
        <w:t>pada konfigurasi ini sebesar Rp</w:t>
      </w:r>
      <w:r w:rsidR="004B3DD1" w:rsidRPr="004B3DD1">
        <w:rPr>
          <w:rFonts w:ascii="Tahoma" w:eastAsia="Times New Roman" w:hAnsi="Tahoma" w:cs="Times New Roman"/>
          <w:i/>
          <w:noProof/>
          <w:lang w:val="id-ID"/>
        </w:rPr>
        <w:t>587.567.108,00.</w:t>
      </w:r>
    </w:p>
    <w:p w:rsidR="005610CD" w:rsidRPr="005610CD" w:rsidRDefault="005610CD" w:rsidP="00576E66">
      <w:pPr>
        <w:spacing w:after="240" w:line="240" w:lineRule="auto"/>
        <w:ind w:left="567" w:right="567"/>
        <w:jc w:val="both"/>
        <w:rPr>
          <w:rFonts w:ascii="Tahoma" w:eastAsia="Times New Roman" w:hAnsi="Tahoma" w:cs="Times New Roman"/>
          <w:i/>
          <w:noProof/>
        </w:rPr>
      </w:pPr>
      <w:r w:rsidRPr="005610CD">
        <w:rPr>
          <w:rFonts w:ascii="Tahoma" w:eastAsia="Times New Roman" w:hAnsi="Tahoma" w:cs="Times New Roman"/>
          <w:b/>
          <w:i/>
          <w:iCs/>
          <w:noProof/>
          <w:lang w:val="id-ID"/>
        </w:rPr>
        <w:t>Kata kunci</w:t>
      </w:r>
      <w:r w:rsidRPr="005610CD">
        <w:rPr>
          <w:rFonts w:ascii="Tahoma" w:eastAsia="Times New Roman" w:hAnsi="Tahoma" w:cs="Times New Roman"/>
          <w:i/>
          <w:noProof/>
          <w:lang w:val="id-ID"/>
        </w:rPr>
        <w:t xml:space="preserve">: </w:t>
      </w:r>
      <w:r w:rsidR="00D60A59" w:rsidRPr="00D60A59">
        <w:rPr>
          <w:rFonts w:ascii="Tahoma" w:eastAsia="Times New Roman" w:hAnsi="Tahoma" w:cs="Times New Roman"/>
          <w:i/>
          <w:noProof/>
          <w:lang w:val="id-ID"/>
        </w:rPr>
        <w:t>Keandalan, segmentasi, LOLP.</w:t>
      </w:r>
    </w:p>
    <w:p w:rsidR="005610CD" w:rsidRPr="005610CD" w:rsidRDefault="005610CD" w:rsidP="005610CD">
      <w:pPr>
        <w:spacing w:before="120" w:after="240" w:line="240" w:lineRule="auto"/>
        <w:jc w:val="center"/>
        <w:outlineLvl w:val="1"/>
        <w:rPr>
          <w:rFonts w:ascii="Tahoma" w:eastAsia="Times New Roman" w:hAnsi="Tahoma" w:cs="Times New Roman"/>
          <w:b/>
          <w:i/>
          <w:caps/>
          <w:szCs w:val="24"/>
          <w:lang w:val="id-ID"/>
        </w:rPr>
      </w:pPr>
      <w:r w:rsidRPr="005610CD">
        <w:rPr>
          <w:rFonts w:ascii="Tahoma" w:eastAsia="Times New Roman" w:hAnsi="Tahoma" w:cs="Times New Roman"/>
          <w:b/>
          <w:caps/>
          <w:szCs w:val="24"/>
          <w:lang w:val="id-ID"/>
        </w:rPr>
        <w:t>Abstract</w:t>
      </w:r>
    </w:p>
    <w:p w:rsidR="000A07FA" w:rsidRDefault="000A07FA" w:rsidP="005610CD">
      <w:pPr>
        <w:spacing w:after="240" w:line="240" w:lineRule="auto"/>
        <w:ind w:left="567" w:right="567"/>
        <w:jc w:val="both"/>
        <w:rPr>
          <w:rFonts w:ascii="Tahoma" w:eastAsia="Times New Roman" w:hAnsi="Tahoma" w:cs="Times New Roman"/>
          <w:i/>
          <w:noProof/>
          <w:lang w:val="en-GB"/>
        </w:rPr>
      </w:pPr>
      <w:r w:rsidRPr="000A07FA">
        <w:rPr>
          <w:rFonts w:ascii="Tahoma" w:eastAsia="Times New Roman" w:hAnsi="Tahoma" w:cs="Times New Roman"/>
          <w:i/>
          <w:noProof/>
          <w:lang w:val="en-GB"/>
        </w:rPr>
        <w:t>The reliability of electric power is defined as the chance of an apparatus to operate in accordance with its function in a certain interval of time and in a certain operating conditions, so as to meet the electricity needs of consumers</w:t>
      </w:r>
      <w:r w:rsidR="00576E66">
        <w:rPr>
          <w:rFonts w:ascii="Tahoma" w:eastAsia="Times New Roman" w:hAnsi="Tahoma" w:cs="Times New Roman"/>
          <w:i/>
          <w:noProof/>
          <w:lang w:val="en-GB"/>
        </w:rPr>
        <w:t>.</w:t>
      </w:r>
      <w:r w:rsidRPr="000A07FA">
        <w:rPr>
          <w:rFonts w:ascii="Tahoma" w:eastAsia="Times New Roman" w:hAnsi="Tahoma" w:cs="Times New Roman"/>
          <w:i/>
          <w:noProof/>
          <w:lang w:val="en-GB"/>
        </w:rPr>
        <w:t xml:space="preserve"> The reliability of a power </w:t>
      </w:r>
      <w:r w:rsidR="00576E66">
        <w:rPr>
          <w:rFonts w:ascii="Tahoma" w:eastAsia="Times New Roman" w:hAnsi="Tahoma" w:cs="Times New Roman"/>
          <w:i/>
          <w:noProof/>
          <w:lang w:val="en-GB"/>
        </w:rPr>
        <w:t>plant</w:t>
      </w:r>
      <w:r w:rsidRPr="000A07FA">
        <w:rPr>
          <w:rFonts w:ascii="Tahoma" w:eastAsia="Times New Roman" w:hAnsi="Tahoma" w:cs="Times New Roman"/>
          <w:i/>
          <w:noProof/>
          <w:lang w:val="en-GB"/>
        </w:rPr>
        <w:t xml:space="preserve"> system availability can be determined based on the reliability index is LOLP (Loss of Load Probability) and UE (Unserved Energy). The study was conducted by designing two models </w:t>
      </w:r>
      <w:r w:rsidR="00A66E70">
        <w:rPr>
          <w:rFonts w:ascii="Tahoma" w:eastAsia="Times New Roman" w:hAnsi="Tahoma" w:cs="Times New Roman"/>
          <w:i/>
          <w:noProof/>
          <w:lang w:val="en-GB"/>
        </w:rPr>
        <w:t>power plant</w:t>
      </w:r>
      <w:r w:rsidRPr="000A07FA">
        <w:rPr>
          <w:rFonts w:ascii="Tahoma" w:eastAsia="Times New Roman" w:hAnsi="Tahoma" w:cs="Times New Roman"/>
          <w:i/>
          <w:noProof/>
          <w:lang w:val="en-GB"/>
        </w:rPr>
        <w:t xml:space="preserve"> system configuration based on the value of the peak load, and then retrieve the data failure rate and the rate of repair of the individual components of the </w:t>
      </w:r>
      <w:r w:rsidR="00A66E70">
        <w:rPr>
          <w:rFonts w:ascii="Tahoma" w:eastAsia="Times New Roman" w:hAnsi="Tahoma" w:cs="Times New Roman"/>
          <w:i/>
          <w:noProof/>
          <w:lang w:val="en-GB"/>
        </w:rPr>
        <w:t xml:space="preserve">power plant </w:t>
      </w:r>
      <w:r w:rsidRPr="000A07FA">
        <w:rPr>
          <w:rFonts w:ascii="Tahoma" w:eastAsia="Times New Roman" w:hAnsi="Tahoma" w:cs="Times New Roman"/>
          <w:i/>
          <w:noProof/>
          <w:lang w:val="en-GB"/>
        </w:rPr>
        <w:t xml:space="preserve">system which is used to calculate the value FOR (Forced Outage Rate). Value FOR that has been obtained is used to calculate the reliability index using segmentation method. </w:t>
      </w:r>
      <w:r w:rsidR="00A66E70">
        <w:rPr>
          <w:rFonts w:ascii="Tahoma" w:eastAsia="Times New Roman" w:hAnsi="Tahoma" w:cs="Times New Roman"/>
          <w:i/>
          <w:noProof/>
          <w:lang w:val="en-GB"/>
        </w:rPr>
        <w:t>Power plant</w:t>
      </w:r>
      <w:r w:rsidRPr="000A07FA">
        <w:rPr>
          <w:rFonts w:ascii="Tahoma" w:eastAsia="Times New Roman" w:hAnsi="Tahoma" w:cs="Times New Roman"/>
          <w:i/>
          <w:noProof/>
          <w:lang w:val="en-GB"/>
        </w:rPr>
        <w:t xml:space="preserve"> system configuration scenarios to-2 has a reliability index value is smaller than the </w:t>
      </w:r>
      <w:r w:rsidR="00A66E70">
        <w:rPr>
          <w:rFonts w:ascii="Tahoma" w:eastAsia="Times New Roman" w:hAnsi="Tahoma" w:cs="Times New Roman"/>
          <w:i/>
          <w:noProof/>
          <w:lang w:val="en-GB"/>
        </w:rPr>
        <w:t>power plant</w:t>
      </w:r>
      <w:r w:rsidRPr="000A07FA">
        <w:rPr>
          <w:rFonts w:ascii="Tahoma" w:eastAsia="Times New Roman" w:hAnsi="Tahoma" w:cs="Times New Roman"/>
          <w:i/>
          <w:noProof/>
          <w:lang w:val="en-GB"/>
        </w:rPr>
        <w:t xml:space="preserve"> system configuration scenarios to-1 that is by LOLP of 0.0000088248 days / year and the EU amounted to 0.0584 KWH / year with a total estimated</w:t>
      </w:r>
      <w:r w:rsidR="00A66E70">
        <w:rPr>
          <w:rFonts w:ascii="Tahoma" w:eastAsia="Times New Roman" w:hAnsi="Tahoma" w:cs="Times New Roman"/>
          <w:i/>
          <w:noProof/>
          <w:lang w:val="en-GB"/>
        </w:rPr>
        <w:t xml:space="preserve"> cost in this configuration Rp</w:t>
      </w:r>
      <w:r w:rsidRPr="000A07FA">
        <w:rPr>
          <w:rFonts w:ascii="Tahoma" w:eastAsia="Times New Roman" w:hAnsi="Tahoma" w:cs="Times New Roman"/>
          <w:i/>
          <w:noProof/>
          <w:lang w:val="en-GB"/>
        </w:rPr>
        <w:t>587,567,108.00.</w:t>
      </w:r>
    </w:p>
    <w:p w:rsidR="005610CD" w:rsidRPr="005610CD" w:rsidRDefault="005610CD" w:rsidP="005610CD">
      <w:pPr>
        <w:spacing w:after="240" w:line="240" w:lineRule="auto"/>
        <w:ind w:left="567" w:right="567"/>
        <w:jc w:val="both"/>
        <w:rPr>
          <w:rFonts w:ascii="Tahoma" w:eastAsia="Times New Roman" w:hAnsi="Tahoma" w:cs="Times New Roman"/>
          <w:i/>
          <w:noProof/>
        </w:rPr>
      </w:pPr>
      <w:r w:rsidRPr="005610CD">
        <w:rPr>
          <w:rFonts w:ascii="Tahoma" w:eastAsia="Times New Roman" w:hAnsi="Tahoma" w:cs="Times New Roman"/>
          <w:b/>
          <w:i/>
          <w:iCs/>
          <w:noProof/>
          <w:lang w:val="id-ID"/>
        </w:rPr>
        <w:lastRenderedPageBreak/>
        <w:t>Keywords</w:t>
      </w:r>
      <w:r w:rsidRPr="005610CD">
        <w:rPr>
          <w:rFonts w:ascii="Tahoma" w:eastAsia="Times New Roman" w:hAnsi="Tahoma" w:cs="Times New Roman"/>
          <w:i/>
          <w:noProof/>
          <w:lang w:val="id-ID"/>
        </w:rPr>
        <w:t xml:space="preserve">: author’s guideline, </w:t>
      </w:r>
      <w:r w:rsidRPr="005610CD">
        <w:rPr>
          <w:rFonts w:ascii="Tahoma" w:eastAsia="Times New Roman" w:hAnsi="Tahoma" w:cs="Times New Roman"/>
          <w:i/>
          <w:noProof/>
          <w:lang w:val="en-GB"/>
        </w:rPr>
        <w:t>document’s template</w:t>
      </w:r>
      <w:r w:rsidRPr="005610CD">
        <w:rPr>
          <w:rFonts w:ascii="Tahoma" w:eastAsia="Times New Roman" w:hAnsi="Tahoma" w:cs="Times New Roman"/>
          <w:i/>
          <w:noProof/>
          <w:lang w:val="id-ID"/>
        </w:rPr>
        <w:t>, format, style</w:t>
      </w:r>
      <w:r w:rsidRPr="005610CD">
        <w:rPr>
          <w:rFonts w:ascii="Tahoma" w:eastAsia="Times New Roman" w:hAnsi="Tahoma" w:cs="Times New Roman"/>
          <w:i/>
          <w:noProof/>
        </w:rPr>
        <w:t>.</w:t>
      </w:r>
    </w:p>
    <w:p w:rsidR="005610CD" w:rsidRPr="005610CD" w:rsidRDefault="005610CD" w:rsidP="005610CD">
      <w:pPr>
        <w:spacing w:after="240" w:line="240" w:lineRule="auto"/>
        <w:ind w:left="567" w:right="567"/>
        <w:jc w:val="both"/>
        <w:rPr>
          <w:rFonts w:ascii="Tahoma" w:eastAsia="Times New Roman" w:hAnsi="Tahoma" w:cs="Times New Roman"/>
          <w:i/>
          <w:noProof/>
          <w:lang w:val="id-ID"/>
        </w:rPr>
        <w:sectPr w:rsidR="005610CD" w:rsidRPr="005610CD" w:rsidSect="005610CD">
          <w:headerReference w:type="even" r:id="rId8"/>
          <w:headerReference w:type="default" r:id="rId9"/>
          <w:footerReference w:type="even" r:id="rId10"/>
          <w:footerReference w:type="default" r:id="rId11"/>
          <w:endnotePr>
            <w:numFmt w:val="decimal"/>
          </w:endnotePr>
          <w:pgSz w:w="11907" w:h="16840" w:code="9"/>
          <w:pgMar w:top="2268" w:right="1418" w:bottom="1418" w:left="1418" w:header="851" w:footer="1134" w:gutter="0"/>
          <w:cols w:space="851"/>
          <w:docGrid w:linePitch="299"/>
        </w:sectPr>
      </w:pPr>
    </w:p>
    <w:p w:rsidR="005610CD" w:rsidRPr="005610CD" w:rsidRDefault="005610CD" w:rsidP="005610CD">
      <w:pPr>
        <w:spacing w:after="240" w:line="240" w:lineRule="auto"/>
        <w:jc w:val="center"/>
        <w:outlineLvl w:val="1"/>
        <w:rPr>
          <w:rFonts w:ascii="Tahoma" w:eastAsia="Times New Roman" w:hAnsi="Tahoma" w:cs="Times New Roman"/>
          <w:b/>
          <w:caps/>
          <w:sz w:val="24"/>
          <w:szCs w:val="24"/>
          <w:lang w:val="id-ID"/>
        </w:rPr>
      </w:pPr>
      <w:r w:rsidRPr="005610CD">
        <w:rPr>
          <w:rFonts w:ascii="Tahoma" w:eastAsia="Times New Roman" w:hAnsi="Tahoma" w:cs="Times New Roman"/>
          <w:b/>
          <w:caps/>
          <w:sz w:val="24"/>
          <w:szCs w:val="24"/>
          <w:lang w:val="id-ID"/>
        </w:rPr>
        <w:lastRenderedPageBreak/>
        <w:t xml:space="preserve">1. </w:t>
      </w:r>
      <w:r w:rsidRPr="005610CD">
        <w:rPr>
          <w:rFonts w:ascii="Tahoma" w:eastAsia="Times New Roman" w:hAnsi="Tahoma" w:cs="Times New Roman"/>
          <w:b/>
          <w:caps/>
          <w:szCs w:val="24"/>
          <w:lang w:val="id-ID"/>
        </w:rPr>
        <w:t>PENDAHULUAN</w:t>
      </w:r>
    </w:p>
    <w:p w:rsidR="00D57DC8" w:rsidRPr="00D57DC8" w:rsidRDefault="00D57DC8" w:rsidP="00D57DC8">
      <w:pPr>
        <w:numPr>
          <w:ilvl w:val="1"/>
          <w:numId w:val="2"/>
        </w:numPr>
        <w:spacing w:after="0" w:line="240" w:lineRule="auto"/>
        <w:contextualSpacing/>
        <w:jc w:val="both"/>
        <w:rPr>
          <w:rFonts w:ascii="Tahoma" w:hAnsi="Tahoma" w:cs="Tahoma"/>
          <w:b/>
        </w:rPr>
      </w:pPr>
      <w:r w:rsidRPr="00D57DC8">
        <w:rPr>
          <w:rFonts w:ascii="Tahoma" w:hAnsi="Tahoma" w:cs="Tahoma"/>
          <w:b/>
        </w:rPr>
        <w:t>Latar Belakang</w:t>
      </w:r>
    </w:p>
    <w:p w:rsidR="00D57DC8" w:rsidRPr="00D57DC8" w:rsidRDefault="00D57DC8" w:rsidP="00D57DC8">
      <w:pPr>
        <w:shd w:val="clear" w:color="auto" w:fill="FFFFFF"/>
        <w:spacing w:line="240" w:lineRule="auto"/>
        <w:jc w:val="both"/>
        <w:textAlignment w:val="baseline"/>
        <w:rPr>
          <w:rFonts w:ascii="Tahoma" w:eastAsia="Times New Roman" w:hAnsi="Tahoma" w:cs="Tahoma"/>
          <w:lang w:eastAsia="id-ID"/>
        </w:rPr>
      </w:pPr>
      <w:r w:rsidRPr="00D57DC8">
        <w:rPr>
          <w:rFonts w:ascii="Tahoma" w:eastAsia="Times New Roman" w:hAnsi="Tahoma" w:cs="Tahoma"/>
          <w:lang w:eastAsia="id-ID"/>
        </w:rPr>
        <w:t xml:space="preserve">Perkembangan teknologi memberikan pengaruh </w:t>
      </w:r>
      <w:proofErr w:type="gramStart"/>
      <w:r w:rsidRPr="00D57DC8">
        <w:rPr>
          <w:rFonts w:ascii="Tahoma" w:eastAsia="Times New Roman" w:hAnsi="Tahoma" w:cs="Tahoma"/>
          <w:lang w:eastAsia="id-ID"/>
        </w:rPr>
        <w:t>akan</w:t>
      </w:r>
      <w:proofErr w:type="gramEnd"/>
      <w:r w:rsidRPr="00D57DC8">
        <w:rPr>
          <w:rFonts w:ascii="Tahoma" w:eastAsia="Times New Roman" w:hAnsi="Tahoma" w:cs="Tahoma"/>
          <w:lang w:eastAsia="id-ID"/>
        </w:rPr>
        <w:t xml:space="preserve"> kebutuhan tenaga listrik yang semakin meningkat, baik di bidang industri maupun kebutuhan listrik rumah tangga. </w:t>
      </w:r>
      <w:proofErr w:type="gramStart"/>
      <w:r w:rsidRPr="00D57DC8">
        <w:rPr>
          <w:rFonts w:ascii="Tahoma" w:eastAsia="Times New Roman" w:hAnsi="Tahoma" w:cs="Tahoma"/>
          <w:lang w:eastAsia="id-ID"/>
        </w:rPr>
        <w:t>Peningkatan kebutuhan tenaga listrik juga harus diimbangi dengan keandalan sistem tenaga listrik, dalam hal ini adalah ketersediaan daya.</w:t>
      </w:r>
      <w:proofErr w:type="gramEnd"/>
      <w:r w:rsidRPr="00D57DC8">
        <w:rPr>
          <w:rFonts w:ascii="Tahoma" w:eastAsia="Times New Roman" w:hAnsi="Tahoma" w:cs="Tahoma"/>
          <w:lang w:eastAsia="id-ID"/>
        </w:rPr>
        <w:t xml:space="preserve"> </w:t>
      </w:r>
      <w:proofErr w:type="gramStart"/>
      <w:r w:rsidRPr="00D57DC8">
        <w:rPr>
          <w:rFonts w:ascii="Tahoma" w:eastAsia="Times New Roman" w:hAnsi="Tahoma" w:cs="Tahoma"/>
          <w:lang w:eastAsia="id-ID"/>
        </w:rPr>
        <w:t>Daya tersedia dalam sistem tenaga listrik haruslah cukup untuk melayani kebutuhan tenaga listrik dari konsumen.</w:t>
      </w:r>
      <w:proofErr w:type="gramEnd"/>
    </w:p>
    <w:p w:rsidR="00D57DC8" w:rsidRPr="00D57DC8" w:rsidRDefault="00D57DC8" w:rsidP="00D57DC8">
      <w:pPr>
        <w:autoSpaceDE w:val="0"/>
        <w:autoSpaceDN w:val="0"/>
        <w:adjustRightInd w:val="0"/>
        <w:spacing w:line="240" w:lineRule="auto"/>
        <w:jc w:val="both"/>
        <w:rPr>
          <w:rFonts w:ascii="Tahoma" w:hAnsi="Tahoma" w:cs="Tahoma"/>
          <w:color w:val="000000"/>
          <w:vertAlign w:val="superscript"/>
        </w:rPr>
      </w:pPr>
      <w:proofErr w:type="gramStart"/>
      <w:r w:rsidRPr="00D57DC8">
        <w:rPr>
          <w:rFonts w:ascii="Tahoma" w:hAnsi="Tahoma" w:cs="Tahoma"/>
          <w:color w:val="000000"/>
        </w:rPr>
        <w:t>Daya tersedia sendiri tergantung kepada daya terpasang unit-unit pembangkit dalam sistem dan juga tergantung kepada kesiapan operasi unit-unit tersebut.</w:t>
      </w:r>
      <w:proofErr w:type="gramEnd"/>
      <w:r w:rsidRPr="00D57DC8">
        <w:rPr>
          <w:rFonts w:ascii="Tahoma" w:hAnsi="Tahoma" w:cs="Tahoma"/>
          <w:color w:val="000000"/>
        </w:rPr>
        <w:t xml:space="preserve"> </w:t>
      </w:r>
      <w:proofErr w:type="gramStart"/>
      <w:r w:rsidRPr="00D57DC8">
        <w:rPr>
          <w:rFonts w:ascii="Tahoma" w:hAnsi="Tahoma" w:cs="Tahoma"/>
          <w:color w:val="000000"/>
        </w:rPr>
        <w:t>Berbagai faktor seperti gangguan kerusakan dan pemeliharaan rutin menyebabkan unit pembangkit menjadi tidak beroperasi.</w:t>
      </w:r>
      <w:proofErr w:type="gramEnd"/>
      <w:r w:rsidRPr="00D57DC8">
        <w:rPr>
          <w:rFonts w:ascii="Tahoma" w:hAnsi="Tahoma" w:cs="Tahoma"/>
          <w:color w:val="000000"/>
        </w:rPr>
        <w:t xml:space="preserve"> </w:t>
      </w:r>
      <w:proofErr w:type="gramStart"/>
      <w:r w:rsidRPr="00D57DC8">
        <w:rPr>
          <w:rFonts w:ascii="Tahoma" w:hAnsi="Tahoma" w:cs="Tahoma"/>
          <w:color w:val="000000"/>
        </w:rPr>
        <w:t>Jika gangguan ini terjadi pada saat yang bersamaan atas beberapa unit pembangkit yang besar, maka ada kemungkinan dilakukan pelepasan beban atau terpaksa sistem kehilangan beban.</w:t>
      </w:r>
      <w:proofErr w:type="gramEnd"/>
      <w:r w:rsidRPr="00D57DC8">
        <w:rPr>
          <w:rFonts w:ascii="Tahoma" w:hAnsi="Tahoma" w:cs="Tahoma"/>
          <w:color w:val="000000"/>
        </w:rPr>
        <w:t xml:space="preserve"> </w:t>
      </w:r>
      <w:proofErr w:type="gramStart"/>
      <w:r w:rsidRPr="00D57DC8">
        <w:rPr>
          <w:rFonts w:ascii="Tahoma" w:hAnsi="Tahoma" w:cs="Tahoma"/>
          <w:color w:val="000000"/>
        </w:rPr>
        <w:t>Jika pelepasan beban (pemadaman) sering terjadi maka dapat dikatakan sistem pembangkitan t</w:t>
      </w:r>
      <w:r w:rsidR="006E1931">
        <w:rPr>
          <w:rFonts w:ascii="Tahoma" w:hAnsi="Tahoma" w:cs="Tahoma"/>
          <w:color w:val="000000"/>
        </w:rPr>
        <w:t>idak andal dalam melayani beban.</w:t>
      </w:r>
      <w:proofErr w:type="gramEnd"/>
      <w:r w:rsidRPr="00D57DC8">
        <w:rPr>
          <w:rFonts w:ascii="Tahoma" w:hAnsi="Tahoma" w:cs="Tahoma"/>
          <w:color w:val="000000"/>
        </w:rPr>
        <w:t xml:space="preserve"> Kemungkinan bahwa sistem tidak dapat melayani beban dinyatakan dengan indeks </w:t>
      </w:r>
      <w:r w:rsidRPr="00D57DC8">
        <w:rPr>
          <w:rFonts w:ascii="Tahoma" w:hAnsi="Tahoma" w:cs="Tahoma"/>
          <w:i/>
          <w:iCs/>
          <w:color w:val="000000"/>
        </w:rPr>
        <w:t xml:space="preserve">unserved energy </w:t>
      </w:r>
      <w:r w:rsidRPr="00D57DC8">
        <w:rPr>
          <w:rFonts w:ascii="Tahoma" w:hAnsi="Tahoma" w:cs="Tahoma"/>
          <w:color w:val="000000"/>
        </w:rPr>
        <w:t>dan LOLP (</w:t>
      </w:r>
      <w:r w:rsidRPr="00D57DC8">
        <w:rPr>
          <w:rFonts w:ascii="Tahoma" w:hAnsi="Tahoma" w:cs="Tahoma"/>
          <w:i/>
          <w:iCs/>
          <w:color w:val="000000"/>
        </w:rPr>
        <w:t>loss of load probability</w:t>
      </w:r>
      <w:r w:rsidRPr="00D57DC8">
        <w:rPr>
          <w:rFonts w:ascii="Tahoma" w:hAnsi="Tahoma" w:cs="Tahoma"/>
          <w:color w:val="000000"/>
        </w:rPr>
        <w:t xml:space="preserve">) yang biasa dikenal dengan istilah probabilitas kehilangan beban. </w:t>
      </w:r>
      <w:proofErr w:type="gramStart"/>
      <w:r w:rsidRPr="00D57DC8">
        <w:rPr>
          <w:rFonts w:ascii="Tahoma" w:hAnsi="Tahoma" w:cs="Tahoma"/>
          <w:color w:val="000000"/>
        </w:rPr>
        <w:t>LOLP menggambarkan besar kecilnya peluang terhadap terjadinya kehilangan beban sebagai akibat kuran</w:t>
      </w:r>
      <w:r w:rsidR="006E1931">
        <w:rPr>
          <w:rFonts w:ascii="Tahoma" w:hAnsi="Tahoma" w:cs="Tahoma"/>
          <w:color w:val="000000"/>
        </w:rPr>
        <w:t>gnya daya tersedia dalam system.</w:t>
      </w:r>
      <w:proofErr w:type="gramEnd"/>
      <w:r w:rsidR="006E1931">
        <w:rPr>
          <w:rFonts w:ascii="Tahoma" w:hAnsi="Tahoma" w:cs="Tahoma"/>
          <w:color w:val="000000"/>
        </w:rPr>
        <w:t xml:space="preserve"> </w:t>
      </w:r>
      <w:r w:rsidRPr="00D57DC8">
        <w:rPr>
          <w:rFonts w:ascii="Tahoma" w:hAnsi="Tahoma" w:cs="Tahoma"/>
          <w:i/>
          <w:iCs/>
          <w:color w:val="000000"/>
        </w:rPr>
        <w:t xml:space="preserve">Unserved energy </w:t>
      </w:r>
      <w:r w:rsidRPr="00D57DC8">
        <w:rPr>
          <w:rFonts w:ascii="Tahoma" w:hAnsi="Tahoma" w:cs="Tahoma"/>
          <w:color w:val="000000"/>
        </w:rPr>
        <w:t>menunjukkan besar energi yang hilang sehubungan dengan kapasitas gangguan yang lebih besar daripada kapasitas cadangan atau kapasitas tersedia lebih kecil daripada permintaan beban maksimumnya.</w:t>
      </w:r>
    </w:p>
    <w:p w:rsidR="00D57DC8" w:rsidRPr="00D57DC8" w:rsidRDefault="00D57DC8" w:rsidP="00D57DC8">
      <w:pPr>
        <w:shd w:val="clear" w:color="auto" w:fill="FFFFFF"/>
        <w:spacing w:after="240" w:line="240" w:lineRule="auto"/>
        <w:jc w:val="both"/>
        <w:textAlignment w:val="baseline"/>
        <w:rPr>
          <w:rFonts w:ascii="Tahoma" w:eastAsia="Times New Roman" w:hAnsi="Tahoma" w:cs="Tahoma"/>
          <w:lang w:eastAsia="id-ID"/>
        </w:rPr>
      </w:pPr>
      <w:r w:rsidRPr="00D57DC8">
        <w:rPr>
          <w:rFonts w:ascii="Tahoma" w:eastAsia="Times New Roman" w:hAnsi="Tahoma" w:cs="Tahoma"/>
          <w:lang w:eastAsia="id-ID"/>
        </w:rPr>
        <w:t xml:space="preserve">Sistem pembangkit </w:t>
      </w:r>
      <w:r w:rsidRPr="00D57DC8">
        <w:rPr>
          <w:rFonts w:ascii="Tahoma" w:eastAsia="Times New Roman" w:hAnsi="Tahoma" w:cs="Tahoma"/>
          <w:i/>
          <w:lang w:eastAsia="id-ID"/>
        </w:rPr>
        <w:t>isolated</w:t>
      </w:r>
      <w:r w:rsidRPr="00D57DC8">
        <w:rPr>
          <w:rFonts w:ascii="Tahoma" w:eastAsia="Times New Roman" w:hAnsi="Tahoma" w:cs="Tahoma"/>
          <w:lang w:eastAsia="id-ID"/>
        </w:rPr>
        <w:t xml:space="preserve"> dapat menjadi sumber daya listrik alternatif untuk mencukupi kebutuhan listrik di kawasan terpencil karena belum semua daerah atau rakyat di Indonesia dapat menikmati listrik. </w:t>
      </w:r>
      <w:proofErr w:type="gramStart"/>
      <w:r w:rsidRPr="00D57DC8">
        <w:rPr>
          <w:rFonts w:ascii="Tahoma" w:eastAsia="Times New Roman" w:hAnsi="Tahoma" w:cs="Tahoma"/>
          <w:lang w:eastAsia="id-ID"/>
        </w:rPr>
        <w:t>Hal ini disebabkan kebutuhan investasi yang besar, jangkauan saluran transmisi dan distribusi yang masih terbatas.</w:t>
      </w:r>
      <w:proofErr w:type="gramEnd"/>
      <w:r w:rsidRPr="00D57DC8">
        <w:rPr>
          <w:rFonts w:ascii="Tahoma" w:eastAsia="Times New Roman" w:hAnsi="Tahoma" w:cs="Tahoma"/>
          <w:lang w:eastAsia="id-ID"/>
        </w:rPr>
        <w:t xml:space="preserve"> Sistem pembangkit </w:t>
      </w:r>
      <w:r w:rsidRPr="00D57DC8">
        <w:rPr>
          <w:rFonts w:ascii="Tahoma" w:eastAsia="Times New Roman" w:hAnsi="Tahoma" w:cs="Tahoma"/>
          <w:i/>
          <w:lang w:eastAsia="id-ID"/>
        </w:rPr>
        <w:t>isolated</w:t>
      </w:r>
      <w:r w:rsidRPr="00D57DC8">
        <w:rPr>
          <w:rFonts w:ascii="Tahoma" w:eastAsia="Times New Roman" w:hAnsi="Tahoma" w:cs="Tahoma"/>
          <w:lang w:eastAsia="id-ID"/>
        </w:rPr>
        <w:t xml:space="preserve"> merupakan sistem yang hanya mempunyai sebuah pusat listrik saja dan tidak ada interkoneksi antar pusat listrik serta tidak ada hubungan dengan jaringan umum (interkoneksi milik PLN) sehingga dapat meminimalisasi biaya investasi yang berkaitan dengan transmisi dan distribusi. </w:t>
      </w:r>
      <w:proofErr w:type="gramStart"/>
      <w:r w:rsidRPr="00D57DC8">
        <w:rPr>
          <w:rFonts w:ascii="Tahoma" w:eastAsia="Times New Roman" w:hAnsi="Tahoma" w:cs="Tahoma"/>
          <w:lang w:eastAsia="id-ID"/>
        </w:rPr>
        <w:t>Oleh karena itu</w:t>
      </w:r>
      <w:r w:rsidRPr="00D57DC8">
        <w:rPr>
          <w:rFonts w:ascii="Tahoma" w:eastAsia="Times New Roman" w:hAnsi="Tahoma" w:cs="Tahoma"/>
          <w:lang w:val="id-ID" w:eastAsia="id-ID"/>
        </w:rPr>
        <w:t>, diperlukan suatu perencanaan yang baik untuk memperoleh tingkat keandalan pembangkitan yang baik.</w:t>
      </w:r>
      <w:proofErr w:type="gramEnd"/>
      <w:r w:rsidRPr="00D57DC8">
        <w:rPr>
          <w:rFonts w:ascii="Tahoma" w:eastAsia="Times New Roman" w:hAnsi="Tahoma" w:cs="Tahoma"/>
          <w:lang w:eastAsia="id-ID"/>
        </w:rPr>
        <w:t xml:space="preserve"> </w:t>
      </w:r>
      <w:proofErr w:type="gramStart"/>
      <w:r w:rsidRPr="00D57DC8">
        <w:rPr>
          <w:rFonts w:ascii="Tahoma" w:eastAsia="Times New Roman" w:hAnsi="Tahoma" w:cs="Tahoma"/>
          <w:lang w:eastAsia="id-ID"/>
        </w:rPr>
        <w:t>Berdasarkan latar belakang tersebut, maka penulis memilih judul “Studi Keandalan Ketersediaan Daya PLTD (Pembangkit Listrik Tenaga Diesel) Pada Jaringan Listrik Daerah “X””.</w:t>
      </w:r>
      <w:proofErr w:type="gramEnd"/>
    </w:p>
    <w:p w:rsidR="00D57DC8" w:rsidRPr="00D57DC8" w:rsidRDefault="00D57DC8" w:rsidP="00D57DC8">
      <w:pPr>
        <w:spacing w:after="0" w:line="240" w:lineRule="auto"/>
        <w:ind w:left="540" w:hanging="540"/>
        <w:jc w:val="both"/>
        <w:rPr>
          <w:rFonts w:ascii="Tahoma" w:hAnsi="Tahoma" w:cs="Tahoma"/>
          <w:b/>
        </w:rPr>
      </w:pPr>
      <w:r w:rsidRPr="00D57DC8">
        <w:rPr>
          <w:rFonts w:ascii="Tahoma" w:hAnsi="Tahoma" w:cs="Tahoma"/>
          <w:b/>
        </w:rPr>
        <w:t>1.2</w:t>
      </w:r>
      <w:r w:rsidRPr="00D57DC8">
        <w:rPr>
          <w:rFonts w:ascii="Tahoma" w:hAnsi="Tahoma" w:cs="Tahoma"/>
          <w:b/>
        </w:rPr>
        <w:tab/>
        <w:t>Rumusan Masalah</w:t>
      </w:r>
    </w:p>
    <w:p w:rsidR="00D57DC8" w:rsidRPr="00D57DC8" w:rsidRDefault="00D57DC8" w:rsidP="00D57DC8">
      <w:pPr>
        <w:spacing w:after="0" w:line="240" w:lineRule="auto"/>
        <w:jc w:val="both"/>
        <w:rPr>
          <w:rFonts w:ascii="Tahoma" w:hAnsi="Tahoma" w:cs="Tahoma"/>
        </w:rPr>
      </w:pPr>
      <w:r w:rsidRPr="00D57DC8">
        <w:rPr>
          <w:rFonts w:ascii="Tahoma" w:hAnsi="Tahoma" w:cs="Tahoma"/>
        </w:rPr>
        <w:t>Berdasarkan latar belakang</w:t>
      </w:r>
      <w:r w:rsidRPr="00D57DC8">
        <w:rPr>
          <w:rFonts w:ascii="Tahoma" w:hAnsi="Tahoma" w:cs="Tahoma"/>
          <w:b/>
        </w:rPr>
        <w:t xml:space="preserve"> </w:t>
      </w:r>
      <w:r w:rsidRPr="00D57DC8">
        <w:rPr>
          <w:rFonts w:ascii="Tahoma" w:hAnsi="Tahoma" w:cs="Tahoma"/>
        </w:rPr>
        <w:t xml:space="preserve">yang telah dipaparkan, maka rumusan masalah dalam tugas akhir ini </w:t>
      </w:r>
      <w:proofErr w:type="gramStart"/>
      <w:r w:rsidRPr="00D57DC8">
        <w:rPr>
          <w:rFonts w:ascii="Tahoma" w:hAnsi="Tahoma" w:cs="Tahoma"/>
        </w:rPr>
        <w:t>adalah :</w:t>
      </w:r>
      <w:proofErr w:type="gramEnd"/>
    </w:p>
    <w:p w:rsidR="00D57DC8" w:rsidRPr="00D57DC8" w:rsidRDefault="00D57DC8" w:rsidP="00D57DC8">
      <w:pPr>
        <w:numPr>
          <w:ilvl w:val="0"/>
          <w:numId w:val="4"/>
        </w:numPr>
        <w:spacing w:after="0" w:line="240" w:lineRule="auto"/>
        <w:ind w:left="360"/>
        <w:contextualSpacing/>
        <w:jc w:val="both"/>
        <w:rPr>
          <w:rFonts w:ascii="Tahoma" w:hAnsi="Tahoma" w:cs="Tahoma"/>
          <w:lang w:val="id-ID"/>
        </w:rPr>
      </w:pPr>
      <w:r w:rsidRPr="00D57DC8">
        <w:rPr>
          <w:rFonts w:ascii="Tahoma" w:hAnsi="Tahoma" w:cs="Tahoma"/>
        </w:rPr>
        <w:t>Bagaimana merancang suatu sistem pembangkit listrik untuk mendapatkan nilai indeks keandalan yang baik</w:t>
      </w:r>
      <w:r w:rsidRPr="00D57DC8">
        <w:rPr>
          <w:rFonts w:ascii="Tahoma" w:hAnsi="Tahoma" w:cs="Tahoma"/>
          <w:lang w:val="id-ID"/>
        </w:rPr>
        <w:t>.</w:t>
      </w:r>
    </w:p>
    <w:p w:rsidR="00D57DC8" w:rsidRPr="00D57DC8" w:rsidRDefault="00D57DC8" w:rsidP="00D57DC8">
      <w:pPr>
        <w:numPr>
          <w:ilvl w:val="0"/>
          <w:numId w:val="4"/>
        </w:numPr>
        <w:spacing w:after="0" w:line="240" w:lineRule="auto"/>
        <w:ind w:left="360"/>
        <w:contextualSpacing/>
        <w:jc w:val="both"/>
        <w:rPr>
          <w:rFonts w:ascii="Tahoma" w:hAnsi="Tahoma" w:cs="Tahoma"/>
        </w:rPr>
      </w:pPr>
      <w:r w:rsidRPr="00D57DC8">
        <w:rPr>
          <w:rFonts w:ascii="Tahoma" w:hAnsi="Tahoma" w:cs="Tahoma"/>
          <w:lang w:val="id-ID"/>
        </w:rPr>
        <w:t xml:space="preserve">Bagaimana </w:t>
      </w:r>
      <w:r w:rsidRPr="00D57DC8">
        <w:rPr>
          <w:rFonts w:ascii="Tahoma" w:hAnsi="Tahoma" w:cs="Tahoma"/>
        </w:rPr>
        <w:t>m</w:t>
      </w:r>
      <w:r w:rsidRPr="00D57DC8">
        <w:rPr>
          <w:rFonts w:ascii="Tahoma" w:hAnsi="Tahoma" w:cs="Tahoma"/>
          <w:lang w:val="id-ID"/>
        </w:rPr>
        <w:t>en</w:t>
      </w:r>
      <w:r w:rsidRPr="00D57DC8">
        <w:rPr>
          <w:rFonts w:ascii="Tahoma" w:hAnsi="Tahoma" w:cs="Tahoma"/>
        </w:rPr>
        <w:t>entukan</w:t>
      </w:r>
      <w:r w:rsidRPr="00D57DC8">
        <w:rPr>
          <w:rFonts w:ascii="Tahoma" w:hAnsi="Tahoma" w:cs="Tahoma"/>
          <w:lang w:val="id-ID"/>
        </w:rPr>
        <w:t xml:space="preserve"> nilai keandalan sistem pembangkit </w:t>
      </w:r>
      <w:r w:rsidRPr="00D57DC8">
        <w:rPr>
          <w:rFonts w:ascii="Tahoma" w:hAnsi="Tahoma" w:cs="Tahoma"/>
        </w:rPr>
        <w:t xml:space="preserve">listrik </w:t>
      </w:r>
      <w:r w:rsidRPr="00D57DC8">
        <w:rPr>
          <w:rFonts w:ascii="Tahoma" w:hAnsi="Tahoma" w:cs="Tahoma"/>
          <w:lang w:val="id-ID"/>
        </w:rPr>
        <w:t>terhadap</w:t>
      </w:r>
      <w:r w:rsidRPr="00D57DC8">
        <w:rPr>
          <w:rFonts w:ascii="Tahoma" w:hAnsi="Tahoma" w:cs="Tahoma"/>
        </w:rPr>
        <w:t xml:space="preserve"> beberapa model konfigurasi sistem pembangkit</w:t>
      </w:r>
    </w:p>
    <w:p w:rsidR="00D57DC8" w:rsidRPr="00D57DC8" w:rsidRDefault="00D57DC8" w:rsidP="00D57DC8">
      <w:pPr>
        <w:spacing w:after="0" w:line="240" w:lineRule="auto"/>
        <w:ind w:left="720"/>
        <w:contextualSpacing/>
        <w:jc w:val="both"/>
        <w:rPr>
          <w:rFonts w:ascii="Tahoma" w:hAnsi="Tahoma" w:cs="Tahoma"/>
        </w:rPr>
      </w:pPr>
    </w:p>
    <w:p w:rsidR="00D57DC8" w:rsidRPr="00D57DC8" w:rsidRDefault="00D57DC8" w:rsidP="00D57DC8">
      <w:pPr>
        <w:numPr>
          <w:ilvl w:val="1"/>
          <w:numId w:val="3"/>
        </w:numPr>
        <w:spacing w:after="0" w:line="240" w:lineRule="auto"/>
        <w:ind w:left="540"/>
        <w:contextualSpacing/>
        <w:jc w:val="both"/>
        <w:rPr>
          <w:rFonts w:ascii="Tahoma" w:hAnsi="Tahoma" w:cs="Tahoma"/>
          <w:b/>
        </w:rPr>
      </w:pPr>
      <w:r w:rsidRPr="00D57DC8">
        <w:rPr>
          <w:rFonts w:ascii="Tahoma" w:hAnsi="Tahoma" w:cs="Tahoma"/>
          <w:b/>
        </w:rPr>
        <w:t>Tujuan Penelitian</w:t>
      </w:r>
    </w:p>
    <w:p w:rsidR="00D57DC8" w:rsidRPr="00D57DC8" w:rsidRDefault="00D57DC8" w:rsidP="00D57DC8">
      <w:pPr>
        <w:spacing w:line="240" w:lineRule="auto"/>
        <w:jc w:val="both"/>
        <w:rPr>
          <w:rFonts w:ascii="Tahoma" w:hAnsi="Tahoma" w:cs="Tahoma"/>
        </w:rPr>
      </w:pPr>
      <w:proofErr w:type="gramStart"/>
      <w:r w:rsidRPr="00D57DC8">
        <w:rPr>
          <w:rFonts w:ascii="Tahoma" w:hAnsi="Tahoma" w:cs="Tahoma"/>
        </w:rPr>
        <w:t>Tujuan dari penelitian ini adalah untuk</w:t>
      </w:r>
      <w:r w:rsidRPr="00D57DC8">
        <w:rPr>
          <w:rFonts w:ascii="Tahoma" w:hAnsi="Tahoma" w:cs="Tahoma"/>
          <w:lang w:val="id-ID"/>
        </w:rPr>
        <w:t xml:space="preserve"> </w:t>
      </w:r>
      <w:r w:rsidRPr="00D57DC8">
        <w:rPr>
          <w:rFonts w:ascii="Tahoma" w:hAnsi="Tahoma" w:cs="Tahoma"/>
        </w:rPr>
        <w:t>mengetahui nilai indeks keandalan yang lebih baik diantara beberapa model konfigurasi sistem.</w:t>
      </w:r>
      <w:proofErr w:type="gramEnd"/>
    </w:p>
    <w:p w:rsidR="00D57DC8" w:rsidRPr="00D57DC8" w:rsidRDefault="00D57DC8" w:rsidP="00D57DC8">
      <w:pPr>
        <w:spacing w:after="0" w:line="240" w:lineRule="auto"/>
        <w:ind w:left="540" w:hanging="540"/>
        <w:jc w:val="both"/>
        <w:rPr>
          <w:rFonts w:ascii="Tahoma" w:hAnsi="Tahoma" w:cs="Tahoma"/>
          <w:b/>
        </w:rPr>
      </w:pPr>
      <w:r w:rsidRPr="00D57DC8">
        <w:rPr>
          <w:rFonts w:ascii="Tahoma" w:hAnsi="Tahoma" w:cs="Tahoma"/>
          <w:b/>
        </w:rPr>
        <w:t>1.4</w:t>
      </w:r>
      <w:r w:rsidRPr="00D57DC8">
        <w:rPr>
          <w:rFonts w:ascii="Tahoma" w:hAnsi="Tahoma" w:cs="Tahoma"/>
          <w:b/>
        </w:rPr>
        <w:tab/>
        <w:t>Batasan Masalah</w:t>
      </w:r>
    </w:p>
    <w:p w:rsidR="00D57DC8" w:rsidRPr="00D57DC8" w:rsidRDefault="00D57DC8" w:rsidP="00D57DC8">
      <w:pPr>
        <w:spacing w:after="0" w:line="240" w:lineRule="auto"/>
        <w:jc w:val="both"/>
        <w:rPr>
          <w:rFonts w:ascii="Tahoma" w:hAnsi="Tahoma" w:cs="Tahoma"/>
          <w:lang w:val="id-ID"/>
        </w:rPr>
      </w:pPr>
      <w:r w:rsidRPr="00D57DC8">
        <w:rPr>
          <w:rFonts w:ascii="Tahoma" w:hAnsi="Tahoma" w:cs="Tahoma"/>
        </w:rPr>
        <w:t>Batasan masalah pada</w:t>
      </w:r>
      <w:r w:rsidRPr="00D57DC8">
        <w:rPr>
          <w:rFonts w:ascii="Tahoma" w:hAnsi="Tahoma" w:cs="Tahoma"/>
          <w:lang w:val="id-ID"/>
        </w:rPr>
        <w:t xml:space="preserve"> tugas akhir ini</w:t>
      </w:r>
      <w:r w:rsidRPr="00D57DC8">
        <w:rPr>
          <w:rFonts w:ascii="Tahoma" w:hAnsi="Tahoma" w:cs="Tahoma"/>
        </w:rPr>
        <w:t xml:space="preserve"> batasan sebagai berikut</w:t>
      </w:r>
      <w:r w:rsidRPr="00D57DC8">
        <w:rPr>
          <w:rFonts w:ascii="Tahoma" w:hAnsi="Tahoma" w:cs="Tahoma"/>
          <w:lang w:val="id-ID"/>
        </w:rPr>
        <w:t>:</w:t>
      </w:r>
    </w:p>
    <w:p w:rsidR="00D57DC8" w:rsidRPr="00D57DC8" w:rsidRDefault="00D57DC8" w:rsidP="00D57DC8">
      <w:pPr>
        <w:numPr>
          <w:ilvl w:val="0"/>
          <w:numId w:val="5"/>
        </w:numPr>
        <w:tabs>
          <w:tab w:val="left" w:pos="360"/>
        </w:tabs>
        <w:spacing w:after="200" w:line="240" w:lineRule="auto"/>
        <w:ind w:left="360"/>
        <w:contextualSpacing/>
        <w:jc w:val="both"/>
        <w:rPr>
          <w:rFonts w:ascii="Tahoma" w:hAnsi="Tahoma" w:cs="Tahoma"/>
        </w:rPr>
      </w:pPr>
      <w:r w:rsidRPr="00D57DC8">
        <w:rPr>
          <w:rFonts w:ascii="Tahoma" w:hAnsi="Tahoma" w:cs="Tahoma"/>
          <w:lang w:val="id-ID"/>
        </w:rPr>
        <w:t>Keandalan yang dihitung adalah Hierarki Level 1, yaitu indeks keandalan kecukupan pembangkit.</w:t>
      </w:r>
    </w:p>
    <w:p w:rsidR="00D57DC8" w:rsidRPr="00D57DC8" w:rsidRDefault="00D57DC8" w:rsidP="00D57DC8">
      <w:pPr>
        <w:numPr>
          <w:ilvl w:val="0"/>
          <w:numId w:val="5"/>
        </w:numPr>
        <w:tabs>
          <w:tab w:val="left" w:pos="360"/>
        </w:tabs>
        <w:spacing w:after="200" w:line="240" w:lineRule="auto"/>
        <w:ind w:left="360"/>
        <w:contextualSpacing/>
        <w:jc w:val="both"/>
        <w:rPr>
          <w:rFonts w:ascii="Tahoma" w:hAnsi="Tahoma" w:cs="Tahoma"/>
          <w:lang w:val="id-ID"/>
        </w:rPr>
      </w:pPr>
      <w:r w:rsidRPr="00D57DC8">
        <w:rPr>
          <w:rFonts w:ascii="Tahoma" w:hAnsi="Tahoma" w:cs="Tahoma"/>
          <w:lang w:val="id-ID"/>
        </w:rPr>
        <w:t xml:space="preserve">Menggunakan dua </w:t>
      </w:r>
      <w:r w:rsidRPr="00D57DC8">
        <w:rPr>
          <w:rFonts w:ascii="Tahoma" w:hAnsi="Tahoma" w:cs="Tahoma"/>
          <w:i/>
          <w:lang w:val="id-ID"/>
        </w:rPr>
        <w:t>state</w:t>
      </w:r>
      <w:r w:rsidRPr="00D57DC8">
        <w:rPr>
          <w:rFonts w:ascii="Tahoma" w:hAnsi="Tahoma" w:cs="Tahoma"/>
          <w:lang w:val="id-ID"/>
        </w:rPr>
        <w:t xml:space="preserve"> atau keadaan yaitu operasi (</w:t>
      </w:r>
      <w:r w:rsidRPr="00D57DC8">
        <w:rPr>
          <w:rFonts w:ascii="Tahoma" w:hAnsi="Tahoma" w:cs="Tahoma"/>
          <w:i/>
          <w:lang w:val="id-ID"/>
        </w:rPr>
        <w:t>up</w:t>
      </w:r>
      <w:r w:rsidRPr="00D57DC8">
        <w:rPr>
          <w:rFonts w:ascii="Tahoma" w:hAnsi="Tahoma" w:cs="Tahoma"/>
          <w:lang w:val="id-ID"/>
        </w:rPr>
        <w:t>) dan tidak operasi (</w:t>
      </w:r>
      <w:r w:rsidRPr="00D57DC8">
        <w:rPr>
          <w:rFonts w:ascii="Tahoma" w:hAnsi="Tahoma" w:cs="Tahoma"/>
          <w:i/>
          <w:lang w:val="id-ID"/>
        </w:rPr>
        <w:t>down</w:t>
      </w:r>
      <w:r w:rsidRPr="00D57DC8">
        <w:rPr>
          <w:rFonts w:ascii="Tahoma" w:hAnsi="Tahoma" w:cs="Tahoma"/>
          <w:lang w:val="id-ID"/>
        </w:rPr>
        <w:t>).</w:t>
      </w:r>
    </w:p>
    <w:p w:rsidR="00D57DC8" w:rsidRPr="00D57DC8" w:rsidRDefault="00D57DC8" w:rsidP="00D57DC8">
      <w:pPr>
        <w:numPr>
          <w:ilvl w:val="0"/>
          <w:numId w:val="5"/>
        </w:numPr>
        <w:tabs>
          <w:tab w:val="left" w:pos="360"/>
        </w:tabs>
        <w:spacing w:after="200" w:line="240" w:lineRule="auto"/>
        <w:ind w:left="360"/>
        <w:contextualSpacing/>
        <w:jc w:val="both"/>
        <w:rPr>
          <w:rFonts w:ascii="Tahoma" w:hAnsi="Tahoma" w:cs="Tahoma"/>
          <w:lang w:val="id-ID"/>
        </w:rPr>
      </w:pPr>
      <w:r>
        <w:rPr>
          <w:rFonts w:ascii="Tahoma" w:hAnsi="Tahoma" w:cs="Tahoma"/>
        </w:rPr>
        <w:lastRenderedPageBreak/>
        <w:t>Menggunakan 2</w:t>
      </w:r>
      <w:r w:rsidRPr="00D57DC8">
        <w:rPr>
          <w:rFonts w:ascii="Tahoma" w:hAnsi="Tahoma" w:cs="Tahoma"/>
        </w:rPr>
        <w:t xml:space="preserve"> model konfigurasi sistem pembangkit.</w:t>
      </w:r>
    </w:p>
    <w:p w:rsidR="00D57DC8" w:rsidRPr="00D57DC8" w:rsidRDefault="00D57DC8" w:rsidP="00D57DC8">
      <w:pPr>
        <w:numPr>
          <w:ilvl w:val="0"/>
          <w:numId w:val="5"/>
        </w:numPr>
        <w:tabs>
          <w:tab w:val="left" w:pos="360"/>
        </w:tabs>
        <w:spacing w:after="200" w:line="240" w:lineRule="auto"/>
        <w:ind w:left="360"/>
        <w:contextualSpacing/>
        <w:jc w:val="both"/>
        <w:rPr>
          <w:rFonts w:ascii="Tahoma" w:hAnsi="Tahoma" w:cs="Tahoma"/>
          <w:lang w:val="id-ID"/>
        </w:rPr>
      </w:pPr>
      <w:r w:rsidRPr="00D57DC8">
        <w:rPr>
          <w:rFonts w:ascii="Tahoma" w:hAnsi="Tahoma" w:cs="Tahoma"/>
        </w:rPr>
        <w:t>Perhitungan dilakukan dengan mengabaikan interkoneksi dengan jaringan luar.</w:t>
      </w:r>
    </w:p>
    <w:p w:rsidR="005610CD" w:rsidRPr="005610CD" w:rsidRDefault="005610CD" w:rsidP="005610CD">
      <w:pPr>
        <w:spacing w:before="480" w:after="240" w:line="240" w:lineRule="auto"/>
        <w:jc w:val="center"/>
        <w:outlineLvl w:val="1"/>
        <w:rPr>
          <w:rFonts w:ascii="Tahoma" w:eastAsia="Times New Roman" w:hAnsi="Tahoma" w:cs="Times New Roman"/>
          <w:b/>
          <w:caps/>
          <w:szCs w:val="24"/>
        </w:rPr>
      </w:pPr>
      <w:r w:rsidRPr="005610CD">
        <w:rPr>
          <w:rFonts w:ascii="Tahoma" w:eastAsia="Times New Roman" w:hAnsi="Tahoma" w:cs="Times New Roman"/>
          <w:b/>
          <w:caps/>
          <w:szCs w:val="24"/>
          <w:lang w:val="id-ID"/>
        </w:rPr>
        <w:t xml:space="preserve">2. </w:t>
      </w:r>
      <w:r w:rsidR="00D57DC8">
        <w:rPr>
          <w:rFonts w:ascii="Tahoma" w:eastAsia="Times New Roman" w:hAnsi="Tahoma" w:cs="Times New Roman"/>
          <w:b/>
          <w:caps/>
          <w:szCs w:val="24"/>
        </w:rPr>
        <w:t>DASAR TEORI</w:t>
      </w:r>
    </w:p>
    <w:p w:rsidR="00D57DC8" w:rsidRPr="00D57DC8" w:rsidRDefault="00D57DC8" w:rsidP="00D57DC8">
      <w:pPr>
        <w:numPr>
          <w:ilvl w:val="1"/>
          <w:numId w:val="4"/>
        </w:numPr>
        <w:spacing w:after="0" w:line="240" w:lineRule="auto"/>
        <w:ind w:left="540"/>
        <w:contextualSpacing/>
        <w:jc w:val="both"/>
        <w:rPr>
          <w:rFonts w:ascii="Tahoma" w:hAnsi="Tahoma" w:cs="Tahoma"/>
          <w:b/>
        </w:rPr>
      </w:pPr>
      <w:r w:rsidRPr="00D57DC8">
        <w:rPr>
          <w:rFonts w:ascii="Tahoma" w:hAnsi="Tahoma" w:cs="Tahoma"/>
          <w:b/>
        </w:rPr>
        <w:t>Konsep Umum Keandalan</w:t>
      </w:r>
    </w:p>
    <w:p w:rsidR="00D57DC8" w:rsidRPr="00D57DC8" w:rsidRDefault="00D57DC8" w:rsidP="00D57DC8">
      <w:pPr>
        <w:spacing w:after="0" w:line="240" w:lineRule="auto"/>
        <w:jc w:val="both"/>
        <w:rPr>
          <w:rFonts w:ascii="Tahoma" w:hAnsi="Tahoma" w:cs="Tahoma"/>
          <w:vertAlign w:val="superscript"/>
        </w:rPr>
      </w:pPr>
      <w:proofErr w:type="gramStart"/>
      <w:r w:rsidRPr="00D57DC8">
        <w:rPr>
          <w:rFonts w:ascii="Tahoma" w:hAnsi="Tahoma" w:cs="Tahoma"/>
        </w:rPr>
        <w:t>Keandalan merupakan peluang dari suatu peralatan untuk beroperasi seperti yang direncanakan dengan baik dalam suatu selang waktu tertentu dan berada dalam su</w:t>
      </w:r>
      <w:r w:rsidR="005A00F8">
        <w:rPr>
          <w:rFonts w:ascii="Tahoma" w:hAnsi="Tahoma" w:cs="Tahoma"/>
        </w:rPr>
        <w:t>atu kondisi operasi tertentu</w:t>
      </w:r>
      <w:r w:rsidRPr="00D57DC8">
        <w:rPr>
          <w:rFonts w:ascii="Tahoma" w:hAnsi="Tahoma" w:cs="Tahoma"/>
        </w:rPr>
        <w:t>.</w:t>
      </w:r>
      <w:proofErr w:type="gramEnd"/>
      <w:r w:rsidRPr="00D57DC8">
        <w:rPr>
          <w:rFonts w:ascii="Tahoma" w:hAnsi="Tahoma" w:cs="Tahoma"/>
        </w:rPr>
        <w:t xml:space="preserve"> </w:t>
      </w:r>
      <w:proofErr w:type="gramStart"/>
      <w:r w:rsidRPr="00D57DC8">
        <w:rPr>
          <w:rFonts w:ascii="Tahoma" w:hAnsi="Tahoma" w:cs="Tahoma"/>
        </w:rPr>
        <w:t>Keandalan sistem tenaga listrik merupakan suatu ukuran tingkat pelayanan sistem terhadap pemenuhan kebutuhan energi listrik konsumen.</w:t>
      </w:r>
      <w:proofErr w:type="gramEnd"/>
      <w:r w:rsidRPr="00D57DC8">
        <w:rPr>
          <w:rFonts w:ascii="Tahoma" w:hAnsi="Tahoma" w:cs="Tahoma"/>
        </w:rPr>
        <w:t xml:space="preserve"> </w:t>
      </w:r>
      <w:proofErr w:type="gramStart"/>
      <w:r w:rsidRPr="00D57DC8">
        <w:rPr>
          <w:rFonts w:ascii="Tahoma" w:hAnsi="Tahoma" w:cs="Tahoma"/>
        </w:rPr>
        <w:t>Ada empat faktor yang berhubungan dengan keandalan, yaitu probabilitas, bekerja sesuai dengan fungsinya, period</w:t>
      </w:r>
      <w:r w:rsidR="005A00F8">
        <w:rPr>
          <w:rFonts w:ascii="Tahoma" w:hAnsi="Tahoma" w:cs="Tahoma"/>
        </w:rPr>
        <w:t>e waktu, dan kondisi operasi</w:t>
      </w:r>
      <w:r w:rsidRPr="00D57DC8">
        <w:rPr>
          <w:rFonts w:ascii="Tahoma" w:hAnsi="Tahoma" w:cs="Tahoma"/>
        </w:rPr>
        <w:t>.</w:t>
      </w:r>
      <w:proofErr w:type="gramEnd"/>
    </w:p>
    <w:p w:rsidR="00D57DC8" w:rsidRPr="00D57DC8" w:rsidRDefault="00D57DC8" w:rsidP="00D57DC8">
      <w:pPr>
        <w:numPr>
          <w:ilvl w:val="0"/>
          <w:numId w:val="6"/>
        </w:numPr>
        <w:spacing w:line="240" w:lineRule="auto"/>
        <w:ind w:left="360"/>
        <w:contextualSpacing/>
        <w:jc w:val="both"/>
        <w:rPr>
          <w:rFonts w:ascii="Tahoma" w:hAnsi="Tahoma" w:cs="Tahoma"/>
        </w:rPr>
      </w:pPr>
      <w:r w:rsidRPr="00D57DC8">
        <w:rPr>
          <w:rFonts w:ascii="Tahoma" w:hAnsi="Tahoma" w:cs="Tahoma"/>
        </w:rPr>
        <w:t>Probabilitas</w:t>
      </w:r>
    </w:p>
    <w:p w:rsidR="00D57DC8" w:rsidRPr="00D57DC8" w:rsidRDefault="00D57DC8" w:rsidP="00D57DC8">
      <w:pPr>
        <w:spacing w:line="240" w:lineRule="auto"/>
        <w:ind w:left="360"/>
        <w:contextualSpacing/>
        <w:jc w:val="both"/>
        <w:rPr>
          <w:rFonts w:ascii="Tahoma" w:hAnsi="Tahoma" w:cs="Tahoma"/>
        </w:rPr>
      </w:pPr>
      <w:proofErr w:type="gramStart"/>
      <w:r w:rsidRPr="00D57DC8">
        <w:rPr>
          <w:rFonts w:ascii="Tahoma" w:hAnsi="Tahoma" w:cs="Tahoma"/>
        </w:rPr>
        <w:t>Probabilitas adalah suatu ukuran yang dapat dinyatakan secara angka dengan nilai antara 0 dan 1 atau antara 0 dan 100%.</w:t>
      </w:r>
      <w:proofErr w:type="gramEnd"/>
    </w:p>
    <w:p w:rsidR="00D57DC8" w:rsidRPr="00D57DC8" w:rsidRDefault="00D57DC8" w:rsidP="00D57DC8">
      <w:pPr>
        <w:numPr>
          <w:ilvl w:val="0"/>
          <w:numId w:val="6"/>
        </w:numPr>
        <w:spacing w:line="240" w:lineRule="auto"/>
        <w:ind w:left="360"/>
        <w:contextualSpacing/>
        <w:jc w:val="both"/>
        <w:rPr>
          <w:rFonts w:ascii="Tahoma" w:hAnsi="Tahoma" w:cs="Tahoma"/>
        </w:rPr>
      </w:pPr>
      <w:r w:rsidRPr="00D57DC8">
        <w:rPr>
          <w:rFonts w:ascii="Tahoma" w:hAnsi="Tahoma" w:cs="Tahoma"/>
        </w:rPr>
        <w:t>Bekerja sesuai dengan fungsinya / unjuk kerja</w:t>
      </w:r>
    </w:p>
    <w:p w:rsidR="00D57DC8" w:rsidRPr="00D57DC8" w:rsidRDefault="00D57DC8" w:rsidP="00D57DC8">
      <w:pPr>
        <w:spacing w:line="240" w:lineRule="auto"/>
        <w:ind w:left="360"/>
        <w:contextualSpacing/>
        <w:jc w:val="both"/>
        <w:rPr>
          <w:rFonts w:ascii="Tahoma" w:hAnsi="Tahoma" w:cs="Tahoma"/>
        </w:rPr>
      </w:pPr>
      <w:proofErr w:type="gramStart"/>
      <w:r w:rsidRPr="00D57DC8">
        <w:rPr>
          <w:rFonts w:ascii="Tahoma" w:hAnsi="Tahoma" w:cs="Tahoma"/>
        </w:rPr>
        <w:t>Faktor yang menandakan perlunya diadakan kriteria-kriteria tertentu untuk menyatakan peralatan atau sistem beroperasi secara memuaskan.</w:t>
      </w:r>
      <w:proofErr w:type="gramEnd"/>
    </w:p>
    <w:p w:rsidR="00D57DC8" w:rsidRPr="00D57DC8" w:rsidRDefault="00D57DC8" w:rsidP="00D57DC8">
      <w:pPr>
        <w:numPr>
          <w:ilvl w:val="0"/>
          <w:numId w:val="6"/>
        </w:numPr>
        <w:spacing w:line="240" w:lineRule="auto"/>
        <w:ind w:left="360"/>
        <w:contextualSpacing/>
        <w:jc w:val="both"/>
        <w:rPr>
          <w:rFonts w:ascii="Tahoma" w:hAnsi="Tahoma" w:cs="Tahoma"/>
        </w:rPr>
      </w:pPr>
      <w:r w:rsidRPr="00D57DC8">
        <w:rPr>
          <w:rFonts w:ascii="Tahoma" w:hAnsi="Tahoma" w:cs="Tahoma"/>
        </w:rPr>
        <w:t>Periode waktu</w:t>
      </w:r>
    </w:p>
    <w:p w:rsidR="00D57DC8" w:rsidRPr="00D57DC8" w:rsidRDefault="00D57DC8" w:rsidP="00D57DC8">
      <w:pPr>
        <w:spacing w:line="240" w:lineRule="auto"/>
        <w:ind w:left="360"/>
        <w:contextualSpacing/>
        <w:jc w:val="both"/>
        <w:rPr>
          <w:rFonts w:ascii="Tahoma" w:hAnsi="Tahoma" w:cs="Tahoma"/>
        </w:rPr>
      </w:pPr>
      <w:proofErr w:type="gramStart"/>
      <w:r w:rsidRPr="00D57DC8">
        <w:rPr>
          <w:rFonts w:ascii="Tahoma" w:hAnsi="Tahoma" w:cs="Tahoma"/>
        </w:rPr>
        <w:t>Faktor yang menyatakan ukuran dari periode waktu yang diamati pada suatu peralatan atau komponen sistem tenaga.</w:t>
      </w:r>
      <w:proofErr w:type="gramEnd"/>
    </w:p>
    <w:p w:rsidR="00D57DC8" w:rsidRPr="00D57DC8" w:rsidRDefault="00D57DC8" w:rsidP="00D57DC8">
      <w:pPr>
        <w:numPr>
          <w:ilvl w:val="0"/>
          <w:numId w:val="6"/>
        </w:numPr>
        <w:spacing w:line="240" w:lineRule="auto"/>
        <w:ind w:left="360"/>
        <w:contextualSpacing/>
        <w:jc w:val="both"/>
        <w:rPr>
          <w:rFonts w:ascii="Tahoma" w:hAnsi="Tahoma" w:cs="Tahoma"/>
        </w:rPr>
      </w:pPr>
      <w:r w:rsidRPr="00D57DC8">
        <w:rPr>
          <w:rFonts w:ascii="Tahoma" w:hAnsi="Tahoma" w:cs="Tahoma"/>
        </w:rPr>
        <w:t>Kondisi operasi</w:t>
      </w:r>
    </w:p>
    <w:p w:rsidR="00D57DC8" w:rsidRDefault="00D57DC8" w:rsidP="00D57DC8">
      <w:pPr>
        <w:spacing w:after="0" w:line="240" w:lineRule="auto"/>
        <w:ind w:left="360"/>
        <w:contextualSpacing/>
        <w:jc w:val="both"/>
        <w:rPr>
          <w:rFonts w:ascii="Tahoma" w:hAnsi="Tahoma" w:cs="Tahoma"/>
        </w:rPr>
      </w:pPr>
      <w:proofErr w:type="gramStart"/>
      <w:r w:rsidRPr="00D57DC8">
        <w:rPr>
          <w:rFonts w:ascii="Tahoma" w:hAnsi="Tahoma" w:cs="Tahoma"/>
        </w:rPr>
        <w:t>Faktor ini menyatakan pada kondisi operasi yang dilakukan untuk mendapatkan angka keandalan.</w:t>
      </w:r>
      <w:proofErr w:type="gramEnd"/>
    </w:p>
    <w:p w:rsidR="00D57DC8" w:rsidRPr="00D57DC8" w:rsidRDefault="00D57DC8" w:rsidP="00D57DC8">
      <w:pPr>
        <w:spacing w:after="0" w:line="240" w:lineRule="auto"/>
        <w:contextualSpacing/>
        <w:jc w:val="both"/>
        <w:rPr>
          <w:rFonts w:ascii="Tahoma" w:hAnsi="Tahoma" w:cs="Tahoma"/>
          <w:sz w:val="14"/>
        </w:rPr>
      </w:pPr>
    </w:p>
    <w:p w:rsidR="00D57DC8" w:rsidRPr="00D57DC8" w:rsidRDefault="00D57DC8" w:rsidP="00D57DC8">
      <w:pPr>
        <w:spacing w:after="0" w:line="240" w:lineRule="auto"/>
        <w:contextualSpacing/>
        <w:jc w:val="both"/>
        <w:rPr>
          <w:rFonts w:ascii="Tahoma" w:hAnsi="Tahoma" w:cs="Tahoma"/>
        </w:rPr>
      </w:pPr>
      <w:proofErr w:type="gramStart"/>
      <w:r w:rsidRPr="00D57DC8">
        <w:rPr>
          <w:rFonts w:ascii="Tahoma" w:hAnsi="Tahoma" w:cs="Tahoma"/>
        </w:rPr>
        <w:t>Suatu unit pembangkit dapat keluar dari sistem operasi tenaga listrik, sehingga tidak dapat membangkitkan energi listrik untuk mensuplai daya listrik.</w:t>
      </w:r>
      <w:proofErr w:type="gramEnd"/>
      <w:r w:rsidRPr="00D57DC8">
        <w:rPr>
          <w:rFonts w:ascii="Tahoma" w:hAnsi="Tahoma" w:cs="Tahoma"/>
        </w:rPr>
        <w:t xml:space="preserve"> </w:t>
      </w:r>
      <w:proofErr w:type="gramStart"/>
      <w:r w:rsidRPr="00D57DC8">
        <w:rPr>
          <w:rFonts w:ascii="Tahoma" w:hAnsi="Tahoma" w:cs="Tahoma"/>
        </w:rPr>
        <w:t>Dalam keadaan ini, unit pembangkit mengalami gangguan.</w:t>
      </w:r>
      <w:proofErr w:type="gramEnd"/>
      <w:r w:rsidRPr="00D57DC8">
        <w:rPr>
          <w:rFonts w:ascii="Tahoma" w:hAnsi="Tahoma" w:cs="Tahoma"/>
        </w:rPr>
        <w:t xml:space="preserve"> </w:t>
      </w:r>
      <w:proofErr w:type="gramStart"/>
      <w:r w:rsidRPr="00D57DC8">
        <w:rPr>
          <w:rFonts w:ascii="Tahoma" w:hAnsi="Tahoma" w:cs="Tahoma"/>
        </w:rPr>
        <w:t>Gangguan merupakan keadaan komponen jika tidak dapat melaksanakan fungsi sebenarnya akibat dari suatu atau beberapa kejadian yang berhubungan langsung dengan komponen tersebut.</w:t>
      </w:r>
      <w:proofErr w:type="gramEnd"/>
      <w:r w:rsidRPr="00D57DC8">
        <w:rPr>
          <w:rFonts w:ascii="Tahoma" w:hAnsi="Tahoma" w:cs="Tahoma"/>
        </w:rPr>
        <w:t xml:space="preserve"> Gangguan ini dibedakan menjadi </w:t>
      </w:r>
      <w:proofErr w:type="gramStart"/>
      <w:r w:rsidRPr="00D57DC8">
        <w:rPr>
          <w:rFonts w:ascii="Tahoma" w:hAnsi="Tahoma" w:cs="Tahoma"/>
        </w:rPr>
        <w:t>dua :</w:t>
      </w:r>
      <w:proofErr w:type="gramEnd"/>
    </w:p>
    <w:p w:rsidR="00D57DC8" w:rsidRPr="00D57DC8" w:rsidRDefault="00D57DC8" w:rsidP="00D57DC8">
      <w:pPr>
        <w:numPr>
          <w:ilvl w:val="0"/>
          <w:numId w:val="7"/>
        </w:numPr>
        <w:spacing w:after="0" w:line="240" w:lineRule="auto"/>
        <w:ind w:left="360"/>
        <w:contextualSpacing/>
        <w:jc w:val="both"/>
        <w:rPr>
          <w:rFonts w:ascii="Tahoma" w:hAnsi="Tahoma" w:cs="Tahoma"/>
        </w:rPr>
      </w:pPr>
      <w:r w:rsidRPr="00D57DC8">
        <w:rPr>
          <w:rFonts w:ascii="Tahoma" w:hAnsi="Tahoma" w:cs="Tahoma"/>
        </w:rPr>
        <w:t>Gangguan paksa</w:t>
      </w:r>
    </w:p>
    <w:p w:rsidR="00D57DC8" w:rsidRPr="00D57DC8" w:rsidRDefault="00D57DC8" w:rsidP="005A00F8">
      <w:pPr>
        <w:spacing w:after="0" w:line="240" w:lineRule="auto"/>
        <w:ind w:left="360"/>
        <w:contextualSpacing/>
        <w:jc w:val="both"/>
        <w:rPr>
          <w:rFonts w:ascii="Tahoma" w:hAnsi="Tahoma" w:cs="Tahoma"/>
        </w:rPr>
      </w:pPr>
      <w:proofErr w:type="gramStart"/>
      <w:r w:rsidRPr="00D57DC8">
        <w:rPr>
          <w:rFonts w:ascii="Tahoma" w:hAnsi="Tahoma" w:cs="Tahoma"/>
        </w:rPr>
        <w:t>Gangguan paksa adalah gangguan yang disebabkan oleh kondisi darurat yang berhubungan langsung dengan komponen/sistem/peralatan yang mengakibatkan komponen/sistem/peralatan harus dipisahkan dari sistem oleh suatu sistem proteksi secara otomatis atau manual oleh manusia.</w:t>
      </w:r>
      <w:proofErr w:type="gramEnd"/>
    </w:p>
    <w:p w:rsidR="00D57DC8" w:rsidRPr="00D57DC8" w:rsidRDefault="00D57DC8" w:rsidP="00D57DC8">
      <w:pPr>
        <w:numPr>
          <w:ilvl w:val="0"/>
          <w:numId w:val="7"/>
        </w:numPr>
        <w:spacing w:after="0" w:line="240" w:lineRule="auto"/>
        <w:ind w:left="360"/>
        <w:contextualSpacing/>
        <w:jc w:val="both"/>
        <w:rPr>
          <w:rFonts w:ascii="Tahoma" w:hAnsi="Tahoma" w:cs="Tahoma"/>
        </w:rPr>
      </w:pPr>
      <w:r w:rsidRPr="00D57DC8">
        <w:rPr>
          <w:rFonts w:ascii="Tahoma" w:hAnsi="Tahoma" w:cs="Tahoma"/>
        </w:rPr>
        <w:t>Gangguan terencana</w:t>
      </w:r>
    </w:p>
    <w:p w:rsidR="00D57DC8" w:rsidRPr="00D57DC8" w:rsidRDefault="00D57DC8" w:rsidP="005A00F8">
      <w:pPr>
        <w:spacing w:after="0" w:line="240" w:lineRule="auto"/>
        <w:ind w:left="360"/>
        <w:contextualSpacing/>
        <w:jc w:val="both"/>
        <w:rPr>
          <w:rFonts w:ascii="Tahoma" w:hAnsi="Tahoma" w:cs="Tahoma"/>
        </w:rPr>
      </w:pPr>
      <w:proofErr w:type="gramStart"/>
      <w:r w:rsidRPr="00D57DC8">
        <w:rPr>
          <w:rFonts w:ascii="Tahoma" w:hAnsi="Tahoma" w:cs="Tahoma"/>
        </w:rPr>
        <w:t>Gangguan terencana adalah gangguan yang menyebabkan komponen/sistem/peralatan dikeluarkan dari sistem, hal ini biasanya dilakukan untuk perawatan komponen/sistem/peralatan t</w:t>
      </w:r>
      <w:r w:rsidR="005A00F8">
        <w:rPr>
          <w:rFonts w:ascii="Tahoma" w:hAnsi="Tahoma" w:cs="Tahoma"/>
        </w:rPr>
        <w:t>ersebut yang telah direncanakan.</w:t>
      </w:r>
      <w:proofErr w:type="gramEnd"/>
    </w:p>
    <w:p w:rsidR="00D57DC8" w:rsidRPr="00D57DC8" w:rsidRDefault="00D57DC8" w:rsidP="00D57DC8">
      <w:pPr>
        <w:spacing w:after="0" w:line="240" w:lineRule="auto"/>
        <w:ind w:firstLine="360"/>
        <w:contextualSpacing/>
        <w:jc w:val="both"/>
        <w:rPr>
          <w:rFonts w:ascii="Tahoma" w:hAnsi="Tahoma" w:cs="Tahoma"/>
        </w:rPr>
      </w:pPr>
    </w:p>
    <w:p w:rsidR="00D57DC8" w:rsidRPr="00D57DC8" w:rsidRDefault="00D57DC8" w:rsidP="00D57DC8">
      <w:pPr>
        <w:numPr>
          <w:ilvl w:val="1"/>
          <w:numId w:val="4"/>
        </w:numPr>
        <w:spacing w:after="0" w:line="240" w:lineRule="auto"/>
        <w:ind w:left="540"/>
        <w:contextualSpacing/>
        <w:jc w:val="both"/>
        <w:rPr>
          <w:rFonts w:ascii="Tahoma" w:hAnsi="Tahoma" w:cs="Tahoma"/>
          <w:b/>
        </w:rPr>
      </w:pPr>
      <w:r w:rsidRPr="00D57DC8">
        <w:rPr>
          <w:rFonts w:ascii="Tahoma" w:hAnsi="Tahoma" w:cs="Tahoma"/>
          <w:b/>
        </w:rPr>
        <w:t>Keandalan Sistem Pembangkit</w:t>
      </w:r>
    </w:p>
    <w:p w:rsidR="00D57DC8" w:rsidRPr="00D57DC8" w:rsidRDefault="00D57DC8" w:rsidP="00D57DC8">
      <w:pPr>
        <w:spacing w:line="240" w:lineRule="auto"/>
        <w:jc w:val="both"/>
        <w:rPr>
          <w:rFonts w:ascii="Tahoma" w:hAnsi="Tahoma" w:cs="Tahoma"/>
        </w:rPr>
      </w:pPr>
      <w:proofErr w:type="gramStart"/>
      <w:r w:rsidRPr="00D57DC8">
        <w:rPr>
          <w:rFonts w:ascii="Tahoma" w:hAnsi="Tahoma" w:cs="Tahoma"/>
        </w:rPr>
        <w:t>Keandalan merupakan salah satu faktor utama dalam perencanaan, desain, operasi, dan pemeliharaan dari suatu sistem tenaga listrik.</w:t>
      </w:r>
      <w:proofErr w:type="gramEnd"/>
      <w:r w:rsidRPr="00D57DC8">
        <w:rPr>
          <w:rFonts w:ascii="Tahoma" w:hAnsi="Tahoma" w:cs="Tahoma"/>
        </w:rPr>
        <w:t xml:space="preserve"> </w:t>
      </w:r>
      <w:proofErr w:type="gramStart"/>
      <w:r w:rsidRPr="00D57DC8">
        <w:rPr>
          <w:rFonts w:ascii="Tahoma" w:hAnsi="Tahoma" w:cs="Tahoma"/>
        </w:rPr>
        <w:t>Sedangkan bagian penting dari rantai pasokan listrik yaitu sistem pembangkitan dan listrik yang cukup dihasilkan pada setiap saat sangat penting untuk memenuhi permintaan.</w:t>
      </w:r>
      <w:proofErr w:type="gramEnd"/>
      <w:r w:rsidRPr="00D57DC8">
        <w:rPr>
          <w:rFonts w:ascii="Tahoma" w:hAnsi="Tahoma" w:cs="Tahoma"/>
        </w:rPr>
        <w:t xml:space="preserve"> Unit pembangkit sesekali </w:t>
      </w:r>
      <w:proofErr w:type="gramStart"/>
      <w:r w:rsidRPr="00D57DC8">
        <w:rPr>
          <w:rFonts w:ascii="Tahoma" w:hAnsi="Tahoma" w:cs="Tahoma"/>
        </w:rPr>
        <w:t>akan</w:t>
      </w:r>
      <w:proofErr w:type="gramEnd"/>
      <w:r w:rsidRPr="00D57DC8">
        <w:rPr>
          <w:rFonts w:ascii="Tahoma" w:hAnsi="Tahoma" w:cs="Tahoma"/>
        </w:rPr>
        <w:t xml:space="preserve"> gagal untuk beroperasi dan operator sistem harus memastikan bahwa tersedia cukup cadangan untuk dioperasikan ketika situasi ini terjadi.</w:t>
      </w:r>
    </w:p>
    <w:p w:rsidR="00D57DC8" w:rsidRPr="00D57DC8" w:rsidRDefault="00D57DC8" w:rsidP="00D57DC8">
      <w:pPr>
        <w:spacing w:after="0" w:line="240" w:lineRule="auto"/>
        <w:jc w:val="both"/>
        <w:rPr>
          <w:rFonts w:ascii="Tahoma" w:hAnsi="Tahoma" w:cs="Tahoma"/>
        </w:rPr>
      </w:pPr>
      <w:r w:rsidRPr="00D57DC8">
        <w:rPr>
          <w:rFonts w:ascii="Tahoma" w:hAnsi="Tahoma" w:cs="Tahoma"/>
        </w:rPr>
        <w:t xml:space="preserve">Keandalan sistem pembangkitan dibagi menjadi dua aspek dasar, </w:t>
      </w:r>
      <w:proofErr w:type="gramStart"/>
      <w:r w:rsidRPr="00D57DC8">
        <w:rPr>
          <w:rFonts w:ascii="Tahoma" w:hAnsi="Tahoma" w:cs="Tahoma"/>
        </w:rPr>
        <w:t>yaitu :</w:t>
      </w:r>
      <w:proofErr w:type="gramEnd"/>
      <w:r w:rsidRPr="00D57DC8">
        <w:rPr>
          <w:rFonts w:ascii="Tahoma" w:hAnsi="Tahoma" w:cs="Tahoma"/>
        </w:rPr>
        <w:t xml:space="preserve"> </w:t>
      </w:r>
    </w:p>
    <w:p w:rsidR="00D57DC8" w:rsidRPr="00D57DC8" w:rsidRDefault="00D57DC8" w:rsidP="00D57DC8">
      <w:pPr>
        <w:numPr>
          <w:ilvl w:val="0"/>
          <w:numId w:val="8"/>
        </w:numPr>
        <w:spacing w:after="0" w:line="240" w:lineRule="auto"/>
        <w:ind w:left="360"/>
        <w:contextualSpacing/>
        <w:jc w:val="both"/>
        <w:rPr>
          <w:rFonts w:ascii="Tahoma" w:hAnsi="Tahoma" w:cs="Tahoma"/>
        </w:rPr>
      </w:pPr>
      <w:r w:rsidRPr="00D57DC8">
        <w:rPr>
          <w:rFonts w:ascii="Tahoma" w:hAnsi="Tahoma" w:cs="Tahoma"/>
          <w:i/>
        </w:rPr>
        <w:t xml:space="preserve">Adequacy </w:t>
      </w:r>
      <w:r w:rsidRPr="00D57DC8">
        <w:rPr>
          <w:rFonts w:ascii="Tahoma" w:hAnsi="Tahoma" w:cs="Tahoma"/>
        </w:rPr>
        <w:t>sistem</w:t>
      </w:r>
    </w:p>
    <w:p w:rsidR="00D57DC8" w:rsidRPr="00D57DC8" w:rsidRDefault="00D57DC8" w:rsidP="005A00F8">
      <w:pPr>
        <w:spacing w:after="0" w:line="240" w:lineRule="auto"/>
        <w:ind w:left="360"/>
        <w:contextualSpacing/>
        <w:jc w:val="both"/>
        <w:rPr>
          <w:rFonts w:ascii="Tahoma" w:hAnsi="Tahoma" w:cs="Tahoma"/>
        </w:rPr>
      </w:pPr>
      <w:proofErr w:type="gramStart"/>
      <w:r w:rsidRPr="00D57DC8">
        <w:rPr>
          <w:rFonts w:ascii="Tahoma" w:hAnsi="Tahoma" w:cs="Tahoma"/>
        </w:rPr>
        <w:t>Sistem kecukupan</w:t>
      </w:r>
      <w:r w:rsidRPr="00D57DC8">
        <w:rPr>
          <w:rFonts w:ascii="Tahoma" w:hAnsi="Tahoma" w:cs="Tahoma"/>
          <w:i/>
        </w:rPr>
        <w:t xml:space="preserve"> (adequacy)</w:t>
      </w:r>
      <w:r w:rsidRPr="00D57DC8">
        <w:rPr>
          <w:rFonts w:ascii="Tahoma" w:hAnsi="Tahoma" w:cs="Tahoma"/>
        </w:rPr>
        <w:t xml:space="preserve"> berkaitan dengan kecukupan fasilitas yang dibutuhkan sistem untuk memenuhi kebutuhan sistem.</w:t>
      </w:r>
      <w:proofErr w:type="gramEnd"/>
      <w:r w:rsidRPr="00D57DC8">
        <w:rPr>
          <w:rFonts w:ascii="Tahoma" w:hAnsi="Tahoma" w:cs="Tahoma"/>
        </w:rPr>
        <w:t xml:space="preserve"> </w:t>
      </w:r>
      <w:proofErr w:type="gramStart"/>
      <w:r w:rsidRPr="00D57DC8">
        <w:rPr>
          <w:rFonts w:ascii="Tahoma" w:hAnsi="Tahoma" w:cs="Tahoma"/>
        </w:rPr>
        <w:t xml:space="preserve">Hal ini meliputi fasilitas pembangkitan </w:t>
      </w:r>
      <w:r w:rsidRPr="00D57DC8">
        <w:rPr>
          <w:rFonts w:ascii="Tahoma" w:hAnsi="Tahoma" w:cs="Tahoma"/>
        </w:rPr>
        <w:lastRenderedPageBreak/>
        <w:t>tenaga, transmisi dan distribusi yang diperlukan untuk menyalurkan energi yang dihasilkan ke beban.</w:t>
      </w:r>
      <w:proofErr w:type="gramEnd"/>
      <w:r w:rsidRPr="00D57DC8">
        <w:rPr>
          <w:rFonts w:ascii="Tahoma" w:hAnsi="Tahoma" w:cs="Tahoma"/>
        </w:rPr>
        <w:t xml:space="preserve"> </w:t>
      </w:r>
      <w:proofErr w:type="gramStart"/>
      <w:r w:rsidRPr="00D57DC8">
        <w:rPr>
          <w:rFonts w:ascii="Tahoma" w:hAnsi="Tahoma" w:cs="Tahoma"/>
        </w:rPr>
        <w:t>Kecukupan sistem dikaitkan dengan kondisi statis dari sistem dan tidak termasuk gangguan sistem.</w:t>
      </w:r>
      <w:proofErr w:type="gramEnd"/>
      <w:r w:rsidRPr="00D57DC8">
        <w:rPr>
          <w:rFonts w:ascii="Tahoma" w:hAnsi="Tahoma" w:cs="Tahoma"/>
        </w:rPr>
        <w:t xml:space="preserve"> </w:t>
      </w:r>
    </w:p>
    <w:p w:rsidR="00D57DC8" w:rsidRPr="00D57DC8" w:rsidRDefault="00D57DC8" w:rsidP="00D57DC8">
      <w:pPr>
        <w:numPr>
          <w:ilvl w:val="0"/>
          <w:numId w:val="8"/>
        </w:numPr>
        <w:spacing w:after="0" w:line="240" w:lineRule="auto"/>
        <w:ind w:left="360"/>
        <w:contextualSpacing/>
        <w:jc w:val="both"/>
        <w:rPr>
          <w:rFonts w:ascii="Tahoma" w:hAnsi="Tahoma" w:cs="Tahoma"/>
        </w:rPr>
      </w:pPr>
      <w:r w:rsidRPr="00D57DC8">
        <w:rPr>
          <w:rFonts w:ascii="Tahoma" w:hAnsi="Tahoma" w:cs="Tahoma"/>
          <w:i/>
        </w:rPr>
        <w:t xml:space="preserve">Security </w:t>
      </w:r>
      <w:r w:rsidRPr="00D57DC8">
        <w:rPr>
          <w:rFonts w:ascii="Tahoma" w:hAnsi="Tahoma" w:cs="Tahoma"/>
        </w:rPr>
        <w:t>sistem</w:t>
      </w:r>
    </w:p>
    <w:p w:rsidR="00D57DC8" w:rsidRPr="00D57DC8" w:rsidRDefault="00D57DC8" w:rsidP="005A00F8">
      <w:pPr>
        <w:spacing w:after="0" w:line="240" w:lineRule="auto"/>
        <w:ind w:left="360"/>
        <w:contextualSpacing/>
        <w:jc w:val="both"/>
        <w:rPr>
          <w:rFonts w:ascii="Tahoma" w:hAnsi="Tahoma" w:cs="Tahoma"/>
        </w:rPr>
      </w:pPr>
      <w:proofErr w:type="gramStart"/>
      <w:r w:rsidRPr="00D57DC8">
        <w:rPr>
          <w:rFonts w:ascii="Tahoma" w:hAnsi="Tahoma" w:cs="Tahoma"/>
        </w:rPr>
        <w:t xml:space="preserve">Sistem keamanan </w:t>
      </w:r>
      <w:r w:rsidRPr="00D57DC8">
        <w:rPr>
          <w:rFonts w:ascii="Tahoma" w:hAnsi="Tahoma" w:cs="Tahoma"/>
          <w:i/>
        </w:rPr>
        <w:t>(Security)</w:t>
      </w:r>
      <w:r w:rsidRPr="00D57DC8">
        <w:rPr>
          <w:rFonts w:ascii="Tahoma" w:hAnsi="Tahoma" w:cs="Tahoma"/>
        </w:rPr>
        <w:t xml:space="preserve"> berkaitan dengan kemampuan sistem untuk menanggapi gangguan yang timbul dalam sistem.</w:t>
      </w:r>
      <w:proofErr w:type="gramEnd"/>
      <w:r w:rsidRPr="00D57DC8">
        <w:rPr>
          <w:rFonts w:ascii="Tahoma" w:hAnsi="Tahoma" w:cs="Tahoma"/>
        </w:rPr>
        <w:t xml:space="preserve"> Oleh karena itu sistem keamanan dikaitkan dengan respon sistem untuk gangguan </w:t>
      </w:r>
      <w:proofErr w:type="gramStart"/>
      <w:r w:rsidRPr="00D57DC8">
        <w:rPr>
          <w:rFonts w:ascii="Tahoma" w:hAnsi="Tahoma" w:cs="Tahoma"/>
        </w:rPr>
        <w:t>apa</w:t>
      </w:r>
      <w:proofErr w:type="gramEnd"/>
      <w:r w:rsidRPr="00D57DC8">
        <w:rPr>
          <w:rFonts w:ascii="Tahoma" w:hAnsi="Tahoma" w:cs="Tahoma"/>
        </w:rPr>
        <w:t xml:space="preserve"> pun yang dikenakan.</w:t>
      </w:r>
    </w:p>
    <w:p w:rsidR="00D57DC8" w:rsidRPr="00D57DC8" w:rsidRDefault="00D57DC8" w:rsidP="00D57DC8">
      <w:pPr>
        <w:spacing w:after="0" w:line="240" w:lineRule="auto"/>
        <w:contextualSpacing/>
        <w:jc w:val="both"/>
        <w:rPr>
          <w:rFonts w:ascii="Tahoma" w:hAnsi="Tahoma" w:cs="Tahoma"/>
          <w:sz w:val="14"/>
        </w:rPr>
      </w:pPr>
    </w:p>
    <w:p w:rsidR="00D57DC8" w:rsidRPr="00D57DC8" w:rsidRDefault="00D57DC8" w:rsidP="00D57DC8">
      <w:pPr>
        <w:spacing w:after="0" w:line="240" w:lineRule="auto"/>
        <w:contextualSpacing/>
        <w:jc w:val="both"/>
        <w:rPr>
          <w:rFonts w:ascii="Tahoma" w:hAnsi="Tahoma" w:cs="Tahoma"/>
        </w:rPr>
      </w:pPr>
      <w:r w:rsidRPr="00D57DC8">
        <w:rPr>
          <w:rFonts w:ascii="Tahoma" w:hAnsi="Tahoma" w:cs="Tahoma"/>
        </w:rPr>
        <w:t xml:space="preserve">Keandalan unit-unit pembangkit dipengaruhi oleh berbagai faktor, antara lain gangguan kerusakan dan pemeliharaan rutin. </w:t>
      </w:r>
      <w:proofErr w:type="gramStart"/>
      <w:r w:rsidRPr="00D57DC8">
        <w:rPr>
          <w:rFonts w:ascii="Tahoma" w:hAnsi="Tahoma" w:cs="Tahoma"/>
        </w:rPr>
        <w:t>Faktor-faktor tersebut memungkinkan unit-unit pembangkit mengalami keluar paksa (</w:t>
      </w:r>
      <w:r w:rsidRPr="00D57DC8">
        <w:rPr>
          <w:rFonts w:ascii="Tahoma" w:hAnsi="Tahoma" w:cs="Tahoma"/>
          <w:i/>
        </w:rPr>
        <w:t>force outage</w:t>
      </w:r>
      <w:r w:rsidRPr="00D57DC8">
        <w:rPr>
          <w:rFonts w:ascii="Tahoma" w:hAnsi="Tahoma" w:cs="Tahoma"/>
        </w:rPr>
        <w:t>).</w:t>
      </w:r>
      <w:proofErr w:type="gramEnd"/>
      <w:r w:rsidRPr="00D57DC8">
        <w:rPr>
          <w:rFonts w:ascii="Tahoma" w:hAnsi="Tahoma" w:cs="Tahoma"/>
        </w:rPr>
        <w:t xml:space="preserve"> </w:t>
      </w:r>
      <w:proofErr w:type="gramStart"/>
      <w:r w:rsidRPr="00D57DC8">
        <w:rPr>
          <w:rFonts w:ascii="Tahoma" w:hAnsi="Tahoma" w:cs="Tahoma"/>
        </w:rPr>
        <w:t>Ukuran sering tidaknya unit pembangkit mengalami gangguan dinyatakan dengan FOR (</w:t>
      </w:r>
      <w:r w:rsidRPr="00D57DC8">
        <w:rPr>
          <w:rFonts w:ascii="Tahoma" w:hAnsi="Tahoma" w:cs="Tahoma"/>
          <w:i/>
        </w:rPr>
        <w:t>Forced Outage Rate</w:t>
      </w:r>
      <w:r w:rsidRPr="00D57DC8">
        <w:rPr>
          <w:rFonts w:ascii="Tahoma" w:hAnsi="Tahoma" w:cs="Tahoma"/>
        </w:rPr>
        <w:t>).</w:t>
      </w:r>
      <w:proofErr w:type="gramEnd"/>
    </w:p>
    <w:p w:rsidR="00D57DC8" w:rsidRPr="00D57DC8" w:rsidRDefault="00D57DC8" w:rsidP="00D57DC8">
      <w:pPr>
        <w:spacing w:after="0" w:line="240" w:lineRule="auto"/>
        <w:ind w:firstLine="360"/>
        <w:contextualSpacing/>
        <w:jc w:val="both"/>
        <w:rPr>
          <w:rFonts w:ascii="Tahoma" w:hAnsi="Tahoma" w:cs="Tahoma"/>
        </w:rPr>
      </w:pPr>
    </w:p>
    <w:p w:rsidR="00D57DC8" w:rsidRPr="00D57DC8" w:rsidRDefault="00D57DC8" w:rsidP="00DE25EF">
      <w:pPr>
        <w:numPr>
          <w:ilvl w:val="1"/>
          <w:numId w:val="4"/>
        </w:numPr>
        <w:spacing w:line="240" w:lineRule="auto"/>
        <w:ind w:left="540"/>
        <w:contextualSpacing/>
        <w:jc w:val="both"/>
        <w:rPr>
          <w:rFonts w:ascii="Tahoma" w:hAnsi="Tahoma" w:cs="Tahoma"/>
          <w:b/>
        </w:rPr>
      </w:pPr>
      <w:r w:rsidRPr="00D57DC8">
        <w:rPr>
          <w:rFonts w:ascii="Tahoma" w:hAnsi="Tahoma" w:cs="Tahoma"/>
          <w:b/>
        </w:rPr>
        <w:t>Indeks Keandalan Pembangkit</w:t>
      </w:r>
    </w:p>
    <w:p w:rsidR="00D57DC8" w:rsidRPr="00D57DC8" w:rsidRDefault="00D57DC8" w:rsidP="00D57DC8">
      <w:pPr>
        <w:numPr>
          <w:ilvl w:val="2"/>
          <w:numId w:val="4"/>
        </w:numPr>
        <w:spacing w:line="240" w:lineRule="auto"/>
        <w:ind w:left="630" w:hanging="630"/>
        <w:contextualSpacing/>
        <w:jc w:val="both"/>
        <w:rPr>
          <w:rFonts w:ascii="Tahoma" w:hAnsi="Tahoma" w:cs="Tahoma"/>
          <w:b/>
        </w:rPr>
      </w:pPr>
      <w:r w:rsidRPr="00D57DC8">
        <w:rPr>
          <w:rFonts w:ascii="Tahoma" w:hAnsi="Tahoma" w:cs="Tahoma"/>
          <w:b/>
        </w:rPr>
        <w:t>Indeks Probabilitas Kehilangan Beban (</w:t>
      </w:r>
      <w:r w:rsidRPr="00D57DC8">
        <w:rPr>
          <w:rFonts w:ascii="Tahoma" w:hAnsi="Tahoma" w:cs="Tahoma"/>
          <w:b/>
          <w:i/>
        </w:rPr>
        <w:t>Loss of Load Probability</w:t>
      </w:r>
      <w:r w:rsidRPr="00D57DC8">
        <w:rPr>
          <w:rFonts w:ascii="Tahoma" w:hAnsi="Tahoma" w:cs="Tahoma"/>
          <w:b/>
        </w:rPr>
        <w:t xml:space="preserve">, LOLP) </w:t>
      </w:r>
    </w:p>
    <w:p w:rsidR="00D57DC8" w:rsidRPr="00D57DC8" w:rsidRDefault="00D57DC8" w:rsidP="00D57DC8">
      <w:pPr>
        <w:autoSpaceDE w:val="0"/>
        <w:autoSpaceDN w:val="0"/>
        <w:adjustRightInd w:val="0"/>
        <w:spacing w:after="0" w:line="240" w:lineRule="auto"/>
        <w:contextualSpacing/>
        <w:jc w:val="both"/>
        <w:rPr>
          <w:rFonts w:ascii="Tahoma" w:hAnsi="Tahoma" w:cs="Tahoma"/>
          <w:color w:val="000000"/>
        </w:rPr>
      </w:pPr>
      <w:proofErr w:type="gramStart"/>
      <w:r w:rsidRPr="00D57DC8">
        <w:rPr>
          <w:rFonts w:ascii="Tahoma" w:hAnsi="Tahoma" w:cs="Tahoma"/>
          <w:color w:val="000000"/>
        </w:rPr>
        <w:t>Kehilangan beban (</w:t>
      </w:r>
      <w:r w:rsidRPr="00D57DC8">
        <w:rPr>
          <w:rFonts w:ascii="Tahoma" w:hAnsi="Tahoma" w:cs="Tahoma"/>
          <w:i/>
          <w:iCs/>
          <w:color w:val="000000"/>
        </w:rPr>
        <w:t>loss of load</w:t>
      </w:r>
      <w:r w:rsidRPr="00D57DC8">
        <w:rPr>
          <w:rFonts w:ascii="Tahoma" w:hAnsi="Tahoma" w:cs="Tahoma"/>
          <w:color w:val="000000"/>
        </w:rPr>
        <w:t>) adalah suatu kondisi dengan kapasitas daya yang tersedia lebih kecil dari beban sistem sehingga ada pelepasan sebagian beban.</w:t>
      </w:r>
      <w:proofErr w:type="gramEnd"/>
      <w:r w:rsidRPr="00D57DC8">
        <w:rPr>
          <w:rFonts w:ascii="Tahoma" w:hAnsi="Tahoma" w:cs="Tahoma"/>
          <w:color w:val="000000"/>
        </w:rPr>
        <w:t xml:space="preserve"> Probabilitas kehilangan beban (</w:t>
      </w:r>
      <w:r w:rsidRPr="00D57DC8">
        <w:rPr>
          <w:rFonts w:ascii="Tahoma" w:hAnsi="Tahoma" w:cs="Tahoma"/>
          <w:i/>
          <w:iCs/>
          <w:color w:val="000000"/>
        </w:rPr>
        <w:t>Loss of Load Probability</w:t>
      </w:r>
      <w:r w:rsidRPr="00D57DC8">
        <w:rPr>
          <w:rFonts w:ascii="Tahoma" w:hAnsi="Tahoma" w:cs="Tahoma"/>
          <w:color w:val="000000"/>
        </w:rPr>
        <w:t xml:space="preserve">) menyatakan besarnya nilai kemungkinan terjadinya kehilangan beban karena kapasitas daya tersedia </w:t>
      </w:r>
      <w:proofErr w:type="gramStart"/>
      <w:r w:rsidRPr="00D57DC8">
        <w:rPr>
          <w:rFonts w:ascii="Tahoma" w:hAnsi="Tahoma" w:cs="Tahoma"/>
          <w:color w:val="000000"/>
        </w:rPr>
        <w:t>sama</w:t>
      </w:r>
      <w:proofErr w:type="gramEnd"/>
      <w:r w:rsidRPr="00D57DC8">
        <w:rPr>
          <w:rFonts w:ascii="Tahoma" w:hAnsi="Tahoma" w:cs="Tahoma"/>
          <w:color w:val="000000"/>
        </w:rPr>
        <w:t xml:space="preserve"> atau lebih kecil dari beban sistem, yang dinyatakan dalam hari per tahun. </w:t>
      </w:r>
    </w:p>
    <w:p w:rsidR="00D57DC8" w:rsidRPr="00D57DC8" w:rsidRDefault="00D57DC8" w:rsidP="00D57DC8">
      <w:pPr>
        <w:spacing w:line="240" w:lineRule="auto"/>
        <w:ind w:left="540"/>
        <w:jc w:val="center"/>
        <w:rPr>
          <w:rFonts w:ascii="Tahoma" w:hAnsi="Tahoma" w:cs="Tahoma"/>
          <w:sz w:val="24"/>
          <w:szCs w:val="24"/>
        </w:rPr>
      </w:pPr>
      <w:r w:rsidRPr="00D57DC8">
        <w:rPr>
          <w:rFonts w:ascii="Tahoma" w:hAnsi="Tahoma" w:cs="Tahoma"/>
          <w:noProof/>
          <w:sz w:val="24"/>
          <w:szCs w:val="24"/>
        </w:rPr>
        <w:drawing>
          <wp:inline distT="0" distB="0" distL="0" distR="0" wp14:anchorId="04E9D885" wp14:editId="1A242675">
            <wp:extent cx="2835825" cy="1709057"/>
            <wp:effectExtent l="0" t="0" r="317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1771" cy="1718667"/>
                    </a:xfrm>
                    <a:prstGeom prst="rect">
                      <a:avLst/>
                    </a:prstGeom>
                  </pic:spPr>
                </pic:pic>
              </a:graphicData>
            </a:graphic>
          </wp:inline>
        </w:drawing>
      </w:r>
    </w:p>
    <w:p w:rsidR="00D57DC8" w:rsidRPr="00D57DC8" w:rsidRDefault="00D57DC8" w:rsidP="00D57DC8">
      <w:pPr>
        <w:autoSpaceDE w:val="0"/>
        <w:autoSpaceDN w:val="0"/>
        <w:adjustRightInd w:val="0"/>
        <w:spacing w:after="0" w:line="240" w:lineRule="auto"/>
        <w:jc w:val="center"/>
        <w:rPr>
          <w:rFonts w:ascii="Tahoma" w:hAnsi="Tahoma" w:cs="Tahoma"/>
          <w:b/>
          <w:color w:val="000000"/>
          <w:sz w:val="20"/>
          <w:szCs w:val="20"/>
        </w:rPr>
      </w:pPr>
      <w:proofErr w:type="gramStart"/>
      <w:r w:rsidRPr="00D57DC8">
        <w:rPr>
          <w:rFonts w:ascii="Tahoma" w:hAnsi="Tahoma" w:cs="Tahoma"/>
          <w:b/>
          <w:color w:val="000000"/>
          <w:sz w:val="20"/>
          <w:szCs w:val="20"/>
        </w:rPr>
        <w:t>Gambar 1.</w:t>
      </w:r>
      <w:proofErr w:type="gramEnd"/>
      <w:r w:rsidRPr="00D57DC8">
        <w:rPr>
          <w:rFonts w:ascii="Tahoma" w:hAnsi="Tahoma" w:cs="Tahoma"/>
          <w:b/>
          <w:color w:val="000000"/>
          <w:sz w:val="20"/>
          <w:szCs w:val="20"/>
        </w:rPr>
        <w:t xml:space="preserve"> Kurva Lama Beban dan Kapasitas Tersedia Dalam Sistem</w:t>
      </w:r>
    </w:p>
    <w:p w:rsidR="00D57DC8" w:rsidRPr="00D57DC8" w:rsidRDefault="00D57DC8" w:rsidP="00D57DC8">
      <w:pPr>
        <w:autoSpaceDE w:val="0"/>
        <w:autoSpaceDN w:val="0"/>
        <w:adjustRightInd w:val="0"/>
        <w:spacing w:after="0" w:line="240" w:lineRule="auto"/>
        <w:jc w:val="center"/>
        <w:rPr>
          <w:rFonts w:ascii="Tahoma" w:hAnsi="Tahoma" w:cs="Tahoma"/>
          <w:color w:val="000000"/>
          <w:sz w:val="20"/>
          <w:szCs w:val="20"/>
        </w:rPr>
      </w:pPr>
    </w:p>
    <w:p w:rsidR="00D57DC8" w:rsidRPr="00D57DC8" w:rsidRDefault="00D57DC8" w:rsidP="00D57DC8">
      <w:pPr>
        <w:autoSpaceDE w:val="0"/>
        <w:autoSpaceDN w:val="0"/>
        <w:adjustRightInd w:val="0"/>
        <w:spacing w:after="0" w:line="240" w:lineRule="auto"/>
        <w:jc w:val="both"/>
        <w:rPr>
          <w:rFonts w:ascii="Tahoma" w:hAnsi="Tahoma" w:cs="Tahoma"/>
          <w:color w:val="000000"/>
        </w:rPr>
      </w:pPr>
      <w:r w:rsidRPr="00D57DC8">
        <w:rPr>
          <w:rFonts w:ascii="Tahoma" w:hAnsi="Tahoma" w:cs="Tahoma"/>
          <w:color w:val="000000"/>
        </w:rPr>
        <w:t xml:space="preserve">Dari gambar 1, terlihat bahwa garis kapasitas daya yang tersedia memotong garis kurva lama beban, sehingga menimbulkan kehilangan beban selama waktu </w:t>
      </w:r>
      <w:r w:rsidRPr="00D57DC8">
        <w:rPr>
          <w:rFonts w:ascii="Tahoma" w:hAnsi="Tahoma" w:cs="Tahoma"/>
          <w:iCs/>
          <w:color w:val="000000"/>
        </w:rPr>
        <w:t>t</w:t>
      </w:r>
      <w:r w:rsidRPr="00D57DC8">
        <w:rPr>
          <w:rFonts w:ascii="Tahoma" w:hAnsi="Tahoma" w:cs="Tahoma"/>
          <w:color w:val="000000"/>
        </w:rPr>
        <w:t xml:space="preserve">. Jadi secara </w:t>
      </w:r>
      <w:proofErr w:type="gramStart"/>
      <w:r w:rsidRPr="00D57DC8">
        <w:rPr>
          <w:rFonts w:ascii="Tahoma" w:hAnsi="Tahoma" w:cs="Tahoma"/>
          <w:color w:val="000000"/>
        </w:rPr>
        <w:t>umum :</w:t>
      </w:r>
      <w:proofErr w:type="gramEnd"/>
      <w:r w:rsidRPr="00D57DC8">
        <w:rPr>
          <w:rFonts w:ascii="Tahoma" w:hAnsi="Tahoma" w:cs="Tahoma"/>
          <w:color w:val="000000"/>
        </w:rPr>
        <w:t xml:space="preserve"> </w:t>
      </w:r>
    </w:p>
    <w:p w:rsidR="00D57DC8" w:rsidRPr="00D57DC8" w:rsidRDefault="00D57DC8" w:rsidP="00D57DC8">
      <w:pPr>
        <w:autoSpaceDE w:val="0"/>
        <w:autoSpaceDN w:val="0"/>
        <w:adjustRightInd w:val="0"/>
        <w:spacing w:after="0" w:line="240" w:lineRule="auto"/>
        <w:ind w:left="2401" w:firstLine="479"/>
        <w:jc w:val="both"/>
        <w:rPr>
          <w:rFonts w:ascii="Tahoma" w:hAnsi="Tahoma" w:cs="Tahoma"/>
          <w:color w:val="000000"/>
        </w:rPr>
      </w:pPr>
      <w:r w:rsidRPr="00D57DC8">
        <w:rPr>
          <w:rFonts w:ascii="Tahoma" w:hAnsi="Tahoma" w:cs="Tahoma"/>
          <w:iCs/>
          <w:color w:val="000000"/>
        </w:rPr>
        <w:t>LOLP = P x t</w:t>
      </w:r>
      <w:r w:rsidRPr="00D57DC8">
        <w:rPr>
          <w:rFonts w:ascii="Tahoma" w:hAnsi="Tahoma" w:cs="Tahoma"/>
          <w:color w:val="000000"/>
        </w:rPr>
        <w:t xml:space="preserve"> </w:t>
      </w:r>
      <w:proofErr w:type="gramStart"/>
      <w:r w:rsidRPr="00D57DC8">
        <w:rPr>
          <w:rFonts w:ascii="Tahoma" w:hAnsi="Tahoma" w:cs="Tahoma"/>
          <w:color w:val="000000"/>
        </w:rPr>
        <w:t>................................................................(</w:t>
      </w:r>
      <w:proofErr w:type="gramEnd"/>
      <w:r w:rsidRPr="00D57DC8">
        <w:rPr>
          <w:rFonts w:ascii="Tahoma" w:hAnsi="Tahoma" w:cs="Tahoma"/>
          <w:color w:val="000000"/>
        </w:rPr>
        <w:t xml:space="preserve">1) </w:t>
      </w:r>
    </w:p>
    <w:p w:rsidR="00D57DC8" w:rsidRPr="00D57DC8" w:rsidRDefault="00D57DC8" w:rsidP="00D57DC8">
      <w:pPr>
        <w:autoSpaceDE w:val="0"/>
        <w:autoSpaceDN w:val="0"/>
        <w:adjustRightInd w:val="0"/>
        <w:spacing w:after="0" w:line="240" w:lineRule="auto"/>
        <w:jc w:val="both"/>
        <w:rPr>
          <w:rFonts w:ascii="Tahoma" w:hAnsi="Tahoma" w:cs="Tahoma"/>
          <w:color w:val="000000"/>
        </w:rPr>
      </w:pPr>
      <w:proofErr w:type="gramStart"/>
      <w:r w:rsidRPr="00D57DC8">
        <w:rPr>
          <w:rFonts w:ascii="Tahoma" w:hAnsi="Tahoma" w:cs="Tahoma"/>
          <w:color w:val="000000"/>
        </w:rPr>
        <w:t>dengan :</w:t>
      </w:r>
      <w:proofErr w:type="gramEnd"/>
    </w:p>
    <w:p w:rsidR="00D57DC8" w:rsidRPr="00D57DC8" w:rsidRDefault="00D57DC8" w:rsidP="00D57DC8">
      <w:pPr>
        <w:autoSpaceDE w:val="0"/>
        <w:autoSpaceDN w:val="0"/>
        <w:adjustRightInd w:val="0"/>
        <w:spacing w:after="0" w:line="240" w:lineRule="auto"/>
        <w:jc w:val="both"/>
        <w:rPr>
          <w:rFonts w:ascii="Tahoma" w:hAnsi="Tahoma" w:cs="Tahoma"/>
          <w:color w:val="000000"/>
        </w:rPr>
      </w:pPr>
      <w:r w:rsidRPr="00D57DC8">
        <w:rPr>
          <w:rFonts w:ascii="Tahoma" w:hAnsi="Tahoma" w:cs="Tahoma"/>
          <w:iCs/>
          <w:color w:val="000000"/>
        </w:rPr>
        <w:t xml:space="preserve">P </w:t>
      </w:r>
      <w:r w:rsidRPr="00D57DC8">
        <w:rPr>
          <w:rFonts w:ascii="Tahoma" w:hAnsi="Tahoma" w:cs="Tahoma"/>
          <w:color w:val="000000"/>
        </w:rPr>
        <w:t xml:space="preserve">= probabilitas terjadinya beban </w:t>
      </w:r>
      <w:proofErr w:type="gramStart"/>
      <w:r w:rsidRPr="00D57DC8">
        <w:rPr>
          <w:rFonts w:ascii="Tahoma" w:hAnsi="Tahoma" w:cs="Tahoma"/>
          <w:color w:val="000000"/>
        </w:rPr>
        <w:t>sama</w:t>
      </w:r>
      <w:proofErr w:type="gramEnd"/>
      <w:r w:rsidRPr="00D57DC8">
        <w:rPr>
          <w:rFonts w:ascii="Tahoma" w:hAnsi="Tahoma" w:cs="Tahoma"/>
          <w:color w:val="000000"/>
        </w:rPr>
        <w:t xml:space="preserve"> atau lebih besar dari besar daya tersedia. </w:t>
      </w:r>
    </w:p>
    <w:p w:rsidR="00D57DC8" w:rsidRPr="00D57DC8" w:rsidRDefault="00D57DC8" w:rsidP="00D57DC8">
      <w:pPr>
        <w:autoSpaceDE w:val="0"/>
        <w:autoSpaceDN w:val="0"/>
        <w:adjustRightInd w:val="0"/>
        <w:spacing w:line="240" w:lineRule="auto"/>
        <w:jc w:val="both"/>
        <w:rPr>
          <w:rFonts w:ascii="Tahoma" w:hAnsi="Tahoma" w:cs="Tahoma"/>
          <w:color w:val="000000"/>
        </w:rPr>
      </w:pPr>
      <w:proofErr w:type="gramStart"/>
      <w:r w:rsidRPr="00D57DC8">
        <w:rPr>
          <w:rFonts w:ascii="Tahoma" w:hAnsi="Tahoma" w:cs="Tahoma"/>
          <w:iCs/>
          <w:color w:val="000000"/>
        </w:rPr>
        <w:t xml:space="preserve">t  </w:t>
      </w:r>
      <w:r w:rsidRPr="00D57DC8">
        <w:rPr>
          <w:rFonts w:ascii="Tahoma" w:hAnsi="Tahoma" w:cs="Tahoma"/>
          <w:color w:val="000000"/>
        </w:rPr>
        <w:t>=</w:t>
      </w:r>
      <w:proofErr w:type="gramEnd"/>
      <w:r w:rsidRPr="00D57DC8">
        <w:rPr>
          <w:rFonts w:ascii="Tahoma" w:hAnsi="Tahoma" w:cs="Tahoma"/>
          <w:color w:val="000000"/>
        </w:rPr>
        <w:t xml:space="preserve"> waktu terjadinya kehilangan beban. </w:t>
      </w:r>
    </w:p>
    <w:p w:rsidR="00D57DC8" w:rsidRPr="00D57DC8" w:rsidRDefault="00D57DC8" w:rsidP="00D57DC8">
      <w:pPr>
        <w:autoSpaceDE w:val="0"/>
        <w:autoSpaceDN w:val="0"/>
        <w:adjustRightInd w:val="0"/>
        <w:spacing w:after="0" w:line="240" w:lineRule="auto"/>
        <w:jc w:val="both"/>
        <w:rPr>
          <w:rFonts w:ascii="Tahoma" w:hAnsi="Tahoma" w:cs="Tahoma"/>
          <w:color w:val="000000"/>
        </w:rPr>
      </w:pPr>
      <w:proofErr w:type="gramStart"/>
      <w:r w:rsidRPr="00D57DC8">
        <w:rPr>
          <w:rFonts w:ascii="Tahoma" w:hAnsi="Tahoma" w:cs="Tahoma"/>
          <w:color w:val="000000"/>
        </w:rPr>
        <w:t>Makin kecil nilai LOLP, makin baik keandalan sistem.</w:t>
      </w:r>
      <w:proofErr w:type="gramEnd"/>
      <w:r w:rsidRPr="00D57DC8">
        <w:rPr>
          <w:rFonts w:ascii="Tahoma" w:hAnsi="Tahoma" w:cs="Tahoma"/>
          <w:color w:val="000000"/>
        </w:rPr>
        <w:t xml:space="preserve"> </w:t>
      </w:r>
      <w:proofErr w:type="gramStart"/>
      <w:r w:rsidRPr="00D57DC8">
        <w:rPr>
          <w:rFonts w:ascii="Tahoma" w:hAnsi="Tahoma" w:cs="Tahoma"/>
          <w:color w:val="000000"/>
        </w:rPr>
        <w:t>Sebaliknya, semakin besar nilai LOLP, makin rendah keandalan sistem, ini berarti probabilitas sistem tidak dapat melayani beban semakin besar.</w:t>
      </w:r>
      <w:proofErr w:type="gramEnd"/>
      <w:r w:rsidRPr="00D57DC8">
        <w:rPr>
          <w:rFonts w:ascii="Tahoma" w:hAnsi="Tahoma" w:cs="Tahoma"/>
          <w:color w:val="000000"/>
        </w:rPr>
        <w:t xml:space="preserve"> </w:t>
      </w:r>
    </w:p>
    <w:p w:rsidR="00D57DC8" w:rsidRPr="00D57DC8" w:rsidRDefault="00D57DC8" w:rsidP="00D57DC8">
      <w:pPr>
        <w:autoSpaceDE w:val="0"/>
        <w:autoSpaceDN w:val="0"/>
        <w:adjustRightInd w:val="0"/>
        <w:spacing w:after="0" w:line="240" w:lineRule="auto"/>
        <w:ind w:firstLine="540"/>
        <w:jc w:val="both"/>
        <w:rPr>
          <w:rFonts w:ascii="Tahoma" w:hAnsi="Tahoma" w:cs="Tahoma"/>
          <w:color w:val="000000"/>
        </w:rPr>
      </w:pPr>
    </w:p>
    <w:p w:rsidR="00D57DC8" w:rsidRPr="00D57DC8" w:rsidRDefault="00D57DC8" w:rsidP="00D57DC8">
      <w:pPr>
        <w:numPr>
          <w:ilvl w:val="2"/>
          <w:numId w:val="4"/>
        </w:numPr>
        <w:spacing w:line="240" w:lineRule="auto"/>
        <w:ind w:left="630" w:hanging="630"/>
        <w:contextualSpacing/>
        <w:jc w:val="both"/>
        <w:rPr>
          <w:rFonts w:ascii="Tahoma" w:hAnsi="Tahoma" w:cs="Tahoma"/>
          <w:b/>
        </w:rPr>
      </w:pPr>
      <w:r w:rsidRPr="00D57DC8">
        <w:rPr>
          <w:rFonts w:ascii="Tahoma" w:hAnsi="Tahoma" w:cs="Tahoma"/>
          <w:b/>
        </w:rPr>
        <w:t>Indeks Energi Elektrik yang Belum Dipenuhi (</w:t>
      </w:r>
      <w:r w:rsidRPr="00D57DC8">
        <w:rPr>
          <w:rFonts w:ascii="Tahoma" w:hAnsi="Tahoma" w:cs="Tahoma"/>
          <w:b/>
          <w:i/>
        </w:rPr>
        <w:t>Unserved Energy</w:t>
      </w:r>
      <w:r w:rsidR="005A00F8">
        <w:rPr>
          <w:rFonts w:ascii="Tahoma" w:hAnsi="Tahoma" w:cs="Tahoma"/>
          <w:b/>
        </w:rPr>
        <w:t>, UE)</w:t>
      </w:r>
    </w:p>
    <w:p w:rsidR="00D57DC8" w:rsidRDefault="00D57DC8" w:rsidP="00D57DC8">
      <w:pPr>
        <w:spacing w:line="240" w:lineRule="auto"/>
        <w:contextualSpacing/>
        <w:jc w:val="both"/>
        <w:rPr>
          <w:rFonts w:ascii="Tahoma" w:hAnsi="Tahoma" w:cs="Tahoma"/>
          <w:color w:val="000000"/>
        </w:rPr>
      </w:pPr>
      <w:proofErr w:type="gramStart"/>
      <w:r w:rsidRPr="00D57DC8">
        <w:rPr>
          <w:rFonts w:ascii="Tahoma" w:hAnsi="Tahoma" w:cs="Tahoma"/>
          <w:color w:val="000000"/>
        </w:rPr>
        <w:t>Indeks keandalan energi elektrik yang belum dipenuhi (</w:t>
      </w:r>
      <w:r w:rsidRPr="00D57DC8">
        <w:rPr>
          <w:rFonts w:ascii="Tahoma" w:hAnsi="Tahoma" w:cs="Tahoma"/>
          <w:i/>
          <w:iCs/>
          <w:color w:val="000000"/>
        </w:rPr>
        <w:t xml:space="preserve">Unserved Energy, </w:t>
      </w:r>
      <w:r w:rsidRPr="00D57DC8">
        <w:rPr>
          <w:rFonts w:ascii="Tahoma" w:hAnsi="Tahoma" w:cs="Tahoma"/>
          <w:iCs/>
          <w:color w:val="000000"/>
        </w:rPr>
        <w:t>UE</w:t>
      </w:r>
      <w:r w:rsidRPr="00D57DC8">
        <w:rPr>
          <w:rFonts w:ascii="Tahoma" w:hAnsi="Tahoma" w:cs="Tahoma"/>
          <w:color w:val="000000"/>
        </w:rPr>
        <w:t>) menunjukkan besarnya energi yang hilang karena kapasitas tersedia lebih kecil dari permintaan beban maksimal.</w:t>
      </w:r>
      <w:proofErr w:type="gramEnd"/>
      <w:r w:rsidRPr="00D57DC8">
        <w:rPr>
          <w:rFonts w:ascii="Tahoma" w:hAnsi="Tahoma" w:cs="Tahoma"/>
          <w:color w:val="000000"/>
        </w:rPr>
        <w:t xml:space="preserve"> </w:t>
      </w:r>
      <w:proofErr w:type="gramStart"/>
      <w:r w:rsidRPr="00D57DC8">
        <w:rPr>
          <w:rFonts w:ascii="Tahoma" w:hAnsi="Tahoma" w:cs="Tahoma"/>
          <w:color w:val="000000"/>
        </w:rPr>
        <w:t>Indeks keandalan energi tak terpenuhi dinyatakan dalam satuan MWh/tahun.</w:t>
      </w:r>
      <w:proofErr w:type="gramEnd"/>
      <w:r w:rsidRPr="00D57DC8">
        <w:rPr>
          <w:rFonts w:ascii="Tahoma" w:hAnsi="Tahoma" w:cs="Tahoma"/>
          <w:color w:val="000000"/>
        </w:rPr>
        <w:t xml:space="preserve"> </w:t>
      </w:r>
    </w:p>
    <w:p w:rsidR="005A00F8" w:rsidRDefault="005A00F8" w:rsidP="00D57DC8">
      <w:pPr>
        <w:spacing w:line="240" w:lineRule="auto"/>
        <w:contextualSpacing/>
        <w:jc w:val="both"/>
        <w:rPr>
          <w:rFonts w:ascii="Tahoma" w:hAnsi="Tahoma" w:cs="Tahoma"/>
          <w:color w:val="000000"/>
        </w:rPr>
      </w:pPr>
    </w:p>
    <w:p w:rsidR="005A00F8" w:rsidRDefault="005A00F8" w:rsidP="00D57DC8">
      <w:pPr>
        <w:spacing w:line="240" w:lineRule="auto"/>
        <w:contextualSpacing/>
        <w:jc w:val="both"/>
        <w:rPr>
          <w:rFonts w:ascii="Tahoma" w:hAnsi="Tahoma" w:cs="Tahoma"/>
          <w:color w:val="000000"/>
        </w:rPr>
      </w:pPr>
    </w:p>
    <w:p w:rsidR="005A00F8" w:rsidRDefault="005A00F8" w:rsidP="00D57DC8">
      <w:pPr>
        <w:spacing w:line="240" w:lineRule="auto"/>
        <w:contextualSpacing/>
        <w:jc w:val="both"/>
        <w:rPr>
          <w:rFonts w:ascii="Tahoma" w:hAnsi="Tahoma" w:cs="Tahoma"/>
          <w:color w:val="000000"/>
        </w:rPr>
      </w:pPr>
    </w:p>
    <w:p w:rsidR="005A00F8" w:rsidRDefault="005A00F8" w:rsidP="00D57DC8">
      <w:pPr>
        <w:spacing w:line="240" w:lineRule="auto"/>
        <w:contextualSpacing/>
        <w:jc w:val="both"/>
        <w:rPr>
          <w:rFonts w:ascii="Tahoma" w:hAnsi="Tahoma" w:cs="Tahoma"/>
          <w:color w:val="000000"/>
        </w:rPr>
      </w:pPr>
    </w:p>
    <w:p w:rsidR="005A00F8" w:rsidRPr="00D57DC8" w:rsidRDefault="005A00F8" w:rsidP="00D57DC8">
      <w:pPr>
        <w:spacing w:line="240" w:lineRule="auto"/>
        <w:contextualSpacing/>
        <w:jc w:val="both"/>
        <w:rPr>
          <w:rFonts w:ascii="Tahoma" w:hAnsi="Tahoma" w:cs="Tahoma"/>
          <w:b/>
        </w:rPr>
      </w:pPr>
      <w:proofErr w:type="gramStart"/>
      <w:r>
        <w:rPr>
          <w:rFonts w:ascii="Tahoma" w:hAnsi="Tahoma" w:cs="Tahoma"/>
          <w:color w:val="000000"/>
        </w:rPr>
        <w:lastRenderedPageBreak/>
        <w:t xml:space="preserve">Gambar 2 menunjukkan kurva indeks </w:t>
      </w:r>
      <w:r w:rsidRPr="00D57DC8">
        <w:rPr>
          <w:rFonts w:ascii="Tahoma" w:hAnsi="Tahoma" w:cs="Tahoma"/>
          <w:color w:val="000000"/>
        </w:rPr>
        <w:t>keandalan energi tak terpenuhi</w:t>
      </w:r>
      <w:r>
        <w:rPr>
          <w:rFonts w:ascii="Tahoma" w:hAnsi="Tahoma" w:cs="Tahoma"/>
          <w:color w:val="000000"/>
        </w:rPr>
        <w:t>.</w:t>
      </w:r>
      <w:proofErr w:type="gramEnd"/>
    </w:p>
    <w:p w:rsidR="00D57DC8" w:rsidRPr="00D57DC8" w:rsidRDefault="00D57DC8" w:rsidP="00D57DC8">
      <w:pPr>
        <w:autoSpaceDE w:val="0"/>
        <w:autoSpaceDN w:val="0"/>
        <w:adjustRightInd w:val="0"/>
        <w:spacing w:after="0" w:line="240" w:lineRule="auto"/>
        <w:jc w:val="center"/>
        <w:rPr>
          <w:rFonts w:ascii="Tahoma" w:hAnsi="Tahoma" w:cs="Tahoma"/>
          <w:color w:val="000000"/>
          <w:sz w:val="24"/>
          <w:szCs w:val="24"/>
        </w:rPr>
      </w:pPr>
      <w:r w:rsidRPr="00D57DC8">
        <w:rPr>
          <w:rFonts w:ascii="Tahoma" w:hAnsi="Tahoma" w:cs="Tahoma"/>
          <w:noProof/>
          <w:color w:val="000000"/>
          <w:sz w:val="24"/>
          <w:szCs w:val="24"/>
        </w:rPr>
        <w:drawing>
          <wp:inline distT="0" distB="0" distL="0" distR="0" wp14:anchorId="77E41C8F" wp14:editId="052893C9">
            <wp:extent cx="2688771" cy="165647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14659" cy="1672422"/>
                    </a:xfrm>
                    <a:prstGeom prst="rect">
                      <a:avLst/>
                    </a:prstGeom>
                  </pic:spPr>
                </pic:pic>
              </a:graphicData>
            </a:graphic>
          </wp:inline>
        </w:drawing>
      </w:r>
    </w:p>
    <w:p w:rsidR="00D57DC8" w:rsidRPr="00D57DC8" w:rsidRDefault="00D57DC8" w:rsidP="00D57DC8">
      <w:pPr>
        <w:autoSpaceDE w:val="0"/>
        <w:autoSpaceDN w:val="0"/>
        <w:adjustRightInd w:val="0"/>
        <w:spacing w:line="240" w:lineRule="auto"/>
        <w:jc w:val="center"/>
        <w:rPr>
          <w:rFonts w:ascii="Tahoma" w:hAnsi="Tahoma" w:cs="Tahoma"/>
          <w:b/>
          <w:color w:val="000000"/>
          <w:sz w:val="20"/>
          <w:szCs w:val="20"/>
        </w:rPr>
      </w:pPr>
      <w:proofErr w:type="gramStart"/>
      <w:r w:rsidRPr="00D57DC8">
        <w:rPr>
          <w:rFonts w:ascii="Tahoma" w:hAnsi="Tahoma" w:cs="Tahoma"/>
          <w:b/>
          <w:color w:val="000000"/>
          <w:sz w:val="20"/>
          <w:szCs w:val="20"/>
        </w:rPr>
        <w:t>Gambar 2.</w:t>
      </w:r>
      <w:proofErr w:type="gramEnd"/>
      <w:r w:rsidRPr="00D57DC8">
        <w:rPr>
          <w:rFonts w:ascii="Tahoma" w:hAnsi="Tahoma" w:cs="Tahoma"/>
          <w:b/>
          <w:color w:val="000000"/>
          <w:sz w:val="20"/>
          <w:szCs w:val="20"/>
        </w:rPr>
        <w:t xml:space="preserve"> Kurva Lama Beban dan Energi tak terpenuhi dalam sistem</w:t>
      </w:r>
    </w:p>
    <w:p w:rsidR="00D57DC8" w:rsidRPr="00D57DC8" w:rsidRDefault="00D57DC8" w:rsidP="00D57DC8">
      <w:pPr>
        <w:autoSpaceDE w:val="0"/>
        <w:autoSpaceDN w:val="0"/>
        <w:adjustRightInd w:val="0"/>
        <w:spacing w:after="0" w:line="240" w:lineRule="auto"/>
        <w:jc w:val="both"/>
        <w:rPr>
          <w:rFonts w:ascii="Tahoma" w:hAnsi="Tahoma" w:cs="Tahoma"/>
          <w:color w:val="000000"/>
        </w:rPr>
      </w:pPr>
      <w:r w:rsidRPr="00D57DC8">
        <w:rPr>
          <w:rFonts w:ascii="Tahoma" w:hAnsi="Tahoma" w:cs="Tahoma"/>
          <w:color w:val="000000"/>
        </w:rPr>
        <w:t>Luas daerah yang diarsir (</w:t>
      </w:r>
      <w:r w:rsidRPr="00D57DC8">
        <w:rPr>
          <w:rFonts w:ascii="Tahoma" w:hAnsi="Tahoma" w:cs="Tahoma"/>
          <w:iCs/>
          <w:color w:val="000000"/>
        </w:rPr>
        <w:t>A</w:t>
      </w:r>
      <w:r w:rsidRPr="00D57DC8">
        <w:rPr>
          <w:rFonts w:ascii="Tahoma" w:hAnsi="Tahoma" w:cs="Tahoma"/>
          <w:iCs/>
          <w:color w:val="000000"/>
          <w:vertAlign w:val="subscript"/>
        </w:rPr>
        <w:t>n</w:t>
      </w:r>
      <w:r w:rsidRPr="00D57DC8">
        <w:rPr>
          <w:rFonts w:ascii="Tahoma" w:hAnsi="Tahoma" w:cs="Tahoma"/>
          <w:color w:val="000000"/>
        </w:rPr>
        <w:t>) merupakan besarnya energi yang tak dapat terpenuhi oleh sistem pembangkitan yang disebabkan terjadinya gangguan sebesar X</w:t>
      </w:r>
      <w:r w:rsidRPr="00D57DC8">
        <w:rPr>
          <w:rFonts w:ascii="Tahoma" w:hAnsi="Tahoma" w:cs="Tahoma"/>
          <w:color w:val="000000"/>
          <w:vertAlign w:val="subscript"/>
        </w:rPr>
        <w:t>n</w:t>
      </w:r>
      <w:r w:rsidRPr="00D57DC8">
        <w:rPr>
          <w:rFonts w:ascii="Tahoma" w:hAnsi="Tahoma" w:cs="Tahoma"/>
          <w:color w:val="000000"/>
        </w:rPr>
        <w:t>. Jika probabilitas kapasitas gangguan sebesar X</w:t>
      </w:r>
      <w:r w:rsidRPr="00D57DC8">
        <w:rPr>
          <w:rFonts w:ascii="Tahoma" w:hAnsi="Tahoma" w:cs="Tahoma"/>
          <w:color w:val="000000"/>
          <w:vertAlign w:val="subscript"/>
        </w:rPr>
        <w:t>n</w:t>
      </w:r>
      <w:r w:rsidRPr="00D57DC8">
        <w:rPr>
          <w:rFonts w:ascii="Tahoma" w:hAnsi="Tahoma" w:cs="Tahoma"/>
          <w:color w:val="000000"/>
        </w:rPr>
        <w:t xml:space="preserve"> dinyatakan dengan P</w:t>
      </w:r>
      <w:r w:rsidRPr="00D57DC8">
        <w:rPr>
          <w:rFonts w:ascii="Tahoma" w:hAnsi="Tahoma" w:cs="Tahoma"/>
          <w:color w:val="000000"/>
          <w:vertAlign w:val="subscript"/>
        </w:rPr>
        <w:t>n</w:t>
      </w:r>
      <w:r w:rsidRPr="00D57DC8">
        <w:rPr>
          <w:rFonts w:ascii="Tahoma" w:hAnsi="Tahoma" w:cs="Tahoma"/>
          <w:color w:val="000000"/>
        </w:rPr>
        <w:t>, maka hasil kali A</w:t>
      </w:r>
      <w:r w:rsidRPr="00D57DC8">
        <w:rPr>
          <w:rFonts w:ascii="Tahoma" w:hAnsi="Tahoma" w:cs="Tahoma"/>
          <w:color w:val="000000"/>
          <w:vertAlign w:val="subscript"/>
        </w:rPr>
        <w:t>n</w:t>
      </w:r>
      <w:r w:rsidRPr="00D57DC8">
        <w:rPr>
          <w:rFonts w:ascii="Tahoma" w:hAnsi="Tahoma" w:cs="Tahoma"/>
          <w:color w:val="000000"/>
        </w:rPr>
        <w:t xml:space="preserve"> dan P</w:t>
      </w:r>
      <w:r w:rsidRPr="00D57DC8">
        <w:rPr>
          <w:rFonts w:ascii="Tahoma" w:hAnsi="Tahoma" w:cs="Tahoma"/>
          <w:color w:val="000000"/>
          <w:vertAlign w:val="subscript"/>
        </w:rPr>
        <w:t>n</w:t>
      </w:r>
      <w:r w:rsidRPr="00D57DC8">
        <w:rPr>
          <w:rFonts w:ascii="Tahoma" w:hAnsi="Tahoma" w:cs="Tahoma"/>
          <w:color w:val="000000"/>
        </w:rPr>
        <w:t xml:space="preserve"> adalah probabilitas kehilangan energi yang disebabkan oleh kapasitas gangguan sebesar Xn. </w:t>
      </w:r>
    </w:p>
    <w:p w:rsidR="00D57DC8" w:rsidRPr="00D57DC8" w:rsidRDefault="00D57DC8" w:rsidP="00D57DC8">
      <w:pPr>
        <w:autoSpaceDE w:val="0"/>
        <w:autoSpaceDN w:val="0"/>
        <w:adjustRightInd w:val="0"/>
        <w:spacing w:after="0" w:line="240" w:lineRule="auto"/>
        <w:ind w:left="2160" w:firstLine="720"/>
        <w:jc w:val="both"/>
        <w:rPr>
          <w:rFonts w:ascii="Tahoma" w:hAnsi="Tahoma" w:cs="Tahoma"/>
          <w:color w:val="000000"/>
        </w:rPr>
      </w:pPr>
      <m:oMath>
        <m:r>
          <w:rPr>
            <w:rFonts w:ascii="Cambria Math" w:hAnsi="Cambria Math" w:cs="Tahoma"/>
          </w:rPr>
          <m:t>UE</m:t>
        </m:r>
        <m:d>
          <m:dPr>
            <m:ctrlPr>
              <w:rPr>
                <w:rFonts w:ascii="Cambria Math" w:hAnsi="Cambria Math" w:cs="Tahoma"/>
                <w:i/>
              </w:rPr>
            </m:ctrlPr>
          </m:dPr>
          <m:e>
            <m:sSub>
              <m:sSubPr>
                <m:ctrlPr>
                  <w:rPr>
                    <w:rFonts w:ascii="Cambria Math" w:hAnsi="Cambria Math" w:cs="Tahoma"/>
                    <w:i/>
                  </w:rPr>
                </m:ctrlPr>
              </m:sSubPr>
              <m:e>
                <m:r>
                  <w:rPr>
                    <w:rFonts w:ascii="Cambria Math" w:hAnsi="Cambria Math" w:cs="Tahoma"/>
                  </w:rPr>
                  <m:t>X</m:t>
                </m:r>
              </m:e>
              <m:sub>
                <m:r>
                  <w:rPr>
                    <w:rFonts w:ascii="Cambria Math" w:hAnsi="Cambria Math" w:cs="Tahoma"/>
                  </w:rPr>
                  <m:t>n</m:t>
                </m:r>
              </m:sub>
            </m:sSub>
          </m:e>
        </m:d>
        <m:r>
          <w:rPr>
            <w:rFonts w:ascii="Cambria Math" w:hAnsi="Cambria Math" w:cs="Tahoma"/>
          </w:rPr>
          <m:t>=</m:t>
        </m:r>
        <m:nary>
          <m:naryPr>
            <m:chr m:val="∑"/>
            <m:limLoc m:val="undOvr"/>
            <m:subHide m:val="1"/>
            <m:supHide m:val="1"/>
            <m:ctrlPr>
              <w:rPr>
                <w:rFonts w:ascii="Cambria Math" w:hAnsi="Cambria Math" w:cs="Tahoma"/>
                <w:i/>
              </w:rPr>
            </m:ctrlPr>
          </m:naryPr>
          <m:sub/>
          <m:sup/>
          <m:e>
            <m:sSub>
              <m:sSubPr>
                <m:ctrlPr>
                  <w:rPr>
                    <w:rFonts w:ascii="Cambria Math" w:hAnsi="Cambria Math" w:cs="Tahoma"/>
                    <w:i/>
                  </w:rPr>
                </m:ctrlPr>
              </m:sSubPr>
              <m:e>
                <m:r>
                  <w:rPr>
                    <w:rFonts w:ascii="Cambria Math" w:hAnsi="Cambria Math" w:cs="Tahoma"/>
                  </w:rPr>
                  <m:t>A</m:t>
                </m:r>
              </m:e>
              <m:sub>
                <m:r>
                  <w:rPr>
                    <w:rFonts w:ascii="Cambria Math" w:hAnsi="Cambria Math" w:cs="Tahoma"/>
                  </w:rPr>
                  <m:t>n</m:t>
                </m:r>
              </m:sub>
            </m:sSub>
            <m:r>
              <w:rPr>
                <w:rFonts w:ascii="Cambria Math" w:hAnsi="Cambria Math" w:cs="Tahoma"/>
              </w:rPr>
              <m:t>.</m:t>
            </m:r>
            <m:sSub>
              <m:sSubPr>
                <m:ctrlPr>
                  <w:rPr>
                    <w:rFonts w:ascii="Cambria Math" w:hAnsi="Cambria Math" w:cs="Tahoma"/>
                    <w:i/>
                  </w:rPr>
                </m:ctrlPr>
              </m:sSubPr>
              <m:e>
                <m:r>
                  <w:rPr>
                    <w:rFonts w:ascii="Cambria Math" w:hAnsi="Cambria Math" w:cs="Tahoma"/>
                  </w:rPr>
                  <m:t>P</m:t>
                </m:r>
              </m:e>
              <m:sub>
                <m:r>
                  <w:rPr>
                    <w:rFonts w:ascii="Cambria Math" w:hAnsi="Cambria Math" w:cs="Tahoma"/>
                  </w:rPr>
                  <m:t>n</m:t>
                </m:r>
              </m:sub>
            </m:sSub>
          </m:e>
        </m:nary>
      </m:oMath>
      <w:proofErr w:type="gramStart"/>
      <w:r w:rsidRPr="00D57DC8">
        <w:rPr>
          <w:rFonts w:ascii="Tahoma" w:hAnsi="Tahoma" w:cs="Tahoma"/>
          <w:color w:val="000000"/>
        </w:rPr>
        <w:t>.........................................................(</w:t>
      </w:r>
      <w:proofErr w:type="gramEnd"/>
      <w:r w:rsidRPr="00D57DC8">
        <w:rPr>
          <w:rFonts w:ascii="Tahoma" w:hAnsi="Tahoma" w:cs="Tahoma"/>
          <w:color w:val="000000"/>
        </w:rPr>
        <w:t xml:space="preserve">2) </w:t>
      </w:r>
    </w:p>
    <w:p w:rsidR="005610CD" w:rsidRPr="005610CD" w:rsidRDefault="005610CD" w:rsidP="005610CD">
      <w:pPr>
        <w:spacing w:after="0" w:line="240" w:lineRule="auto"/>
        <w:jc w:val="both"/>
        <w:rPr>
          <w:rFonts w:ascii="Tahoma" w:eastAsia="Times New Roman" w:hAnsi="Tahoma" w:cs="Times New Roman"/>
          <w:lang w:val="id-ID"/>
        </w:rPr>
      </w:pPr>
    </w:p>
    <w:p w:rsidR="005610CD" w:rsidRPr="005610CD" w:rsidRDefault="005610CD" w:rsidP="005610CD">
      <w:pPr>
        <w:spacing w:before="360" w:after="240" w:line="240" w:lineRule="auto"/>
        <w:jc w:val="center"/>
        <w:outlineLvl w:val="1"/>
        <w:rPr>
          <w:rFonts w:ascii="Tahoma" w:eastAsia="Times New Roman" w:hAnsi="Tahoma" w:cs="Times New Roman"/>
          <w:b/>
          <w:caps/>
          <w:szCs w:val="24"/>
        </w:rPr>
      </w:pPr>
      <w:r w:rsidRPr="005610CD">
        <w:rPr>
          <w:rFonts w:ascii="Tahoma" w:eastAsia="Times New Roman" w:hAnsi="Tahoma" w:cs="Times New Roman"/>
          <w:b/>
          <w:caps/>
          <w:szCs w:val="24"/>
          <w:lang w:val="id-ID"/>
        </w:rPr>
        <w:t xml:space="preserve">3. </w:t>
      </w:r>
      <w:r w:rsidR="00DE25EF">
        <w:rPr>
          <w:rFonts w:ascii="Tahoma" w:eastAsia="Times New Roman" w:hAnsi="Tahoma" w:cs="Times New Roman"/>
          <w:b/>
          <w:caps/>
          <w:szCs w:val="24"/>
        </w:rPr>
        <w:t>metoda penelitian</w:t>
      </w:r>
    </w:p>
    <w:p w:rsidR="00DE25EF" w:rsidRPr="00231828" w:rsidRDefault="00DE25EF" w:rsidP="00DE25EF">
      <w:pPr>
        <w:spacing w:after="0" w:line="240" w:lineRule="auto"/>
        <w:ind w:left="540" w:hanging="540"/>
        <w:jc w:val="both"/>
        <w:rPr>
          <w:rFonts w:ascii="Tahoma" w:hAnsi="Tahoma" w:cs="Tahoma"/>
          <w:b/>
          <w:i/>
        </w:rPr>
      </w:pPr>
      <w:r w:rsidRPr="00231828">
        <w:rPr>
          <w:rFonts w:ascii="Tahoma" w:hAnsi="Tahoma" w:cs="Tahoma"/>
          <w:b/>
        </w:rPr>
        <w:t xml:space="preserve">3.1 </w:t>
      </w:r>
      <w:r w:rsidRPr="00231828">
        <w:rPr>
          <w:rFonts w:ascii="Tahoma" w:hAnsi="Tahoma" w:cs="Tahoma"/>
          <w:b/>
        </w:rPr>
        <w:tab/>
        <w:t xml:space="preserve">Bagan Alur Pengerjaan </w:t>
      </w:r>
      <w:r w:rsidRPr="00231828">
        <w:rPr>
          <w:rFonts w:ascii="Tahoma" w:hAnsi="Tahoma" w:cs="Tahoma"/>
          <w:b/>
          <w:i/>
        </w:rPr>
        <w:t>(Flowchart)</w:t>
      </w:r>
    </w:p>
    <w:p w:rsidR="00DE25EF" w:rsidRPr="00231828" w:rsidRDefault="00DE25EF" w:rsidP="004F23C5">
      <w:pPr>
        <w:spacing w:line="240" w:lineRule="auto"/>
        <w:jc w:val="both"/>
        <w:rPr>
          <w:rFonts w:ascii="Tahoma" w:hAnsi="Tahoma" w:cs="Tahoma"/>
        </w:rPr>
      </w:pPr>
      <w:proofErr w:type="gramStart"/>
      <w:r w:rsidRPr="00231828">
        <w:rPr>
          <w:rFonts w:ascii="Tahoma" w:hAnsi="Tahoma" w:cs="Tahoma"/>
        </w:rPr>
        <w:t xml:space="preserve">Metode perancangan </w:t>
      </w:r>
      <w:r>
        <w:rPr>
          <w:rFonts w:ascii="Tahoma" w:hAnsi="Tahoma" w:cs="Tahoma"/>
        </w:rPr>
        <w:t>merupakan uraian tahapan y</w:t>
      </w:r>
      <w:r w:rsidRPr="00231828">
        <w:rPr>
          <w:rFonts w:ascii="Tahoma" w:hAnsi="Tahoma" w:cs="Tahoma"/>
        </w:rPr>
        <w:t>ang dilakukan dalam melaksanakan penelitian.</w:t>
      </w:r>
      <w:proofErr w:type="gramEnd"/>
      <w:r w:rsidRPr="00231828">
        <w:rPr>
          <w:rFonts w:ascii="Tahoma" w:hAnsi="Tahoma" w:cs="Tahoma"/>
        </w:rPr>
        <w:t xml:space="preserve"> </w:t>
      </w:r>
      <w:proofErr w:type="gramStart"/>
      <w:r w:rsidRPr="00231828">
        <w:rPr>
          <w:rFonts w:ascii="Tahoma" w:hAnsi="Tahoma" w:cs="Tahoma"/>
        </w:rPr>
        <w:t xml:space="preserve">Secara umum tahapan tersebut tertuang </w:t>
      </w:r>
      <w:r>
        <w:rPr>
          <w:rFonts w:ascii="Tahoma" w:hAnsi="Tahoma" w:cs="Tahoma"/>
        </w:rPr>
        <w:t>pada gambar 3</w:t>
      </w:r>
      <w:r w:rsidRPr="00231828">
        <w:rPr>
          <w:rFonts w:ascii="Tahoma" w:hAnsi="Tahoma" w:cs="Tahoma"/>
        </w:rPr>
        <w:t>.</w:t>
      </w:r>
      <w:proofErr w:type="gramEnd"/>
    </w:p>
    <w:p w:rsidR="00DE25EF" w:rsidRPr="00D32AB4" w:rsidRDefault="004F23C5" w:rsidP="00DE25EF">
      <w:pPr>
        <w:spacing w:line="240" w:lineRule="auto"/>
        <w:jc w:val="center"/>
        <w:rPr>
          <w:rFonts w:ascii="Tahoma" w:hAnsi="Tahoma" w:cs="Tahoma"/>
        </w:rPr>
      </w:pPr>
      <w:r>
        <w:rPr>
          <w:rFonts w:ascii="Tahoma" w:hAnsi="Tahoma" w:cs="Tahoma"/>
          <w:noProof/>
        </w:rPr>
        <w:drawing>
          <wp:inline distT="0" distB="0" distL="0" distR="0" wp14:anchorId="7F360053">
            <wp:extent cx="4431030" cy="2795689"/>
            <wp:effectExtent l="0" t="0" r="762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935" cy="2796891"/>
                    </a:xfrm>
                    <a:prstGeom prst="rect">
                      <a:avLst/>
                    </a:prstGeom>
                    <a:noFill/>
                  </pic:spPr>
                </pic:pic>
              </a:graphicData>
            </a:graphic>
          </wp:inline>
        </w:drawing>
      </w:r>
    </w:p>
    <w:p w:rsidR="00DE25EF" w:rsidRPr="004F23C5" w:rsidRDefault="00DE25EF" w:rsidP="00DE25EF">
      <w:pPr>
        <w:spacing w:before="240" w:line="240" w:lineRule="auto"/>
        <w:jc w:val="center"/>
        <w:rPr>
          <w:rFonts w:ascii="Tahoma" w:hAnsi="Tahoma" w:cs="Tahoma"/>
          <w:b/>
          <w:sz w:val="20"/>
          <w:szCs w:val="20"/>
        </w:rPr>
      </w:pPr>
      <w:proofErr w:type="gramStart"/>
      <w:r w:rsidRPr="004F23C5">
        <w:rPr>
          <w:rFonts w:ascii="Tahoma" w:hAnsi="Tahoma" w:cs="Tahoma"/>
          <w:b/>
          <w:sz w:val="20"/>
          <w:szCs w:val="20"/>
        </w:rPr>
        <w:t>Gambar 3.</w:t>
      </w:r>
      <w:proofErr w:type="gramEnd"/>
      <w:r w:rsidRPr="004F23C5">
        <w:rPr>
          <w:rFonts w:ascii="Tahoma" w:hAnsi="Tahoma" w:cs="Tahoma"/>
          <w:b/>
          <w:sz w:val="20"/>
          <w:szCs w:val="20"/>
        </w:rPr>
        <w:t xml:space="preserve"> </w:t>
      </w:r>
      <w:r w:rsidRPr="004F23C5">
        <w:rPr>
          <w:rFonts w:ascii="Tahoma" w:hAnsi="Tahoma" w:cs="Tahoma"/>
          <w:b/>
          <w:i/>
          <w:sz w:val="20"/>
          <w:szCs w:val="20"/>
        </w:rPr>
        <w:t xml:space="preserve">Flowchart </w:t>
      </w:r>
    </w:p>
    <w:p w:rsidR="00DE25EF" w:rsidRPr="00D32AB4" w:rsidRDefault="00DE25EF" w:rsidP="00DE25EF">
      <w:pPr>
        <w:pStyle w:val="ListParagraph"/>
        <w:numPr>
          <w:ilvl w:val="0"/>
          <w:numId w:val="9"/>
        </w:numPr>
        <w:spacing w:line="240" w:lineRule="auto"/>
        <w:jc w:val="both"/>
        <w:rPr>
          <w:rFonts w:ascii="Tahoma" w:hAnsi="Tahoma" w:cs="Tahoma"/>
          <w:b/>
          <w:vanish/>
          <w:sz w:val="24"/>
          <w:szCs w:val="24"/>
        </w:rPr>
      </w:pPr>
    </w:p>
    <w:p w:rsidR="00DE25EF" w:rsidRPr="00D32AB4" w:rsidRDefault="00DE25EF" w:rsidP="00DE25EF">
      <w:pPr>
        <w:pStyle w:val="ListParagraph"/>
        <w:numPr>
          <w:ilvl w:val="0"/>
          <w:numId w:val="9"/>
        </w:numPr>
        <w:spacing w:line="240" w:lineRule="auto"/>
        <w:jc w:val="both"/>
        <w:rPr>
          <w:rFonts w:ascii="Tahoma" w:hAnsi="Tahoma" w:cs="Tahoma"/>
          <w:b/>
          <w:vanish/>
          <w:sz w:val="24"/>
          <w:szCs w:val="24"/>
        </w:rPr>
      </w:pPr>
    </w:p>
    <w:p w:rsidR="00DE25EF" w:rsidRPr="00D32AB4" w:rsidRDefault="00DE25EF" w:rsidP="00DE25EF">
      <w:pPr>
        <w:pStyle w:val="ListParagraph"/>
        <w:numPr>
          <w:ilvl w:val="0"/>
          <w:numId w:val="9"/>
        </w:numPr>
        <w:spacing w:line="240" w:lineRule="auto"/>
        <w:jc w:val="both"/>
        <w:rPr>
          <w:rFonts w:ascii="Tahoma" w:hAnsi="Tahoma" w:cs="Tahoma"/>
          <w:b/>
          <w:vanish/>
          <w:sz w:val="24"/>
          <w:szCs w:val="24"/>
        </w:rPr>
      </w:pPr>
    </w:p>
    <w:p w:rsidR="00DE25EF" w:rsidRPr="00231828" w:rsidRDefault="00DE25EF" w:rsidP="00DE25EF">
      <w:pPr>
        <w:pStyle w:val="ListParagraph"/>
        <w:numPr>
          <w:ilvl w:val="1"/>
          <w:numId w:val="9"/>
        </w:numPr>
        <w:spacing w:line="240" w:lineRule="auto"/>
        <w:ind w:left="540"/>
        <w:jc w:val="both"/>
        <w:rPr>
          <w:rFonts w:ascii="Tahoma" w:hAnsi="Tahoma" w:cs="Tahoma"/>
          <w:b/>
        </w:rPr>
      </w:pPr>
      <w:r w:rsidRPr="00231828">
        <w:rPr>
          <w:rFonts w:ascii="Tahoma" w:hAnsi="Tahoma" w:cs="Tahoma"/>
          <w:b/>
        </w:rPr>
        <w:t>Perencanaan Sistem Pembangkit</w:t>
      </w:r>
    </w:p>
    <w:p w:rsidR="00DE25EF" w:rsidRPr="00231828" w:rsidRDefault="00DE25EF" w:rsidP="004F23C5">
      <w:pPr>
        <w:pStyle w:val="ListParagraph"/>
        <w:spacing w:line="240" w:lineRule="auto"/>
        <w:ind w:left="0"/>
        <w:jc w:val="both"/>
        <w:rPr>
          <w:rFonts w:ascii="Tahoma" w:hAnsi="Tahoma" w:cs="Tahoma"/>
          <w:b/>
        </w:rPr>
      </w:pPr>
      <w:proofErr w:type="gramStart"/>
      <w:r w:rsidRPr="00231828">
        <w:rPr>
          <w:rFonts w:ascii="Tahoma" w:hAnsi="Tahoma" w:cs="Tahoma"/>
        </w:rPr>
        <w:t>Jenis pembangkit yang digunakan dalam perencanaan pada tugas akhir ini memakai pembangkit diesel.</w:t>
      </w:r>
      <w:proofErr w:type="gramEnd"/>
      <w:r w:rsidRPr="00231828">
        <w:rPr>
          <w:rFonts w:ascii="Tahoma" w:hAnsi="Tahoma" w:cs="Tahoma"/>
        </w:rPr>
        <w:t xml:space="preserve"> </w:t>
      </w:r>
      <w:r w:rsidR="00881EED" w:rsidRPr="00881EED">
        <w:rPr>
          <w:rFonts w:ascii="Tahoma" w:hAnsi="Tahoma" w:cs="Tahoma"/>
        </w:rPr>
        <w:t xml:space="preserve">Parameter yang diperlukan dalam melakukan perencanaan kapasitas total sistem pembangkit adalah dengan mengetahui besar beban puncak harian. </w:t>
      </w:r>
      <w:proofErr w:type="gramStart"/>
      <w:r w:rsidR="00881EED" w:rsidRPr="00881EED">
        <w:rPr>
          <w:rFonts w:ascii="Tahoma" w:hAnsi="Tahoma" w:cs="Tahoma"/>
        </w:rPr>
        <w:t>Umumnya perencanaan kapasitas pembang</w:t>
      </w:r>
      <w:r w:rsidR="00881EED">
        <w:rPr>
          <w:rFonts w:ascii="Tahoma" w:hAnsi="Tahoma" w:cs="Tahoma"/>
        </w:rPr>
        <w:t>kit memperhitungkan besarnya fak</w:t>
      </w:r>
      <w:r w:rsidR="00881EED" w:rsidRPr="00881EED">
        <w:rPr>
          <w:rFonts w:ascii="Tahoma" w:hAnsi="Tahoma" w:cs="Tahoma"/>
        </w:rPr>
        <w:t>tor keamanan (</w:t>
      </w:r>
      <w:r w:rsidR="00881EED" w:rsidRPr="00881EED">
        <w:rPr>
          <w:rFonts w:ascii="Tahoma" w:hAnsi="Tahoma" w:cs="Tahoma"/>
          <w:i/>
        </w:rPr>
        <w:t>safety factor</w:t>
      </w:r>
      <w:r w:rsidR="00881EED" w:rsidRPr="00881EED">
        <w:rPr>
          <w:rFonts w:ascii="Tahoma" w:hAnsi="Tahoma" w:cs="Tahoma"/>
        </w:rPr>
        <w:t>) sebesar 20% dari nilai beban puncak.</w:t>
      </w:r>
      <w:proofErr w:type="gramEnd"/>
      <w:r w:rsidR="00881EED" w:rsidRPr="00881EED">
        <w:rPr>
          <w:rFonts w:ascii="Tahoma" w:hAnsi="Tahoma" w:cs="Tahoma"/>
        </w:rPr>
        <w:t xml:space="preserve"> Perencanaan kapasitas total sistem pembangkit sebaiknya juga memiliki kapasitas cadangan yang dapat dimanfaatkan apabila dilakukan </w:t>
      </w:r>
      <w:r w:rsidR="00881EED" w:rsidRPr="00881EED">
        <w:rPr>
          <w:rFonts w:ascii="Tahoma" w:hAnsi="Tahoma" w:cs="Tahoma"/>
          <w:i/>
        </w:rPr>
        <w:lastRenderedPageBreak/>
        <w:t>maintenance</w:t>
      </w:r>
      <w:r w:rsidR="00881EED" w:rsidRPr="00881EED">
        <w:rPr>
          <w:rFonts w:ascii="Tahoma" w:hAnsi="Tahoma" w:cs="Tahoma"/>
        </w:rPr>
        <w:t xml:space="preserve"> pada sistem. </w:t>
      </w:r>
      <w:r>
        <w:rPr>
          <w:rFonts w:ascii="Tahoma" w:hAnsi="Tahoma" w:cs="Tahoma"/>
        </w:rPr>
        <w:t>Besar nilai kapasitas total si</w:t>
      </w:r>
      <w:r w:rsidRPr="00231828">
        <w:rPr>
          <w:rFonts w:ascii="Tahoma" w:hAnsi="Tahoma" w:cs="Tahoma"/>
        </w:rPr>
        <w:t xml:space="preserve">stem pembangkit dihitung dengan </w:t>
      </w:r>
      <w:proofErr w:type="gramStart"/>
      <w:r w:rsidRPr="00231828">
        <w:rPr>
          <w:rFonts w:ascii="Tahoma" w:hAnsi="Tahoma" w:cs="Tahoma"/>
        </w:rPr>
        <w:t>cara</w:t>
      </w:r>
      <w:proofErr w:type="gramEnd"/>
      <w:r w:rsidRPr="00231828">
        <w:rPr>
          <w:rFonts w:ascii="Tahoma" w:hAnsi="Tahoma" w:cs="Tahoma"/>
        </w:rPr>
        <w:t xml:space="preserve"> sebagai berikut.</w:t>
      </w:r>
    </w:p>
    <w:p w:rsidR="00DE25EF" w:rsidRPr="00231828" w:rsidRDefault="00DE25EF" w:rsidP="00DE25EF">
      <w:pPr>
        <w:pStyle w:val="ListParagraph"/>
        <w:spacing w:before="240" w:after="0" w:line="240" w:lineRule="auto"/>
        <w:ind w:left="1440" w:firstLine="720"/>
        <w:rPr>
          <w:rFonts w:ascii="Tahoma" w:hAnsi="Tahoma" w:cs="Tahoma"/>
        </w:rPr>
      </w:pPr>
      <w:r w:rsidRPr="00231828">
        <w:rPr>
          <w:rFonts w:ascii="Tahoma" w:hAnsi="Tahoma" w:cs="Tahoma"/>
        </w:rPr>
        <w:t>Kapasitas total pembangkit = nilai Bph + (20% x nilai Bph)</w:t>
      </w:r>
    </w:p>
    <w:p w:rsidR="00DE25EF" w:rsidRPr="00231828" w:rsidRDefault="00DE25EF" w:rsidP="00DE25EF">
      <w:pPr>
        <w:spacing w:before="240" w:after="0" w:line="240" w:lineRule="auto"/>
        <w:ind w:left="360"/>
        <w:jc w:val="both"/>
        <w:rPr>
          <w:rFonts w:ascii="Tahoma" w:hAnsi="Tahoma" w:cs="Tahoma"/>
        </w:rPr>
      </w:pPr>
      <w:proofErr w:type="gramStart"/>
      <w:r w:rsidRPr="00231828">
        <w:rPr>
          <w:rFonts w:ascii="Tahoma" w:hAnsi="Tahoma" w:cs="Tahoma"/>
        </w:rPr>
        <w:t>dengan</w:t>
      </w:r>
      <w:proofErr w:type="gramEnd"/>
      <w:r w:rsidRPr="00231828">
        <w:rPr>
          <w:rFonts w:ascii="Tahoma" w:hAnsi="Tahoma" w:cs="Tahoma"/>
        </w:rPr>
        <w:t xml:space="preserve"> Bph : Beban puncak harian</w:t>
      </w:r>
    </w:p>
    <w:p w:rsidR="00DE25EF" w:rsidRPr="00231828" w:rsidRDefault="00DE25EF" w:rsidP="000479B9">
      <w:pPr>
        <w:spacing w:before="240" w:line="240" w:lineRule="auto"/>
        <w:jc w:val="both"/>
        <w:rPr>
          <w:rFonts w:ascii="Tahoma" w:hAnsi="Tahoma" w:cs="Tahoma"/>
        </w:rPr>
      </w:pPr>
      <w:r w:rsidRPr="00231828">
        <w:rPr>
          <w:rFonts w:ascii="Tahoma" w:hAnsi="Tahoma" w:cs="Tahoma"/>
        </w:rPr>
        <w:t>Setelah besar kapasitas total sistem pembangkit ditentukan, selanjutnya adalah membuat model konfigurasi sistem pembangkit yang</w:t>
      </w:r>
      <w:r w:rsidR="00881EED">
        <w:rPr>
          <w:rFonts w:ascii="Tahoma" w:hAnsi="Tahoma" w:cs="Tahoma"/>
        </w:rPr>
        <w:t xml:space="preserve"> terdiri dari 2</w:t>
      </w:r>
      <w:r w:rsidRPr="00231828">
        <w:rPr>
          <w:rFonts w:ascii="Tahoma" w:hAnsi="Tahoma" w:cs="Tahoma"/>
        </w:rPr>
        <w:t xml:space="preserve"> skenario dan memiliki nilai kapasitas total sistem pembangkit yang sama</w:t>
      </w:r>
      <w:r w:rsidR="00881EED" w:rsidRPr="00881EED">
        <w:t xml:space="preserve"> </w:t>
      </w:r>
      <w:r w:rsidR="00881EED" w:rsidRPr="00881EED">
        <w:rPr>
          <w:rFonts w:ascii="Tahoma" w:hAnsi="Tahoma" w:cs="Tahoma"/>
        </w:rPr>
        <w:t xml:space="preserve">dengan pembagian jumlah dan besar kapasitas generator sama. </w:t>
      </w:r>
      <w:proofErr w:type="gramStart"/>
      <w:r w:rsidR="00881EED" w:rsidRPr="00881EED">
        <w:rPr>
          <w:rFonts w:ascii="Tahoma" w:hAnsi="Tahoma" w:cs="Tahoma"/>
        </w:rPr>
        <w:t>Skenario ke-1 terdiri dari 4 unit pembangkit (generator) dimana masing-masing generator terhubung seri dengan trafo.</w:t>
      </w:r>
      <w:proofErr w:type="gramEnd"/>
      <w:r w:rsidR="00881EED" w:rsidRPr="00881EED">
        <w:rPr>
          <w:rFonts w:ascii="Tahoma" w:hAnsi="Tahoma" w:cs="Tahoma"/>
        </w:rPr>
        <w:t xml:space="preserve"> </w:t>
      </w:r>
      <w:proofErr w:type="gramStart"/>
      <w:r w:rsidR="00881EED" w:rsidRPr="00881EED">
        <w:rPr>
          <w:rFonts w:ascii="Tahoma" w:hAnsi="Tahoma" w:cs="Tahoma"/>
        </w:rPr>
        <w:t>Skenario ke-2 terdiri dari 4 unit pembangkit (generator) dimana dua buah generator terhubung parallel.</w:t>
      </w:r>
      <w:proofErr w:type="gramEnd"/>
    </w:p>
    <w:p w:rsidR="00DE25EF" w:rsidRPr="00231828" w:rsidRDefault="00DE25EF" w:rsidP="00DE25EF">
      <w:pPr>
        <w:pStyle w:val="ListParagraph"/>
        <w:numPr>
          <w:ilvl w:val="1"/>
          <w:numId w:val="9"/>
        </w:numPr>
        <w:spacing w:after="0" w:line="240" w:lineRule="auto"/>
        <w:ind w:left="540"/>
        <w:jc w:val="both"/>
        <w:rPr>
          <w:rFonts w:ascii="Tahoma" w:hAnsi="Tahoma" w:cs="Tahoma"/>
          <w:b/>
        </w:rPr>
      </w:pPr>
      <w:r w:rsidRPr="00231828">
        <w:rPr>
          <w:rFonts w:ascii="Tahoma" w:hAnsi="Tahoma" w:cs="Tahoma"/>
          <w:b/>
        </w:rPr>
        <w:t>Perhitungan FOR (Forced Outage Rate)</w:t>
      </w:r>
    </w:p>
    <w:p w:rsidR="00DE25EF" w:rsidRPr="00231828" w:rsidRDefault="00DE25EF" w:rsidP="004F23C5">
      <w:pPr>
        <w:spacing w:line="240" w:lineRule="auto"/>
        <w:jc w:val="both"/>
        <w:rPr>
          <w:rFonts w:ascii="Tahoma" w:hAnsi="Tahoma" w:cs="Tahoma"/>
          <w:b/>
        </w:rPr>
      </w:pPr>
      <w:r w:rsidRPr="00231828">
        <w:rPr>
          <w:rFonts w:ascii="Tahoma" w:hAnsi="Tahoma" w:cs="Tahoma"/>
          <w:lang w:val="id-ID"/>
        </w:rPr>
        <w:t>Ukuran sering tidaknya unit pembangkit mengalami gan</w:t>
      </w:r>
      <w:r>
        <w:rPr>
          <w:rFonts w:ascii="Tahoma" w:hAnsi="Tahoma" w:cs="Tahoma"/>
        </w:rPr>
        <w:t>g</w:t>
      </w:r>
      <w:r w:rsidRPr="00231828">
        <w:rPr>
          <w:rFonts w:ascii="Tahoma" w:hAnsi="Tahoma" w:cs="Tahoma"/>
          <w:lang w:val="id-ID"/>
        </w:rPr>
        <w:t xml:space="preserve">guan dinyatakan dengan </w:t>
      </w:r>
      <w:r w:rsidRPr="00231828">
        <w:rPr>
          <w:rFonts w:ascii="Tahoma" w:hAnsi="Tahoma" w:cs="Tahoma"/>
          <w:i/>
          <w:lang w:val="id-ID"/>
        </w:rPr>
        <w:t>Forced Outage Rate</w:t>
      </w:r>
      <w:r w:rsidRPr="00231828">
        <w:rPr>
          <w:rFonts w:ascii="Tahoma" w:hAnsi="Tahoma" w:cs="Tahoma"/>
          <w:lang w:val="id-ID"/>
        </w:rPr>
        <w:t xml:space="preserve"> (FOR) atau </w:t>
      </w:r>
      <w:r w:rsidRPr="00231828">
        <w:rPr>
          <w:rFonts w:ascii="Tahoma" w:hAnsi="Tahoma" w:cs="Tahoma"/>
          <w:i/>
          <w:lang w:val="id-ID"/>
        </w:rPr>
        <w:t>unavailability</w:t>
      </w:r>
      <w:r w:rsidRPr="00231828">
        <w:rPr>
          <w:rFonts w:ascii="Tahoma" w:hAnsi="Tahoma" w:cs="Tahoma"/>
          <w:lang w:val="id-ID"/>
        </w:rPr>
        <w:t>.</w:t>
      </w:r>
    </w:p>
    <w:p w:rsidR="00DE25EF" w:rsidRPr="00231828" w:rsidRDefault="00DE25EF" w:rsidP="00DE25EF">
      <w:pPr>
        <w:spacing w:line="240" w:lineRule="auto"/>
        <w:ind w:left="2160" w:firstLine="720"/>
        <w:jc w:val="both"/>
        <w:rPr>
          <w:rFonts w:ascii="Tahoma" w:hAnsi="Tahoma" w:cs="Tahoma"/>
        </w:rPr>
      </w:pPr>
      <m:oMath>
        <m:r>
          <w:rPr>
            <w:rFonts w:ascii="Cambria Math" w:hAnsi="Cambria Math" w:cs="Tahoma"/>
          </w:rPr>
          <m:t>FOR=</m:t>
        </m:r>
        <m:f>
          <m:fPr>
            <m:ctrlPr>
              <w:rPr>
                <w:rFonts w:ascii="Cambria Math" w:hAnsi="Cambria Math" w:cs="Tahoma"/>
                <w:i/>
              </w:rPr>
            </m:ctrlPr>
          </m:fPr>
          <m:num>
            <m:r>
              <w:rPr>
                <w:rFonts w:ascii="Cambria Math" w:hAnsi="Cambria Math" w:cs="Tahoma"/>
              </w:rPr>
              <m:t>λ</m:t>
            </m:r>
          </m:num>
          <m:den>
            <m:r>
              <w:rPr>
                <w:rFonts w:ascii="Cambria Math" w:hAnsi="Cambria Math" w:cs="Tahoma"/>
              </w:rPr>
              <m:t>λ+µ</m:t>
            </m:r>
          </m:den>
        </m:f>
      </m:oMath>
      <w:r w:rsidRPr="00231828">
        <w:rPr>
          <w:rFonts w:ascii="Tahoma" w:eastAsiaTheme="minorEastAsia" w:hAnsi="Tahoma" w:cs="Tahoma"/>
        </w:rPr>
        <w:t xml:space="preserve"> ……………………………………………</w:t>
      </w:r>
      <w:r>
        <w:rPr>
          <w:rFonts w:ascii="Tahoma" w:eastAsiaTheme="minorEastAsia" w:hAnsi="Tahoma" w:cs="Tahoma"/>
        </w:rPr>
        <w:t>………………..</w:t>
      </w:r>
      <w:r w:rsidRPr="00231828">
        <w:rPr>
          <w:rFonts w:ascii="Tahoma" w:eastAsiaTheme="minorEastAsia" w:hAnsi="Tahoma" w:cs="Tahoma"/>
        </w:rPr>
        <w:t>.</w:t>
      </w:r>
      <w:proofErr w:type="gramStart"/>
      <w:r w:rsidRPr="00231828">
        <w:rPr>
          <w:rFonts w:ascii="Tahoma" w:eastAsiaTheme="minorEastAsia" w:hAnsi="Tahoma" w:cs="Tahoma"/>
        </w:rPr>
        <w:t>…(</w:t>
      </w:r>
      <w:proofErr w:type="gramEnd"/>
      <w:r w:rsidRPr="00231828">
        <w:rPr>
          <w:rFonts w:ascii="Tahoma" w:eastAsiaTheme="minorEastAsia" w:hAnsi="Tahoma" w:cs="Tahoma"/>
        </w:rPr>
        <w:t>3)</w:t>
      </w:r>
    </w:p>
    <w:p w:rsidR="00DE25EF" w:rsidRPr="00231828" w:rsidRDefault="00DE25EF" w:rsidP="00DE25EF">
      <w:pPr>
        <w:autoSpaceDE w:val="0"/>
        <w:autoSpaceDN w:val="0"/>
        <w:adjustRightInd w:val="0"/>
        <w:spacing w:after="0" w:line="240" w:lineRule="auto"/>
        <w:jc w:val="both"/>
        <w:rPr>
          <w:rFonts w:ascii="Tahoma" w:eastAsiaTheme="minorEastAsia" w:hAnsi="Tahoma" w:cs="Tahoma"/>
          <w:lang w:val="id-ID"/>
        </w:rPr>
      </w:pPr>
      <w:r w:rsidRPr="00231828">
        <w:rPr>
          <w:rFonts w:ascii="Tahoma" w:eastAsiaTheme="minorEastAsia" w:hAnsi="Tahoma" w:cs="Tahoma"/>
          <w:lang w:val="id-ID"/>
        </w:rPr>
        <w:t>keterangan:</w:t>
      </w:r>
    </w:p>
    <w:p w:rsidR="00DE25EF" w:rsidRPr="00231828" w:rsidRDefault="00DE25EF" w:rsidP="00DE25EF">
      <w:pPr>
        <w:autoSpaceDE w:val="0"/>
        <w:autoSpaceDN w:val="0"/>
        <w:adjustRightInd w:val="0"/>
        <w:spacing w:after="0" w:line="240" w:lineRule="auto"/>
        <w:ind w:left="450" w:hanging="450"/>
        <w:jc w:val="both"/>
        <w:rPr>
          <w:rFonts w:ascii="Tahoma" w:hAnsi="Tahoma" w:cs="Tahoma"/>
          <w:lang w:val="id-ID"/>
        </w:rPr>
      </w:pPr>
      <w:r w:rsidRPr="00231828">
        <w:rPr>
          <w:rFonts w:ascii="Tahoma" w:hAnsi="Tahoma" w:cs="Tahoma"/>
          <w:lang w:val="id-ID"/>
        </w:rPr>
        <w:t>λ</w:t>
      </w:r>
      <w:r w:rsidRPr="00231828">
        <w:rPr>
          <w:rFonts w:ascii="Tahoma" w:hAnsi="Tahoma" w:cs="Tahoma"/>
          <w:lang w:val="id-ID"/>
        </w:rPr>
        <w:tab/>
        <w:t>: laju kegagalan</w:t>
      </w:r>
    </w:p>
    <w:p w:rsidR="00DE25EF" w:rsidRDefault="00DE25EF" w:rsidP="00DE25EF">
      <w:pPr>
        <w:autoSpaceDE w:val="0"/>
        <w:autoSpaceDN w:val="0"/>
        <w:adjustRightInd w:val="0"/>
        <w:spacing w:after="0" w:line="240" w:lineRule="auto"/>
        <w:ind w:left="450" w:hanging="450"/>
        <w:jc w:val="both"/>
        <w:rPr>
          <w:rFonts w:ascii="Tahoma" w:hAnsi="Tahoma" w:cs="Tahoma"/>
          <w:lang w:val="id-ID"/>
        </w:rPr>
      </w:pPr>
      <w:r w:rsidRPr="00231828">
        <w:rPr>
          <w:rFonts w:ascii="Tahoma" w:hAnsi="Tahoma" w:cs="Tahoma"/>
          <w:lang w:val="id-ID"/>
        </w:rPr>
        <w:t>μ</w:t>
      </w:r>
      <w:r w:rsidRPr="00231828">
        <w:rPr>
          <w:rFonts w:ascii="Tahoma" w:hAnsi="Tahoma" w:cs="Tahoma"/>
          <w:lang w:val="id-ID"/>
        </w:rPr>
        <w:tab/>
        <w:t>: laju perbaikan</w:t>
      </w:r>
    </w:p>
    <w:p w:rsidR="00DE25EF" w:rsidRPr="00231828" w:rsidRDefault="00DE25EF" w:rsidP="00DE25EF">
      <w:pPr>
        <w:autoSpaceDE w:val="0"/>
        <w:autoSpaceDN w:val="0"/>
        <w:adjustRightInd w:val="0"/>
        <w:spacing w:after="0" w:line="240" w:lineRule="auto"/>
        <w:ind w:left="450" w:hanging="450"/>
        <w:jc w:val="both"/>
        <w:rPr>
          <w:rFonts w:ascii="Tahoma" w:hAnsi="Tahoma" w:cs="Tahoma"/>
          <w:lang w:val="id-ID"/>
        </w:rPr>
      </w:pPr>
    </w:p>
    <w:p w:rsidR="00DE25EF" w:rsidRPr="00231828" w:rsidRDefault="00DE25EF" w:rsidP="00DE25EF">
      <w:pPr>
        <w:pStyle w:val="ListParagraph"/>
        <w:numPr>
          <w:ilvl w:val="1"/>
          <w:numId w:val="9"/>
        </w:numPr>
        <w:spacing w:after="0" w:line="240" w:lineRule="auto"/>
        <w:ind w:left="540"/>
        <w:jc w:val="both"/>
        <w:rPr>
          <w:rFonts w:ascii="Tahoma" w:hAnsi="Tahoma" w:cs="Tahoma"/>
          <w:b/>
        </w:rPr>
      </w:pPr>
      <w:r w:rsidRPr="00231828">
        <w:rPr>
          <w:rFonts w:ascii="Tahoma" w:hAnsi="Tahoma" w:cs="Tahoma"/>
          <w:b/>
        </w:rPr>
        <w:t>Metode Segmentasi</w:t>
      </w:r>
    </w:p>
    <w:p w:rsidR="00DE25EF" w:rsidRPr="00231828" w:rsidRDefault="00DE25EF" w:rsidP="004F23C5">
      <w:pPr>
        <w:spacing w:line="240" w:lineRule="auto"/>
        <w:jc w:val="both"/>
        <w:rPr>
          <w:rFonts w:ascii="Tahoma" w:hAnsi="Tahoma" w:cs="Tahoma"/>
        </w:rPr>
      </w:pPr>
      <w:proofErr w:type="gramStart"/>
      <w:r w:rsidRPr="00231828">
        <w:rPr>
          <w:rFonts w:ascii="Tahoma" w:hAnsi="Tahoma" w:cs="Tahoma"/>
        </w:rPr>
        <w:t>Metode segmentasi adalah metode yang menerapkan fungsi kerapatan probabilitas beban sebagai hasil dari pensamplingan beban tiap periode waktu yang digunakan</w:t>
      </w:r>
      <w:r w:rsidR="005A00F8">
        <w:rPr>
          <w:rFonts w:ascii="Tahoma" w:hAnsi="Tahoma" w:cs="Tahoma"/>
        </w:rPr>
        <w:t>.</w:t>
      </w:r>
      <w:proofErr w:type="gramEnd"/>
      <w:r w:rsidRPr="00F94629">
        <w:rPr>
          <w:rFonts w:ascii="Tahoma" w:hAnsi="Tahoma" w:cs="Tahoma"/>
        </w:rPr>
        <w:t xml:space="preserve"> </w:t>
      </w:r>
      <w:proofErr w:type="gramStart"/>
      <w:r w:rsidRPr="00231828">
        <w:rPr>
          <w:rFonts w:ascii="Tahoma" w:hAnsi="Tahoma" w:cs="Tahoma"/>
        </w:rPr>
        <w:t>Pensamplingan beban dilakukan untuk setiap jam.</w:t>
      </w:r>
      <w:proofErr w:type="gramEnd"/>
      <w:r w:rsidRPr="00231828">
        <w:rPr>
          <w:rFonts w:ascii="Tahoma" w:hAnsi="Tahoma" w:cs="Tahoma"/>
        </w:rPr>
        <w:t xml:space="preserve"> </w:t>
      </w:r>
      <w:proofErr w:type="gramStart"/>
      <w:r w:rsidRPr="00231828">
        <w:rPr>
          <w:rFonts w:ascii="Tahoma" w:hAnsi="Tahoma" w:cs="Tahoma"/>
        </w:rPr>
        <w:t>Fungsi kerapatan probabilitas hasil pensamplingan beban ini lalu dimasukkan ke segmen-segmen kapasitas sisi pembangkitan untuk ditentukan momen ke-nol dan momen pertama.</w:t>
      </w:r>
      <w:proofErr w:type="gramEnd"/>
      <w:r w:rsidRPr="00231828">
        <w:rPr>
          <w:rFonts w:ascii="Tahoma" w:hAnsi="Tahoma" w:cs="Tahoma"/>
        </w:rPr>
        <w:t xml:space="preserve"> </w:t>
      </w:r>
      <w:proofErr w:type="gramStart"/>
      <w:r w:rsidRPr="00231828">
        <w:rPr>
          <w:rFonts w:ascii="Tahoma" w:hAnsi="Tahoma" w:cs="Tahoma"/>
          <w:color w:val="000000"/>
        </w:rPr>
        <w:t>Momen ke-nol adalah jumlah distribusi probabilitas beban dalam periode tertentu.</w:t>
      </w:r>
      <w:proofErr w:type="gramEnd"/>
      <w:r w:rsidRPr="00231828">
        <w:rPr>
          <w:rFonts w:ascii="Tahoma" w:hAnsi="Tahoma" w:cs="Tahoma"/>
          <w:color w:val="000000"/>
        </w:rPr>
        <w:t xml:space="preserve"> </w:t>
      </w:r>
      <w:proofErr w:type="gramStart"/>
      <w:r w:rsidRPr="00231828">
        <w:rPr>
          <w:rFonts w:ascii="Tahoma" w:hAnsi="Tahoma" w:cs="Tahoma"/>
          <w:color w:val="000000"/>
        </w:rPr>
        <w:t>Momen pertama adalah jumlah perkalian antara distribusi probabilitas dengan besar beban yang bersangkutan.</w:t>
      </w:r>
      <w:proofErr w:type="gramEnd"/>
      <w:r w:rsidRPr="00231828">
        <w:rPr>
          <w:rFonts w:ascii="Tahoma" w:hAnsi="Tahoma" w:cs="Tahoma"/>
          <w:color w:val="000000"/>
        </w:rPr>
        <w:t xml:space="preserve"> </w:t>
      </w:r>
    </w:p>
    <w:p w:rsidR="00DE25EF" w:rsidRPr="008F7170" w:rsidRDefault="00DE25EF" w:rsidP="004F23C5">
      <w:pPr>
        <w:autoSpaceDE w:val="0"/>
        <w:autoSpaceDN w:val="0"/>
        <w:adjustRightInd w:val="0"/>
        <w:spacing w:after="0" w:line="240" w:lineRule="auto"/>
        <w:jc w:val="both"/>
        <w:rPr>
          <w:rFonts w:ascii="Tahoma" w:hAnsi="Tahoma" w:cs="Tahoma"/>
          <w:color w:val="000000"/>
          <w:vertAlign w:val="superscript"/>
        </w:rPr>
      </w:pPr>
      <w:proofErr w:type="gramStart"/>
      <w:r w:rsidRPr="00231828">
        <w:rPr>
          <w:rFonts w:ascii="Tahoma" w:hAnsi="Tahoma" w:cs="Tahoma"/>
          <w:color w:val="000000"/>
        </w:rPr>
        <w:t>Metode segmentasi digunakan untuk mencari kemungkinan kehilangan beban dari sistem dan energi belum terpenuhi setelah mengkonvolusi seluruh unit pembangkit dalam sistem.</w:t>
      </w:r>
      <w:proofErr w:type="gramEnd"/>
      <w:r w:rsidRPr="00231828">
        <w:rPr>
          <w:rFonts w:ascii="Tahoma" w:hAnsi="Tahoma" w:cs="Tahoma"/>
          <w:color w:val="000000"/>
        </w:rPr>
        <w:t xml:space="preserve"> Konvolusi unit pembangkit adalah proses melibatkan suatu unit pembangkit dalam sistem pembangkitan u</w:t>
      </w:r>
      <w:r>
        <w:rPr>
          <w:rFonts w:ascii="Tahoma" w:hAnsi="Tahoma" w:cs="Tahoma"/>
          <w:color w:val="000000"/>
        </w:rPr>
        <w:t>ntuk ikut memikul beban sistem.</w:t>
      </w:r>
    </w:p>
    <w:p w:rsidR="00DE25EF" w:rsidRPr="00231828" w:rsidRDefault="00DE25EF" w:rsidP="00DE25EF">
      <w:pPr>
        <w:autoSpaceDE w:val="0"/>
        <w:autoSpaceDN w:val="0"/>
        <w:adjustRightInd w:val="0"/>
        <w:spacing w:after="0" w:line="240" w:lineRule="auto"/>
        <w:ind w:firstLine="720"/>
        <w:jc w:val="both"/>
        <w:rPr>
          <w:rFonts w:ascii="Tahoma" w:hAnsi="Tahoma" w:cs="Tahoma"/>
          <w:color w:val="000000"/>
        </w:rPr>
      </w:pPr>
    </w:p>
    <w:p w:rsidR="00DE25EF" w:rsidRPr="00231828" w:rsidRDefault="00DE25EF" w:rsidP="00DE25EF">
      <w:pPr>
        <w:pStyle w:val="ListParagraph"/>
        <w:numPr>
          <w:ilvl w:val="1"/>
          <w:numId w:val="9"/>
        </w:numPr>
        <w:spacing w:after="0" w:line="240" w:lineRule="auto"/>
        <w:ind w:left="540"/>
        <w:jc w:val="both"/>
        <w:rPr>
          <w:rFonts w:ascii="Tahoma" w:hAnsi="Tahoma" w:cs="Tahoma"/>
          <w:b/>
        </w:rPr>
      </w:pPr>
      <w:r w:rsidRPr="00231828">
        <w:rPr>
          <w:rFonts w:ascii="Tahoma" w:hAnsi="Tahoma" w:cs="Tahoma"/>
          <w:b/>
        </w:rPr>
        <w:t>Perhitungan Indeks Keandalan dengan Metode Segmentasi</w:t>
      </w:r>
    </w:p>
    <w:p w:rsidR="00DE25EF" w:rsidRPr="00231828" w:rsidRDefault="00DE25EF" w:rsidP="004F23C5">
      <w:pPr>
        <w:autoSpaceDE w:val="0"/>
        <w:autoSpaceDN w:val="0"/>
        <w:adjustRightInd w:val="0"/>
        <w:spacing w:after="0" w:line="240" w:lineRule="auto"/>
        <w:jc w:val="both"/>
        <w:rPr>
          <w:rFonts w:ascii="Tahoma" w:hAnsi="Tahoma" w:cs="Tahoma"/>
          <w:color w:val="000000"/>
        </w:rPr>
      </w:pPr>
      <w:r w:rsidRPr="00231828">
        <w:rPr>
          <w:rFonts w:ascii="Tahoma" w:hAnsi="Tahoma" w:cs="Tahoma"/>
          <w:color w:val="000000"/>
        </w:rPr>
        <w:t xml:space="preserve">Untuk menghitung kehilangan beban dan energi yang belum terpenuhi dengan konvolusi unit-unit pembangkit, maka kurva lama beban dibagi dalam segmen-segmen KW yang </w:t>
      </w:r>
      <w:proofErr w:type="gramStart"/>
      <w:r w:rsidRPr="00231828">
        <w:rPr>
          <w:rFonts w:ascii="Tahoma" w:hAnsi="Tahoma" w:cs="Tahoma"/>
          <w:color w:val="000000"/>
        </w:rPr>
        <w:t>sama</w:t>
      </w:r>
      <w:proofErr w:type="gramEnd"/>
      <w:r w:rsidRPr="00231828">
        <w:rPr>
          <w:rFonts w:ascii="Tahoma" w:hAnsi="Tahoma" w:cs="Tahoma"/>
          <w:color w:val="000000"/>
        </w:rPr>
        <w:t xml:space="preserve">. </w:t>
      </w:r>
      <w:r>
        <w:rPr>
          <w:rFonts w:ascii="Tahoma" w:hAnsi="Tahoma" w:cs="Tahoma"/>
          <w:color w:val="000000"/>
        </w:rPr>
        <w:t>Sem</w:t>
      </w:r>
      <w:r w:rsidRPr="00231828">
        <w:rPr>
          <w:rFonts w:ascii="Tahoma" w:hAnsi="Tahoma" w:cs="Tahoma"/>
          <w:color w:val="000000"/>
        </w:rPr>
        <w:t>akin kecil nilai segmen</w:t>
      </w:r>
      <w:r>
        <w:rPr>
          <w:rFonts w:ascii="Tahoma" w:hAnsi="Tahoma" w:cs="Tahoma"/>
          <w:color w:val="000000"/>
        </w:rPr>
        <w:t xml:space="preserve"> maka</w:t>
      </w:r>
      <w:r w:rsidRPr="00231828">
        <w:rPr>
          <w:rFonts w:ascii="Tahoma" w:hAnsi="Tahoma" w:cs="Tahoma"/>
          <w:color w:val="000000"/>
        </w:rPr>
        <w:t xml:space="preserve"> semakin teliti hasil yang didapatkan, tetapi semakin panjang proses perhitungan. Langkah-langkah dengan metode segmentasi </w:t>
      </w:r>
      <w:proofErr w:type="gramStart"/>
      <w:r w:rsidRPr="00231828">
        <w:rPr>
          <w:rFonts w:ascii="Tahoma" w:hAnsi="Tahoma" w:cs="Tahoma"/>
          <w:color w:val="000000"/>
        </w:rPr>
        <w:t>adalah :</w:t>
      </w:r>
      <w:proofErr w:type="gramEnd"/>
    </w:p>
    <w:p w:rsidR="00DE25EF" w:rsidRPr="00231828" w:rsidRDefault="00DE25EF" w:rsidP="00DE25EF">
      <w:pPr>
        <w:pStyle w:val="ListParagraph"/>
        <w:numPr>
          <w:ilvl w:val="0"/>
          <w:numId w:val="10"/>
        </w:numPr>
        <w:autoSpaceDE w:val="0"/>
        <w:autoSpaceDN w:val="0"/>
        <w:adjustRightInd w:val="0"/>
        <w:spacing w:after="0" w:line="240" w:lineRule="auto"/>
        <w:jc w:val="both"/>
        <w:rPr>
          <w:rFonts w:ascii="Tahoma" w:hAnsi="Tahoma" w:cs="Tahoma"/>
          <w:color w:val="000000"/>
        </w:rPr>
      </w:pPr>
      <w:r w:rsidRPr="00231828">
        <w:rPr>
          <w:rFonts w:ascii="Tahoma" w:hAnsi="Tahoma" w:cs="Tahoma"/>
          <w:color w:val="000000"/>
        </w:rPr>
        <w:t>Menentukan kapasitas total sistem pembangkit.</w:t>
      </w:r>
    </w:p>
    <w:p w:rsidR="00DE25EF" w:rsidRPr="00231828" w:rsidRDefault="00DE25EF" w:rsidP="00DE25EF">
      <w:pPr>
        <w:pStyle w:val="ListParagraph"/>
        <w:autoSpaceDE w:val="0"/>
        <w:autoSpaceDN w:val="0"/>
        <w:adjustRightInd w:val="0"/>
        <w:spacing w:after="0" w:line="240" w:lineRule="auto"/>
        <w:ind w:left="1093" w:firstLine="347"/>
        <w:jc w:val="both"/>
        <w:rPr>
          <w:rFonts w:ascii="Tahoma" w:hAnsi="Tahoma" w:cs="Tahoma"/>
          <w:color w:val="000000"/>
        </w:rPr>
      </w:pPr>
      <w:r w:rsidRPr="00231828">
        <w:rPr>
          <w:rFonts w:ascii="Tahoma" w:eastAsiaTheme="minorEastAsia" w:hAnsi="Tahoma" w:cs="Tahoma"/>
        </w:rPr>
        <w:t xml:space="preserve">Kapasitas total sistem pembangkit </w:t>
      </w:r>
      <m:oMath>
        <m:r>
          <m:rPr>
            <m:sty m:val="p"/>
          </m:rPr>
          <w:rPr>
            <w:rFonts w:ascii="Cambria Math" w:hAnsi="Cambria Math" w:cs="Tahoma"/>
          </w:rPr>
          <m:t>=</m:t>
        </m:r>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n</m:t>
            </m:r>
          </m:sup>
          <m:e>
            <m:sSub>
              <m:sSubPr>
                <m:ctrlPr>
                  <w:rPr>
                    <w:rFonts w:ascii="Cambria Math" w:hAnsi="Cambria Math" w:cs="Tahoma"/>
                  </w:rPr>
                </m:ctrlPr>
              </m:sSubPr>
              <m:e>
                <m:r>
                  <m:rPr>
                    <m:sty m:val="p"/>
                  </m:rPr>
                  <w:rPr>
                    <w:rFonts w:ascii="Cambria Math" w:hAnsi="Cambria Math" w:cs="Tahoma"/>
                  </w:rPr>
                  <m:t>P</m:t>
                </m:r>
              </m:e>
              <m:sub>
                <m:r>
                  <m:rPr>
                    <m:sty m:val="p"/>
                  </m:rPr>
                  <w:rPr>
                    <w:rFonts w:ascii="Cambria Math" w:hAnsi="Cambria Math" w:cs="Tahoma"/>
                  </w:rPr>
                  <m:t>i</m:t>
                </m:r>
              </m:sub>
            </m:sSub>
          </m:e>
        </m:nary>
      </m:oMath>
      <w:r w:rsidRPr="00231828">
        <w:rPr>
          <w:rFonts w:ascii="Tahoma" w:eastAsiaTheme="minorEastAsia" w:hAnsi="Tahoma" w:cs="Tahoma"/>
        </w:rPr>
        <w:t xml:space="preserve">  ……………………….……</w:t>
      </w:r>
      <w:r>
        <w:rPr>
          <w:rFonts w:ascii="Tahoma" w:eastAsiaTheme="minorEastAsia" w:hAnsi="Tahoma" w:cs="Tahoma"/>
        </w:rPr>
        <w:t>………</w:t>
      </w:r>
      <w:proofErr w:type="gramStart"/>
      <w:r>
        <w:rPr>
          <w:rFonts w:ascii="Tahoma" w:eastAsiaTheme="minorEastAsia" w:hAnsi="Tahoma" w:cs="Tahoma"/>
        </w:rPr>
        <w:t>.</w:t>
      </w:r>
      <w:r w:rsidRPr="00231828">
        <w:rPr>
          <w:rFonts w:ascii="Tahoma" w:eastAsiaTheme="minorEastAsia" w:hAnsi="Tahoma" w:cs="Tahoma"/>
        </w:rPr>
        <w:t>(</w:t>
      </w:r>
      <w:proofErr w:type="gramEnd"/>
      <w:r w:rsidRPr="00231828">
        <w:rPr>
          <w:rFonts w:ascii="Tahoma" w:eastAsiaTheme="minorEastAsia" w:hAnsi="Tahoma" w:cs="Tahoma"/>
        </w:rPr>
        <w:t>4)</w:t>
      </w:r>
    </w:p>
    <w:p w:rsidR="00DE25EF" w:rsidRPr="00231828" w:rsidRDefault="00DE25EF" w:rsidP="00DE25EF">
      <w:pPr>
        <w:pStyle w:val="ListParagraph"/>
        <w:numPr>
          <w:ilvl w:val="0"/>
          <w:numId w:val="10"/>
        </w:numPr>
        <w:autoSpaceDE w:val="0"/>
        <w:autoSpaceDN w:val="0"/>
        <w:adjustRightInd w:val="0"/>
        <w:spacing w:after="0" w:line="240" w:lineRule="auto"/>
        <w:jc w:val="both"/>
        <w:rPr>
          <w:rFonts w:ascii="Tahoma" w:hAnsi="Tahoma" w:cs="Tahoma"/>
          <w:color w:val="000000"/>
        </w:rPr>
      </w:pPr>
      <w:r w:rsidRPr="00231828">
        <w:rPr>
          <w:rFonts w:ascii="Tahoma" w:hAnsi="Tahoma" w:cs="Tahoma"/>
          <w:color w:val="000000"/>
        </w:rPr>
        <w:t xml:space="preserve">Menentukan kapasitas setiap segmen (PK). </w:t>
      </w:r>
    </w:p>
    <w:p w:rsidR="00DE25EF" w:rsidRPr="00231828" w:rsidRDefault="00DE25EF" w:rsidP="00DE25EF">
      <w:pPr>
        <w:autoSpaceDE w:val="0"/>
        <w:autoSpaceDN w:val="0"/>
        <w:adjustRightInd w:val="0"/>
        <w:spacing w:after="0" w:line="240" w:lineRule="auto"/>
        <w:ind w:left="373" w:hanging="360"/>
        <w:jc w:val="both"/>
        <w:rPr>
          <w:rFonts w:ascii="Tahoma" w:hAnsi="Tahoma" w:cs="Tahoma"/>
          <w:color w:val="000000"/>
        </w:rPr>
      </w:pPr>
      <w:r w:rsidRPr="00231828">
        <w:rPr>
          <w:rFonts w:ascii="Tahoma" w:hAnsi="Tahoma" w:cs="Tahoma"/>
          <w:color w:val="000000"/>
        </w:rPr>
        <w:t xml:space="preserve">3. </w:t>
      </w:r>
      <w:r w:rsidRPr="00231828">
        <w:rPr>
          <w:rFonts w:ascii="Tahoma" w:hAnsi="Tahoma" w:cs="Tahoma"/>
          <w:color w:val="000000"/>
        </w:rPr>
        <w:tab/>
        <w:t>Kurva sistem beban harian dibuat kedalam fungsi kerapatan probabilitas beban.</w:t>
      </w:r>
    </w:p>
    <w:p w:rsidR="00DE25EF" w:rsidRPr="00231828" w:rsidRDefault="00DE25EF" w:rsidP="00DE25EF">
      <w:pPr>
        <w:autoSpaceDE w:val="0"/>
        <w:autoSpaceDN w:val="0"/>
        <w:adjustRightInd w:val="0"/>
        <w:spacing w:after="0" w:line="240" w:lineRule="auto"/>
        <w:ind w:left="373" w:hanging="360"/>
        <w:jc w:val="both"/>
        <w:rPr>
          <w:rFonts w:ascii="Tahoma" w:hAnsi="Tahoma" w:cs="Tahoma"/>
          <w:color w:val="000000"/>
        </w:rPr>
      </w:pPr>
      <w:r w:rsidRPr="00231828">
        <w:rPr>
          <w:rFonts w:ascii="Tahoma" w:hAnsi="Tahoma" w:cs="Tahoma"/>
          <w:color w:val="000000"/>
        </w:rPr>
        <w:t xml:space="preserve">4. </w:t>
      </w:r>
      <w:r w:rsidRPr="00231828">
        <w:rPr>
          <w:rFonts w:ascii="Tahoma" w:hAnsi="Tahoma" w:cs="Tahoma"/>
          <w:color w:val="000000"/>
        </w:rPr>
        <w:tab/>
        <w:t xml:space="preserve">Fungsi kerapatan probabilitas beban dimasukkan ke dalam segmen-segmen. </w:t>
      </w:r>
    </w:p>
    <w:p w:rsidR="00DE25EF" w:rsidRPr="00231828" w:rsidRDefault="00DE25EF" w:rsidP="00DE25EF">
      <w:pPr>
        <w:autoSpaceDE w:val="0"/>
        <w:autoSpaceDN w:val="0"/>
        <w:adjustRightInd w:val="0"/>
        <w:spacing w:after="0" w:line="240" w:lineRule="auto"/>
        <w:ind w:left="373" w:hanging="360"/>
        <w:jc w:val="both"/>
        <w:rPr>
          <w:rFonts w:ascii="Tahoma" w:hAnsi="Tahoma" w:cs="Tahoma"/>
          <w:color w:val="000000"/>
        </w:rPr>
      </w:pPr>
      <w:r w:rsidRPr="00231828">
        <w:rPr>
          <w:rFonts w:ascii="Tahoma" w:hAnsi="Tahoma" w:cs="Tahoma"/>
          <w:color w:val="000000"/>
        </w:rPr>
        <w:t>5.</w:t>
      </w:r>
      <w:r w:rsidRPr="00231828">
        <w:rPr>
          <w:rFonts w:ascii="Tahoma" w:hAnsi="Tahoma" w:cs="Tahoma"/>
          <w:color w:val="000000"/>
        </w:rPr>
        <w:tab/>
        <w:t xml:space="preserve">Menentukan jumlah distribusi probabilitas dan nilai rata-rata dari variabel acak (untuk mempermudah dibuat skematik </w:t>
      </w:r>
      <w:proofErr w:type="gramStart"/>
      <w:r w:rsidRPr="00231828">
        <w:rPr>
          <w:rFonts w:ascii="Tahoma" w:hAnsi="Tahoma" w:cs="Tahoma"/>
          <w:color w:val="000000"/>
        </w:rPr>
        <w:t>blok</w:t>
      </w:r>
      <w:proofErr w:type="gramEnd"/>
      <w:r w:rsidRPr="00231828">
        <w:rPr>
          <w:rFonts w:ascii="Tahoma" w:hAnsi="Tahoma" w:cs="Tahoma"/>
          <w:color w:val="000000"/>
        </w:rPr>
        <w:t xml:space="preserve">). </w:t>
      </w:r>
    </w:p>
    <w:p w:rsidR="00DE25EF" w:rsidRPr="00231828" w:rsidRDefault="00DE25EF" w:rsidP="00DE25EF">
      <w:pPr>
        <w:autoSpaceDE w:val="0"/>
        <w:autoSpaceDN w:val="0"/>
        <w:adjustRightInd w:val="0"/>
        <w:spacing w:after="0" w:line="240" w:lineRule="auto"/>
        <w:ind w:left="373" w:hanging="360"/>
        <w:jc w:val="both"/>
        <w:rPr>
          <w:rFonts w:ascii="Tahoma" w:hAnsi="Tahoma" w:cs="Tahoma"/>
          <w:color w:val="000000"/>
        </w:rPr>
      </w:pPr>
      <w:r w:rsidRPr="00231828">
        <w:rPr>
          <w:rFonts w:ascii="Tahoma" w:hAnsi="Tahoma" w:cs="Tahoma"/>
          <w:color w:val="000000"/>
        </w:rPr>
        <w:t xml:space="preserve">6. </w:t>
      </w:r>
      <w:r w:rsidRPr="00231828">
        <w:rPr>
          <w:rFonts w:ascii="Tahoma" w:hAnsi="Tahoma" w:cs="Tahoma"/>
          <w:color w:val="000000"/>
        </w:rPr>
        <w:tab/>
        <w:t xml:space="preserve">Konvolusi unit pembangkit. </w:t>
      </w:r>
    </w:p>
    <w:p w:rsidR="00DE25EF" w:rsidRPr="00231828" w:rsidRDefault="00DE25EF" w:rsidP="00DE25EF">
      <w:pPr>
        <w:autoSpaceDE w:val="0"/>
        <w:autoSpaceDN w:val="0"/>
        <w:adjustRightInd w:val="0"/>
        <w:spacing w:after="0" w:line="240" w:lineRule="auto"/>
        <w:ind w:left="373" w:hanging="360"/>
        <w:jc w:val="both"/>
        <w:rPr>
          <w:rFonts w:ascii="Tahoma" w:hAnsi="Tahoma" w:cs="Tahoma"/>
          <w:color w:val="000000"/>
        </w:rPr>
      </w:pPr>
      <w:r w:rsidRPr="00231828">
        <w:rPr>
          <w:rFonts w:ascii="Tahoma" w:hAnsi="Tahoma" w:cs="Tahoma"/>
          <w:color w:val="000000"/>
        </w:rPr>
        <w:t>7.</w:t>
      </w:r>
      <w:r w:rsidRPr="00231828">
        <w:rPr>
          <w:rFonts w:ascii="Tahoma" w:hAnsi="Tahoma" w:cs="Tahoma"/>
          <w:color w:val="000000"/>
        </w:rPr>
        <w:tab/>
        <w:t>Perhitungan perubahan distribusi probabilitas dan nilai rata-rata dari variabel acak.</w:t>
      </w:r>
    </w:p>
    <w:p w:rsidR="00DE25EF" w:rsidRPr="00231828" w:rsidRDefault="005148DA" w:rsidP="00DE25EF">
      <w:pPr>
        <w:spacing w:line="240" w:lineRule="auto"/>
        <w:ind w:firstLine="1440"/>
        <w:jc w:val="both"/>
        <w:rPr>
          <w:rFonts w:ascii="Tahoma" w:eastAsiaTheme="minorEastAsia" w:hAnsi="Tahoma" w:cs="Tahoma"/>
        </w:rPr>
      </w:pPr>
      <m:oMath>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1i</m:t>
            </m:r>
          </m:sub>
        </m:sSub>
        <m:r>
          <m:rPr>
            <m:sty m:val="p"/>
          </m:rPr>
          <w:rPr>
            <w:rFonts w:ascii="Cambria Math" w:hAnsi="Cambria Math" w:cs="Tahoma"/>
          </w:rPr>
          <m:t>=</m:t>
        </m:r>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1i</m:t>
            </m:r>
          </m:sub>
        </m:sSub>
        <m:r>
          <m:rPr>
            <m:sty m:val="p"/>
          </m:rPr>
          <w:rPr>
            <w:rFonts w:ascii="Cambria Math" w:eastAsiaTheme="minorEastAsia" w:hAnsi="Cambria Math" w:cs="Tahoma"/>
          </w:rPr>
          <m:t>lama+(kapasitas pergeseran×</m:t>
        </m:r>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0i</m:t>
            </m:r>
          </m:sub>
        </m:sSub>
        <m:r>
          <m:rPr>
            <m:sty m:val="p"/>
          </m:rPr>
          <w:rPr>
            <w:rFonts w:ascii="Cambria Math" w:hAnsi="Cambria Math" w:cs="Tahoma"/>
          </w:rPr>
          <m:t>)</m:t>
        </m:r>
      </m:oMath>
      <w:r w:rsidR="00DE25EF" w:rsidRPr="00231828">
        <w:rPr>
          <w:rFonts w:ascii="Tahoma" w:eastAsiaTheme="minorEastAsia" w:hAnsi="Tahoma" w:cs="Tahoma"/>
        </w:rPr>
        <w:t xml:space="preserve"> ………………….…</w:t>
      </w:r>
      <w:proofErr w:type="gramStart"/>
      <w:r w:rsidR="00DE25EF" w:rsidRPr="00231828">
        <w:rPr>
          <w:rFonts w:ascii="Tahoma" w:eastAsiaTheme="minorEastAsia" w:hAnsi="Tahoma" w:cs="Tahoma"/>
        </w:rPr>
        <w:t>...</w:t>
      </w:r>
      <w:r w:rsidR="00DE25EF">
        <w:rPr>
          <w:rFonts w:ascii="Tahoma" w:eastAsiaTheme="minorEastAsia" w:hAnsi="Tahoma" w:cs="Tahoma"/>
        </w:rPr>
        <w:t>............</w:t>
      </w:r>
      <w:r w:rsidR="00DE25EF" w:rsidRPr="00231828">
        <w:rPr>
          <w:rFonts w:ascii="Tahoma" w:eastAsiaTheme="minorEastAsia" w:hAnsi="Tahoma" w:cs="Tahoma"/>
        </w:rPr>
        <w:t>(</w:t>
      </w:r>
      <w:proofErr w:type="gramEnd"/>
      <w:r w:rsidR="00DE25EF" w:rsidRPr="00231828">
        <w:rPr>
          <w:rFonts w:ascii="Tahoma" w:eastAsiaTheme="minorEastAsia" w:hAnsi="Tahoma" w:cs="Tahoma"/>
        </w:rPr>
        <w:t>5)</w:t>
      </w:r>
    </w:p>
    <w:p w:rsidR="00DE25EF" w:rsidRPr="00231828" w:rsidRDefault="00DE25EF" w:rsidP="00DE25EF">
      <w:pPr>
        <w:autoSpaceDE w:val="0"/>
        <w:autoSpaceDN w:val="0"/>
        <w:adjustRightInd w:val="0"/>
        <w:spacing w:after="0" w:line="240" w:lineRule="auto"/>
        <w:ind w:left="373" w:hanging="360"/>
        <w:jc w:val="both"/>
        <w:rPr>
          <w:rFonts w:ascii="Tahoma" w:hAnsi="Tahoma" w:cs="Tahoma"/>
          <w:color w:val="000000"/>
        </w:rPr>
      </w:pPr>
      <w:r w:rsidRPr="00231828">
        <w:rPr>
          <w:rFonts w:ascii="Tahoma" w:hAnsi="Tahoma" w:cs="Tahoma"/>
          <w:color w:val="000000"/>
        </w:rPr>
        <w:lastRenderedPageBreak/>
        <w:t xml:space="preserve">8. </w:t>
      </w:r>
      <w:r w:rsidRPr="00231828">
        <w:rPr>
          <w:rFonts w:ascii="Tahoma" w:hAnsi="Tahoma" w:cs="Tahoma"/>
          <w:color w:val="000000"/>
        </w:rPr>
        <w:tab/>
        <w:t>Perhitungan setelah terjadi pergeseran karena konvolusi.</w:t>
      </w:r>
    </w:p>
    <w:p w:rsidR="00DE25EF" w:rsidRPr="00231828" w:rsidRDefault="00DE25EF" w:rsidP="00DE25EF">
      <w:pPr>
        <w:spacing w:line="240" w:lineRule="auto"/>
        <w:jc w:val="both"/>
        <w:rPr>
          <w:rFonts w:ascii="Tahoma" w:eastAsiaTheme="minorEastAsia" w:hAnsi="Tahoma" w:cs="Tahoma"/>
        </w:rPr>
      </w:pPr>
      <w:r w:rsidRPr="00231828">
        <w:rPr>
          <w:rFonts w:ascii="Tahoma" w:hAnsi="Tahoma" w:cs="Tahoma"/>
          <w:color w:val="000000"/>
        </w:rPr>
        <w:tab/>
      </w:r>
      <w:r w:rsidRPr="00231828">
        <w:rPr>
          <w:rFonts w:ascii="Tahoma" w:hAnsi="Tahoma" w:cs="Tahoma"/>
          <w:color w:val="000000"/>
        </w:rPr>
        <w:tab/>
      </w:r>
      <m:oMath>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0i</m:t>
            </m:r>
          </m:sub>
        </m:sSub>
        <m:r>
          <m:rPr>
            <m:sty m:val="p"/>
          </m:rPr>
          <w:rPr>
            <w:rFonts w:ascii="Cambria Math" w:hAnsi="Cambria Math" w:cs="Tahoma"/>
          </w:rPr>
          <m:t>=</m:t>
        </m:r>
        <m:d>
          <m:dPr>
            <m:begChr m:val="["/>
            <m:endChr m:val="]"/>
            <m:ctrlPr>
              <w:rPr>
                <w:rFonts w:ascii="Cambria Math" w:hAnsi="Cambria Math" w:cs="Tahoma"/>
              </w:rPr>
            </m:ctrlPr>
          </m:dPr>
          <m:e>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0i</m:t>
                </m:r>
              </m:sub>
            </m:sSub>
            <m:r>
              <m:rPr>
                <m:sty m:val="p"/>
              </m:rPr>
              <w:rPr>
                <w:rFonts w:ascii="Cambria Math" w:hAnsi="Cambria Math" w:cs="Tahoma"/>
              </w:rPr>
              <m:t>lama×</m:t>
            </m:r>
            <m:d>
              <m:dPr>
                <m:ctrlPr>
                  <w:rPr>
                    <w:rFonts w:ascii="Cambria Math" w:hAnsi="Cambria Math" w:cs="Tahoma"/>
                  </w:rPr>
                </m:ctrlPr>
              </m:dPr>
              <m:e>
                <m:r>
                  <m:rPr>
                    <m:sty m:val="p"/>
                  </m:rPr>
                  <w:rPr>
                    <w:rFonts w:ascii="Cambria Math" w:hAnsi="Cambria Math" w:cs="Tahoma"/>
                  </w:rPr>
                  <m:t>1-FOR</m:t>
                </m:r>
              </m:e>
            </m:d>
          </m:e>
        </m:d>
        <m:r>
          <m:rPr>
            <m:sty m:val="p"/>
          </m:rPr>
          <w:rPr>
            <w:rFonts w:ascii="Cambria Math" w:hAnsi="Cambria Math" w:cs="Tahoma"/>
          </w:rPr>
          <m:t>+</m:t>
        </m:r>
        <m:d>
          <m:dPr>
            <m:begChr m:val="["/>
            <m:endChr m:val="]"/>
            <m:ctrlPr>
              <w:rPr>
                <w:rFonts w:ascii="Cambria Math" w:hAnsi="Cambria Math" w:cs="Tahoma"/>
              </w:rPr>
            </m:ctrlPr>
          </m:dPr>
          <m:e>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0i</m:t>
                </m:r>
              </m:sub>
            </m:sSub>
            <m:r>
              <m:rPr>
                <m:sty m:val="p"/>
              </m:rPr>
              <w:rPr>
                <w:rFonts w:ascii="Cambria Math" w:hAnsi="Cambria Math" w:cs="Tahoma"/>
              </w:rPr>
              <m:t>baru×FOR</m:t>
            </m:r>
          </m:e>
        </m:d>
      </m:oMath>
      <w:r w:rsidRPr="00231828">
        <w:rPr>
          <w:rFonts w:ascii="Tahoma" w:eastAsiaTheme="minorEastAsia" w:hAnsi="Tahoma" w:cs="Tahoma"/>
        </w:rPr>
        <w:t xml:space="preserve"> ……………….…</w:t>
      </w:r>
      <w:r>
        <w:rPr>
          <w:rFonts w:ascii="Tahoma" w:eastAsiaTheme="minorEastAsia" w:hAnsi="Tahoma" w:cs="Tahoma"/>
        </w:rPr>
        <w:t>…………</w:t>
      </w:r>
      <w:proofErr w:type="gramStart"/>
      <w:r>
        <w:rPr>
          <w:rFonts w:ascii="Tahoma" w:eastAsiaTheme="minorEastAsia" w:hAnsi="Tahoma" w:cs="Tahoma"/>
        </w:rPr>
        <w:t>.</w:t>
      </w:r>
      <w:r w:rsidRPr="00231828">
        <w:rPr>
          <w:rFonts w:ascii="Tahoma" w:eastAsiaTheme="minorEastAsia" w:hAnsi="Tahoma" w:cs="Tahoma"/>
        </w:rPr>
        <w:t>...(</w:t>
      </w:r>
      <w:proofErr w:type="gramEnd"/>
      <w:r w:rsidRPr="00231828">
        <w:rPr>
          <w:rFonts w:ascii="Tahoma" w:eastAsiaTheme="minorEastAsia" w:hAnsi="Tahoma" w:cs="Tahoma"/>
        </w:rPr>
        <w:t>6)</w:t>
      </w:r>
    </w:p>
    <w:p w:rsidR="00DE25EF" w:rsidRPr="00231828" w:rsidRDefault="005148DA" w:rsidP="00DE25EF">
      <w:pPr>
        <w:spacing w:line="240" w:lineRule="auto"/>
        <w:ind w:firstLine="1440"/>
        <w:jc w:val="both"/>
        <w:rPr>
          <w:rFonts w:ascii="Tahoma" w:hAnsi="Tahoma" w:cs="Tahoma"/>
        </w:rPr>
      </w:pPr>
      <m:oMath>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1i</m:t>
            </m:r>
          </m:sub>
        </m:sSub>
        <m:r>
          <m:rPr>
            <m:sty m:val="p"/>
          </m:rPr>
          <w:rPr>
            <w:rFonts w:ascii="Cambria Math" w:hAnsi="Cambria Math" w:cs="Tahoma"/>
          </w:rPr>
          <m:t>=</m:t>
        </m:r>
        <m:d>
          <m:dPr>
            <m:begChr m:val="["/>
            <m:endChr m:val="]"/>
            <m:ctrlPr>
              <w:rPr>
                <w:rFonts w:ascii="Cambria Math" w:hAnsi="Cambria Math" w:cs="Tahoma"/>
              </w:rPr>
            </m:ctrlPr>
          </m:dPr>
          <m:e>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1i</m:t>
                </m:r>
              </m:sub>
            </m:sSub>
            <m:r>
              <m:rPr>
                <m:sty m:val="p"/>
              </m:rPr>
              <w:rPr>
                <w:rFonts w:ascii="Cambria Math" w:hAnsi="Cambria Math" w:cs="Tahoma"/>
              </w:rPr>
              <m:t>lama×</m:t>
            </m:r>
            <m:d>
              <m:dPr>
                <m:ctrlPr>
                  <w:rPr>
                    <w:rFonts w:ascii="Cambria Math" w:hAnsi="Cambria Math" w:cs="Tahoma"/>
                  </w:rPr>
                </m:ctrlPr>
              </m:dPr>
              <m:e>
                <m:r>
                  <m:rPr>
                    <m:sty m:val="p"/>
                  </m:rPr>
                  <w:rPr>
                    <w:rFonts w:ascii="Cambria Math" w:hAnsi="Cambria Math" w:cs="Tahoma"/>
                  </w:rPr>
                  <m:t>1-FOR</m:t>
                </m:r>
              </m:e>
            </m:d>
          </m:e>
        </m:d>
        <m:r>
          <m:rPr>
            <m:sty m:val="p"/>
          </m:rPr>
          <w:rPr>
            <w:rFonts w:ascii="Cambria Math" w:hAnsi="Cambria Math" w:cs="Tahoma"/>
          </w:rPr>
          <m:t>+</m:t>
        </m:r>
        <m:d>
          <m:dPr>
            <m:begChr m:val="["/>
            <m:endChr m:val="]"/>
            <m:ctrlPr>
              <w:rPr>
                <w:rFonts w:ascii="Cambria Math" w:hAnsi="Cambria Math" w:cs="Tahoma"/>
              </w:rPr>
            </m:ctrlPr>
          </m:dPr>
          <m:e>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1i</m:t>
                </m:r>
              </m:sub>
            </m:sSub>
            <m:r>
              <m:rPr>
                <m:sty m:val="p"/>
              </m:rPr>
              <w:rPr>
                <w:rFonts w:ascii="Cambria Math" w:hAnsi="Cambria Math" w:cs="Tahoma"/>
              </w:rPr>
              <m:t>baru×FOR</m:t>
            </m:r>
          </m:e>
        </m:d>
      </m:oMath>
      <w:r w:rsidR="00DE25EF" w:rsidRPr="00231828">
        <w:rPr>
          <w:rFonts w:ascii="Tahoma" w:eastAsiaTheme="minorEastAsia" w:hAnsi="Tahoma" w:cs="Tahoma"/>
        </w:rPr>
        <w:t xml:space="preserve"> ……………….…</w:t>
      </w:r>
      <w:r w:rsidR="00DE25EF">
        <w:rPr>
          <w:rFonts w:ascii="Tahoma" w:eastAsiaTheme="minorEastAsia" w:hAnsi="Tahoma" w:cs="Tahoma"/>
        </w:rPr>
        <w:t>……………</w:t>
      </w:r>
      <w:proofErr w:type="gramStart"/>
      <w:r w:rsidR="00DE25EF">
        <w:rPr>
          <w:rFonts w:ascii="Tahoma" w:eastAsiaTheme="minorEastAsia" w:hAnsi="Tahoma" w:cs="Tahoma"/>
        </w:rPr>
        <w:t>.</w:t>
      </w:r>
      <w:r w:rsidR="00DE25EF" w:rsidRPr="00231828">
        <w:rPr>
          <w:rFonts w:ascii="Tahoma" w:eastAsiaTheme="minorEastAsia" w:hAnsi="Tahoma" w:cs="Tahoma"/>
        </w:rPr>
        <w:t>.(</w:t>
      </w:r>
      <w:proofErr w:type="gramEnd"/>
      <w:r w:rsidR="00DE25EF" w:rsidRPr="00231828">
        <w:rPr>
          <w:rFonts w:ascii="Tahoma" w:eastAsiaTheme="minorEastAsia" w:hAnsi="Tahoma" w:cs="Tahoma"/>
        </w:rPr>
        <w:t>7)</w:t>
      </w:r>
    </w:p>
    <w:p w:rsidR="00DE25EF" w:rsidRPr="00231828" w:rsidRDefault="00DE25EF" w:rsidP="00DE25EF">
      <w:pPr>
        <w:spacing w:line="240" w:lineRule="auto"/>
        <w:ind w:left="360" w:hanging="360"/>
        <w:jc w:val="both"/>
        <w:rPr>
          <w:rFonts w:ascii="Tahoma" w:hAnsi="Tahoma" w:cs="Tahoma"/>
        </w:rPr>
      </w:pPr>
      <w:r w:rsidRPr="00231828">
        <w:rPr>
          <w:rFonts w:ascii="Tahoma" w:hAnsi="Tahoma" w:cs="Tahoma"/>
        </w:rPr>
        <w:t xml:space="preserve">9. </w:t>
      </w:r>
      <w:r w:rsidRPr="00231828">
        <w:rPr>
          <w:rFonts w:ascii="Tahoma" w:hAnsi="Tahoma" w:cs="Tahoma"/>
        </w:rPr>
        <w:tab/>
        <w:t>Perhitungan UE awal</w:t>
      </w:r>
    </w:p>
    <w:p w:rsidR="00DE25EF" w:rsidRPr="00231828" w:rsidRDefault="00DE25EF" w:rsidP="00DE25EF">
      <w:pPr>
        <w:spacing w:line="240" w:lineRule="auto"/>
        <w:jc w:val="both"/>
        <w:rPr>
          <w:rFonts w:ascii="Tahoma" w:eastAsiaTheme="minorEastAsia" w:hAnsi="Tahoma" w:cs="Tahoma"/>
        </w:rPr>
      </w:pPr>
      <w:r w:rsidRPr="00231828">
        <w:rPr>
          <w:rFonts w:ascii="Tahoma" w:hAnsi="Tahoma" w:cs="Tahoma"/>
        </w:rPr>
        <w:tab/>
      </w:r>
      <w:r w:rsidRPr="00231828">
        <w:rPr>
          <w:rFonts w:ascii="Tahoma" w:hAnsi="Tahoma" w:cs="Tahoma"/>
        </w:rPr>
        <w:tab/>
      </w:r>
      <m:oMath>
        <m:r>
          <m:rPr>
            <m:sty m:val="p"/>
          </m:rPr>
          <w:rPr>
            <w:rFonts w:ascii="Cambria Math" w:hAnsi="Cambria Math" w:cs="Tahoma"/>
          </w:rPr>
          <m:t>UE awal=</m:t>
        </m:r>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n</m:t>
            </m:r>
          </m:sup>
          <m:e>
            <m:d>
              <m:dPr>
                <m:ctrlPr>
                  <w:rPr>
                    <w:rFonts w:ascii="Cambria Math" w:hAnsi="Cambria Math" w:cs="Tahoma"/>
                  </w:rPr>
                </m:ctrlPr>
              </m:dPr>
              <m:e>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1i</m:t>
                    </m:r>
                  </m:sub>
                </m:sSub>
              </m:e>
            </m:d>
            <m:r>
              <m:rPr>
                <m:sty m:val="p"/>
              </m:rPr>
              <w:rPr>
                <w:rFonts w:ascii="Cambria Math" w:hAnsi="Cambria Math" w:cs="Tahoma"/>
              </w:rPr>
              <m:t>×T</m:t>
            </m:r>
          </m:e>
        </m:nary>
      </m:oMath>
      <w:r w:rsidRPr="00231828">
        <w:rPr>
          <w:rFonts w:ascii="Tahoma" w:eastAsiaTheme="minorEastAsia" w:hAnsi="Tahoma" w:cs="Tahoma"/>
        </w:rPr>
        <w:t xml:space="preserve"> ………………………………………...…</w:t>
      </w:r>
      <w:r>
        <w:rPr>
          <w:rFonts w:ascii="Tahoma" w:eastAsiaTheme="minorEastAsia" w:hAnsi="Tahoma" w:cs="Tahoma"/>
        </w:rPr>
        <w:t>………………..</w:t>
      </w:r>
      <w:r w:rsidRPr="00231828">
        <w:rPr>
          <w:rFonts w:ascii="Tahoma" w:eastAsiaTheme="minorEastAsia" w:hAnsi="Tahoma" w:cs="Tahoma"/>
        </w:rPr>
        <w:t>…</w:t>
      </w:r>
      <w:proofErr w:type="gramStart"/>
      <w:r w:rsidRPr="00231828">
        <w:rPr>
          <w:rFonts w:ascii="Tahoma" w:eastAsiaTheme="minorEastAsia" w:hAnsi="Tahoma" w:cs="Tahoma"/>
        </w:rPr>
        <w:t>..(</w:t>
      </w:r>
      <w:proofErr w:type="gramEnd"/>
      <w:r w:rsidRPr="00231828">
        <w:rPr>
          <w:rFonts w:ascii="Tahoma" w:eastAsiaTheme="minorEastAsia" w:hAnsi="Tahoma" w:cs="Tahoma"/>
        </w:rPr>
        <w:t>8)</w:t>
      </w:r>
    </w:p>
    <w:p w:rsidR="00DE25EF" w:rsidRPr="00231828" w:rsidRDefault="00DE25EF" w:rsidP="00DE25EF">
      <w:pPr>
        <w:spacing w:line="240" w:lineRule="auto"/>
        <w:ind w:left="360" w:hanging="360"/>
        <w:jc w:val="both"/>
        <w:rPr>
          <w:rFonts w:ascii="Tahoma" w:hAnsi="Tahoma" w:cs="Tahoma"/>
        </w:rPr>
      </w:pPr>
      <w:r w:rsidRPr="00231828">
        <w:rPr>
          <w:rFonts w:ascii="Tahoma" w:hAnsi="Tahoma" w:cs="Tahoma"/>
        </w:rPr>
        <w:t>10.</w:t>
      </w:r>
      <w:r w:rsidRPr="00231828">
        <w:rPr>
          <w:rFonts w:ascii="Tahoma" w:hAnsi="Tahoma" w:cs="Tahoma"/>
        </w:rPr>
        <w:tab/>
        <w:t>Perhitungan setelah konvolusi unit pembangkit pertama</w:t>
      </w:r>
    </w:p>
    <w:p w:rsidR="00DE25EF" w:rsidRPr="00231828" w:rsidRDefault="00DE25EF" w:rsidP="00DE25EF">
      <w:pPr>
        <w:spacing w:line="240" w:lineRule="auto"/>
        <w:jc w:val="both"/>
        <w:rPr>
          <w:rFonts w:ascii="Tahoma" w:hAnsi="Tahoma" w:cs="Tahoma"/>
        </w:rPr>
      </w:pPr>
      <w:r w:rsidRPr="00231828">
        <w:rPr>
          <w:rFonts w:ascii="Tahoma" w:hAnsi="Tahoma" w:cs="Tahoma"/>
        </w:rPr>
        <w:tab/>
      </w:r>
      <m:oMath>
        <m:r>
          <m:rPr>
            <m:sty m:val="p"/>
          </m:rPr>
          <w:rPr>
            <w:rFonts w:ascii="Cambria Math" w:hAnsi="Cambria Math" w:cs="Tahoma"/>
          </w:rPr>
          <m:t>UE unit i=</m:t>
        </m:r>
        <m:d>
          <m:dPr>
            <m:ctrlPr>
              <w:rPr>
                <w:rFonts w:ascii="Cambria Math" w:hAnsi="Cambria Math" w:cs="Tahoma"/>
              </w:rPr>
            </m:ctrlPr>
          </m:dPr>
          <m:e>
            <m:d>
              <m:dPr>
                <m:ctrlPr>
                  <w:rPr>
                    <w:rFonts w:ascii="Cambria Math" w:hAnsi="Cambria Math" w:cs="Tahoma"/>
                  </w:rPr>
                </m:ctrlPr>
              </m:dPr>
              <m:e>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y</m:t>
                    </m:r>
                  </m:sup>
                  <m:e>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 xml:space="preserve">1i </m:t>
                        </m:r>
                      </m:sub>
                    </m:sSub>
                  </m:e>
                </m:nary>
              </m:e>
            </m:d>
            <m:r>
              <m:rPr>
                <m:sty m:val="p"/>
              </m:rPr>
              <w:rPr>
                <w:rFonts w:ascii="Cambria Math" w:hAnsi="Cambria Math" w:cs="Tahoma"/>
              </w:rPr>
              <m:t>-</m:t>
            </m:r>
            <m:d>
              <m:dPr>
                <m:ctrlPr>
                  <w:rPr>
                    <w:rFonts w:ascii="Cambria Math" w:hAnsi="Cambria Math" w:cs="Tahoma"/>
                  </w:rPr>
                </m:ctrlPr>
              </m:dPr>
              <m:e>
                <m:r>
                  <m:rPr>
                    <m:sty m:val="p"/>
                  </m:rPr>
                  <w:rPr>
                    <w:rFonts w:ascii="Cambria Math" w:hAnsi="Cambria Math" w:cs="Tahoma"/>
                  </w:rPr>
                  <m:t xml:space="preserve">kapasitas pergeseran × </m:t>
                </m:r>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y</m:t>
                    </m:r>
                  </m:sup>
                  <m:e>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 xml:space="preserve">0i </m:t>
                        </m:r>
                      </m:sub>
                    </m:sSub>
                  </m:e>
                </m:nary>
              </m:e>
            </m:d>
          </m:e>
        </m:d>
        <m:r>
          <m:rPr>
            <m:sty m:val="p"/>
          </m:rPr>
          <w:rPr>
            <w:rFonts w:ascii="Cambria Math" w:hAnsi="Cambria Math" w:cs="Tahoma"/>
          </w:rPr>
          <m:t>×T</m:t>
        </m:r>
      </m:oMath>
      <w:r w:rsidRPr="00B63696">
        <w:rPr>
          <w:rFonts w:ascii="Tahoma" w:eastAsiaTheme="minorEastAsia" w:hAnsi="Tahoma" w:cs="Tahoma"/>
        </w:rPr>
        <w:t xml:space="preserve"> </w:t>
      </w:r>
      <w:r w:rsidRPr="00231828">
        <w:rPr>
          <w:rFonts w:ascii="Tahoma" w:eastAsiaTheme="minorEastAsia" w:hAnsi="Tahoma" w:cs="Tahoma"/>
        </w:rPr>
        <w:t xml:space="preserve"> …...</w:t>
      </w:r>
      <w:r>
        <w:rPr>
          <w:rFonts w:ascii="Tahoma" w:eastAsiaTheme="minorEastAsia" w:hAnsi="Tahoma" w:cs="Tahoma"/>
        </w:rPr>
        <w:t>..........</w:t>
      </w:r>
      <w:r w:rsidRPr="00231828">
        <w:rPr>
          <w:rFonts w:ascii="Tahoma" w:eastAsiaTheme="minorEastAsia" w:hAnsi="Tahoma" w:cs="Tahoma"/>
        </w:rPr>
        <w:t>…</w:t>
      </w:r>
      <w:proofErr w:type="gramStart"/>
      <w:r w:rsidRPr="00231828">
        <w:rPr>
          <w:rFonts w:ascii="Tahoma" w:eastAsiaTheme="minorEastAsia" w:hAnsi="Tahoma" w:cs="Tahoma"/>
        </w:rPr>
        <w:t>.(</w:t>
      </w:r>
      <w:proofErr w:type="gramEnd"/>
      <w:r w:rsidRPr="00231828">
        <w:rPr>
          <w:rFonts w:ascii="Tahoma" w:eastAsiaTheme="minorEastAsia" w:hAnsi="Tahoma" w:cs="Tahoma"/>
        </w:rPr>
        <w:t>9)</w:t>
      </w:r>
    </w:p>
    <w:p w:rsidR="00DE25EF" w:rsidRPr="00231828" w:rsidRDefault="00DE25EF" w:rsidP="00DE25EF">
      <w:pPr>
        <w:spacing w:line="240" w:lineRule="auto"/>
        <w:ind w:left="360" w:hanging="360"/>
        <w:jc w:val="both"/>
        <w:rPr>
          <w:rFonts w:ascii="Tahoma" w:hAnsi="Tahoma" w:cs="Tahoma"/>
        </w:rPr>
      </w:pPr>
      <w:r w:rsidRPr="00231828">
        <w:rPr>
          <w:rFonts w:ascii="Tahoma" w:hAnsi="Tahoma" w:cs="Tahoma"/>
        </w:rPr>
        <w:t>11.</w:t>
      </w:r>
      <w:r w:rsidRPr="00231828">
        <w:rPr>
          <w:rFonts w:ascii="Tahoma" w:hAnsi="Tahoma" w:cs="Tahoma"/>
        </w:rPr>
        <w:tab/>
        <w:t>Perhitungan E unit pembangkit pertama</w:t>
      </w:r>
    </w:p>
    <w:p w:rsidR="00DE25EF" w:rsidRPr="00231828" w:rsidRDefault="00DE25EF" w:rsidP="00DE25EF">
      <w:pPr>
        <w:spacing w:line="240" w:lineRule="auto"/>
        <w:ind w:left="720" w:firstLine="720"/>
        <w:jc w:val="both"/>
        <w:rPr>
          <w:rFonts w:ascii="Tahoma" w:eastAsiaTheme="minorEastAsia" w:hAnsi="Tahoma" w:cs="Tahoma"/>
        </w:rPr>
      </w:pPr>
      <m:oMath>
        <m:r>
          <m:rPr>
            <m:sty m:val="p"/>
          </m:rPr>
          <w:rPr>
            <w:rFonts w:ascii="Cambria Math" w:eastAsiaTheme="minorEastAsia" w:hAnsi="Cambria Math" w:cs="Tahoma"/>
          </w:rPr>
          <m:t>E unit ke-i=UE unit ke</m:t>
        </m:r>
        <m:d>
          <m:dPr>
            <m:ctrlPr>
              <w:rPr>
                <w:rFonts w:ascii="Cambria Math" w:eastAsiaTheme="minorEastAsia" w:hAnsi="Cambria Math" w:cs="Tahoma"/>
              </w:rPr>
            </m:ctrlPr>
          </m:dPr>
          <m:e>
            <m:r>
              <m:rPr>
                <m:sty m:val="p"/>
              </m:rPr>
              <w:rPr>
                <w:rFonts w:ascii="Cambria Math" w:eastAsiaTheme="minorEastAsia" w:hAnsi="Cambria Math" w:cs="Tahoma"/>
              </w:rPr>
              <m:t>i-1</m:t>
            </m:r>
          </m:e>
        </m:d>
        <m:r>
          <m:rPr>
            <m:sty m:val="p"/>
          </m:rPr>
          <w:rPr>
            <w:rFonts w:ascii="Cambria Math" w:eastAsiaTheme="minorEastAsia" w:hAnsi="Cambria Math" w:cs="Tahoma"/>
          </w:rPr>
          <m:t>-UE unit ke-i</m:t>
        </m:r>
      </m:oMath>
      <w:r w:rsidRPr="00231828">
        <w:rPr>
          <w:rFonts w:ascii="Tahoma" w:eastAsiaTheme="minorEastAsia" w:hAnsi="Tahoma" w:cs="Tahoma"/>
        </w:rPr>
        <w:t xml:space="preserve"> …………………</w:t>
      </w:r>
      <w:proofErr w:type="gramStart"/>
      <w:r w:rsidRPr="00231828">
        <w:rPr>
          <w:rFonts w:ascii="Tahoma" w:eastAsiaTheme="minorEastAsia" w:hAnsi="Tahoma" w:cs="Tahoma"/>
        </w:rPr>
        <w:t>...</w:t>
      </w:r>
      <w:r>
        <w:rPr>
          <w:rFonts w:ascii="Tahoma" w:eastAsiaTheme="minorEastAsia" w:hAnsi="Tahoma" w:cs="Tahoma"/>
        </w:rPr>
        <w:t>.............</w:t>
      </w:r>
      <w:r w:rsidRPr="00231828">
        <w:rPr>
          <w:rFonts w:ascii="Tahoma" w:eastAsiaTheme="minorEastAsia" w:hAnsi="Tahoma" w:cs="Tahoma"/>
        </w:rPr>
        <w:t>(</w:t>
      </w:r>
      <w:proofErr w:type="gramEnd"/>
      <w:r w:rsidRPr="00231828">
        <w:rPr>
          <w:rFonts w:ascii="Tahoma" w:eastAsiaTheme="minorEastAsia" w:hAnsi="Tahoma" w:cs="Tahoma"/>
        </w:rPr>
        <w:t>10)</w:t>
      </w:r>
    </w:p>
    <w:p w:rsidR="00DE25EF" w:rsidRPr="00231828" w:rsidRDefault="00DE25EF" w:rsidP="00DE25EF">
      <w:pPr>
        <w:spacing w:line="240" w:lineRule="auto"/>
        <w:ind w:left="360" w:hanging="360"/>
        <w:jc w:val="both"/>
        <w:rPr>
          <w:rFonts w:ascii="Tahoma" w:hAnsi="Tahoma" w:cs="Tahoma"/>
        </w:rPr>
      </w:pPr>
      <w:r w:rsidRPr="00231828">
        <w:rPr>
          <w:rFonts w:ascii="Tahoma" w:hAnsi="Tahoma" w:cs="Tahoma"/>
        </w:rPr>
        <w:t>12. Perhitungan E total unit setelah konvolusi seluruh unit pembangkit</w:t>
      </w:r>
    </w:p>
    <w:p w:rsidR="00DE25EF" w:rsidRPr="00231828" w:rsidRDefault="00DE25EF" w:rsidP="00DE25EF">
      <w:pPr>
        <w:spacing w:line="240" w:lineRule="auto"/>
        <w:jc w:val="both"/>
        <w:rPr>
          <w:rFonts w:ascii="Tahoma" w:eastAsiaTheme="minorEastAsia" w:hAnsi="Tahoma" w:cs="Tahoma"/>
        </w:rPr>
      </w:pPr>
      <w:r w:rsidRPr="00231828">
        <w:rPr>
          <w:rFonts w:ascii="Tahoma" w:hAnsi="Tahoma" w:cs="Tahoma"/>
        </w:rPr>
        <w:tab/>
      </w:r>
      <w:r w:rsidRPr="00231828">
        <w:rPr>
          <w:rFonts w:ascii="Tahoma" w:hAnsi="Tahoma" w:cs="Tahoma"/>
        </w:rPr>
        <w:tab/>
      </w:r>
      <m:oMath>
        <m:r>
          <m:rPr>
            <m:sty m:val="p"/>
          </m:rPr>
          <w:rPr>
            <w:rFonts w:ascii="Cambria Math" w:eastAsiaTheme="minorEastAsia" w:hAnsi="Cambria Math" w:cs="Tahoma"/>
          </w:rPr>
          <m:t>E total unit=</m:t>
        </m:r>
        <m:nary>
          <m:naryPr>
            <m:chr m:val="∑"/>
            <m:limLoc m:val="undOvr"/>
            <m:ctrlPr>
              <w:rPr>
                <w:rFonts w:ascii="Cambria Math" w:eastAsiaTheme="minorEastAsia" w:hAnsi="Cambria Math" w:cs="Tahoma"/>
              </w:rPr>
            </m:ctrlPr>
          </m:naryPr>
          <m:sub>
            <m:r>
              <m:rPr>
                <m:sty m:val="p"/>
              </m:rPr>
              <w:rPr>
                <w:rFonts w:ascii="Cambria Math" w:eastAsiaTheme="minorEastAsia" w:hAnsi="Cambria Math" w:cs="Tahoma"/>
              </w:rPr>
              <m:t>i=1</m:t>
            </m:r>
          </m:sub>
          <m:sup>
            <m:r>
              <m:rPr>
                <m:sty m:val="p"/>
              </m:rPr>
              <w:rPr>
                <w:rFonts w:ascii="Cambria Math" w:eastAsiaTheme="minorEastAsia" w:hAnsi="Cambria Math" w:cs="Tahoma"/>
              </w:rPr>
              <m:t>n</m:t>
            </m:r>
          </m:sup>
          <m:e>
            <m:r>
              <m:rPr>
                <m:sty m:val="p"/>
              </m:rPr>
              <w:rPr>
                <w:rFonts w:ascii="Cambria Math" w:eastAsiaTheme="minorEastAsia" w:hAnsi="Cambria Math" w:cs="Tahoma"/>
              </w:rPr>
              <m:t>E unit ke-i</m:t>
            </m:r>
          </m:e>
        </m:nary>
      </m:oMath>
      <w:r w:rsidRPr="00231828">
        <w:rPr>
          <w:rFonts w:ascii="Tahoma" w:eastAsiaTheme="minorEastAsia" w:hAnsi="Tahoma" w:cs="Tahoma"/>
        </w:rPr>
        <w:t xml:space="preserve"> ……………………………………</w:t>
      </w:r>
      <w:proofErr w:type="gramStart"/>
      <w:r w:rsidRPr="00231828">
        <w:rPr>
          <w:rFonts w:ascii="Tahoma" w:eastAsiaTheme="minorEastAsia" w:hAnsi="Tahoma" w:cs="Tahoma"/>
        </w:rPr>
        <w:t>...</w:t>
      </w:r>
      <w:r>
        <w:rPr>
          <w:rFonts w:ascii="Tahoma" w:eastAsiaTheme="minorEastAsia" w:hAnsi="Tahoma" w:cs="Tahoma"/>
        </w:rPr>
        <w:t>.................</w:t>
      </w:r>
      <w:r w:rsidRPr="00231828">
        <w:rPr>
          <w:rFonts w:ascii="Tahoma" w:eastAsiaTheme="minorEastAsia" w:hAnsi="Tahoma" w:cs="Tahoma"/>
        </w:rPr>
        <w:t>..(</w:t>
      </w:r>
      <w:proofErr w:type="gramEnd"/>
      <w:r w:rsidRPr="00231828">
        <w:rPr>
          <w:rFonts w:ascii="Tahoma" w:eastAsiaTheme="minorEastAsia" w:hAnsi="Tahoma" w:cs="Tahoma"/>
        </w:rPr>
        <w:t>11)</w:t>
      </w:r>
    </w:p>
    <w:p w:rsidR="00DE25EF" w:rsidRPr="00231828" w:rsidRDefault="00DE25EF" w:rsidP="00DE25EF">
      <w:pPr>
        <w:spacing w:line="240" w:lineRule="auto"/>
        <w:ind w:left="360" w:hanging="360"/>
        <w:jc w:val="both"/>
        <w:rPr>
          <w:rFonts w:ascii="Tahoma" w:eastAsiaTheme="minorEastAsia" w:hAnsi="Tahoma" w:cs="Tahoma"/>
        </w:rPr>
      </w:pPr>
      <w:r w:rsidRPr="00231828">
        <w:rPr>
          <w:rFonts w:ascii="Tahoma" w:eastAsiaTheme="minorEastAsia" w:hAnsi="Tahoma" w:cs="Tahoma"/>
        </w:rPr>
        <w:t>13.</w:t>
      </w:r>
      <w:r w:rsidRPr="00231828">
        <w:rPr>
          <w:rFonts w:ascii="Tahoma" w:eastAsiaTheme="minorEastAsia" w:hAnsi="Tahoma" w:cs="Tahoma"/>
        </w:rPr>
        <w:tab/>
        <w:t>Perhitungan LOLP</w:t>
      </w:r>
    </w:p>
    <w:p w:rsidR="00DE25EF" w:rsidRPr="00231828" w:rsidRDefault="00DE25EF" w:rsidP="00DE25EF">
      <w:pPr>
        <w:spacing w:line="240" w:lineRule="auto"/>
        <w:ind w:left="720" w:firstLine="720"/>
        <w:jc w:val="both"/>
        <w:rPr>
          <w:rFonts w:ascii="Tahoma" w:eastAsiaTheme="minorEastAsia" w:hAnsi="Tahoma" w:cs="Tahoma"/>
        </w:rPr>
      </w:pPr>
      <m:oMath>
        <m:r>
          <m:rPr>
            <m:sty m:val="p"/>
          </m:rPr>
          <w:rPr>
            <w:rFonts w:ascii="Cambria Math" w:eastAsiaTheme="minorEastAsia" w:hAnsi="Cambria Math" w:cs="Tahoma"/>
          </w:rPr>
          <m:t>LOLP sistem=</m:t>
        </m:r>
        <m:nary>
          <m:naryPr>
            <m:chr m:val="∑"/>
            <m:limLoc m:val="undOvr"/>
            <m:ctrlPr>
              <w:rPr>
                <w:rFonts w:ascii="Cambria Math" w:eastAsiaTheme="minorEastAsia" w:hAnsi="Cambria Math" w:cs="Tahoma"/>
              </w:rPr>
            </m:ctrlPr>
          </m:naryPr>
          <m:sub>
            <m:r>
              <m:rPr>
                <m:sty m:val="p"/>
              </m:rPr>
              <w:rPr>
                <w:rFonts w:ascii="Cambria Math" w:eastAsiaTheme="minorEastAsia" w:hAnsi="Cambria Math" w:cs="Tahoma"/>
              </w:rPr>
              <m:t>i=1</m:t>
            </m:r>
          </m:sub>
          <m:sup>
            <m:r>
              <m:rPr>
                <m:sty m:val="p"/>
              </m:rPr>
              <w:rPr>
                <w:rFonts w:ascii="Cambria Math" w:eastAsiaTheme="minorEastAsia" w:hAnsi="Cambria Math" w:cs="Tahoma"/>
              </w:rPr>
              <m:t>y</m:t>
            </m:r>
          </m:sup>
          <m:e>
            <m:sSub>
              <m:sSubPr>
                <m:ctrlPr>
                  <w:rPr>
                    <w:rFonts w:ascii="Cambria Math" w:hAnsi="Cambria Math" w:cs="Tahoma"/>
                  </w:rPr>
                </m:ctrlPr>
              </m:sSubPr>
              <m:e>
                <m:r>
                  <m:rPr>
                    <m:sty m:val="p"/>
                  </m:rPr>
                  <w:rPr>
                    <w:rFonts w:ascii="Cambria Math" w:hAnsi="Cambria Math" w:cs="Tahoma"/>
                  </w:rPr>
                  <m:t>m</m:t>
                </m:r>
              </m:e>
              <m:sub>
                <m:r>
                  <m:rPr>
                    <m:sty m:val="p"/>
                  </m:rPr>
                  <w:rPr>
                    <w:rFonts w:ascii="Cambria Math" w:hAnsi="Cambria Math" w:cs="Tahoma"/>
                  </w:rPr>
                  <m:t>0i</m:t>
                </m:r>
              </m:sub>
            </m:sSub>
          </m:e>
        </m:nary>
      </m:oMath>
      <w:r w:rsidRPr="00231828">
        <w:rPr>
          <w:rFonts w:ascii="Tahoma" w:eastAsiaTheme="minorEastAsia" w:hAnsi="Tahoma" w:cs="Tahoma"/>
        </w:rPr>
        <w:t xml:space="preserve"> ………………………………………………</w:t>
      </w:r>
      <w:r>
        <w:rPr>
          <w:rFonts w:ascii="Tahoma" w:eastAsiaTheme="minorEastAsia" w:hAnsi="Tahoma" w:cs="Tahoma"/>
        </w:rPr>
        <w:t>…………………</w:t>
      </w:r>
      <w:proofErr w:type="gramStart"/>
      <w:r>
        <w:rPr>
          <w:rFonts w:ascii="Tahoma" w:eastAsiaTheme="minorEastAsia" w:hAnsi="Tahoma" w:cs="Tahoma"/>
        </w:rPr>
        <w:t>.</w:t>
      </w:r>
      <w:r w:rsidRPr="00231828">
        <w:rPr>
          <w:rFonts w:ascii="Tahoma" w:eastAsiaTheme="minorEastAsia" w:hAnsi="Tahoma" w:cs="Tahoma"/>
        </w:rPr>
        <w:t>.(</w:t>
      </w:r>
      <w:proofErr w:type="gramEnd"/>
      <w:r w:rsidRPr="00231828">
        <w:rPr>
          <w:rFonts w:ascii="Tahoma" w:eastAsiaTheme="minorEastAsia" w:hAnsi="Tahoma" w:cs="Tahoma"/>
        </w:rPr>
        <w:t>12)</w:t>
      </w:r>
    </w:p>
    <w:p w:rsidR="00DE25EF" w:rsidRPr="00231828" w:rsidRDefault="00DE25EF" w:rsidP="00DE25EF">
      <w:pPr>
        <w:spacing w:line="240" w:lineRule="auto"/>
        <w:ind w:left="360" w:hanging="360"/>
        <w:jc w:val="both"/>
        <w:rPr>
          <w:rFonts w:ascii="Tahoma" w:hAnsi="Tahoma" w:cs="Tahoma"/>
        </w:rPr>
      </w:pPr>
      <w:r w:rsidRPr="00231828">
        <w:rPr>
          <w:rFonts w:ascii="Tahoma" w:hAnsi="Tahoma" w:cs="Tahoma"/>
        </w:rPr>
        <w:t>14. Perhitungan UE setelah konvolusi</w:t>
      </w:r>
    </w:p>
    <w:p w:rsidR="00DE25EF" w:rsidRPr="00231828" w:rsidRDefault="00DE25EF" w:rsidP="00DE25EF">
      <w:pPr>
        <w:spacing w:line="240" w:lineRule="auto"/>
        <w:jc w:val="both"/>
        <w:rPr>
          <w:rFonts w:ascii="Tahoma" w:eastAsiaTheme="minorEastAsia" w:hAnsi="Tahoma" w:cs="Tahoma"/>
        </w:rPr>
      </w:pPr>
      <w:r w:rsidRPr="00231828">
        <w:rPr>
          <w:rFonts w:ascii="Tahoma" w:hAnsi="Tahoma" w:cs="Tahoma"/>
        </w:rPr>
        <w:tab/>
      </w:r>
      <w:r w:rsidRPr="00231828">
        <w:rPr>
          <w:rFonts w:ascii="Tahoma" w:hAnsi="Tahoma" w:cs="Tahoma"/>
        </w:rPr>
        <w:tab/>
      </w:r>
      <m:oMath>
        <m:r>
          <m:rPr>
            <m:sty m:val="p"/>
          </m:rPr>
          <w:rPr>
            <w:rFonts w:ascii="Cambria Math" w:eastAsiaTheme="minorEastAsia" w:hAnsi="Cambria Math" w:cs="Tahoma"/>
          </w:rPr>
          <m:t>UE=UE awal-E total unit</m:t>
        </m:r>
      </m:oMath>
      <w:r w:rsidRPr="00231828">
        <w:rPr>
          <w:rFonts w:ascii="Tahoma" w:eastAsiaTheme="minorEastAsia" w:hAnsi="Tahoma" w:cs="Tahoma"/>
        </w:rPr>
        <w:t xml:space="preserve"> …………………………………………</w:t>
      </w:r>
      <w:r>
        <w:rPr>
          <w:rFonts w:ascii="Tahoma" w:eastAsiaTheme="minorEastAsia" w:hAnsi="Tahoma" w:cs="Tahoma"/>
        </w:rPr>
        <w:t>…………………</w:t>
      </w:r>
      <w:proofErr w:type="gramStart"/>
      <w:r w:rsidRPr="00231828">
        <w:rPr>
          <w:rFonts w:ascii="Tahoma" w:eastAsiaTheme="minorEastAsia" w:hAnsi="Tahoma" w:cs="Tahoma"/>
        </w:rPr>
        <w:t>.(</w:t>
      </w:r>
      <w:proofErr w:type="gramEnd"/>
      <w:r w:rsidRPr="00231828">
        <w:rPr>
          <w:rFonts w:ascii="Tahoma" w:eastAsiaTheme="minorEastAsia" w:hAnsi="Tahoma" w:cs="Tahoma"/>
        </w:rPr>
        <w:t>13)</w:t>
      </w:r>
    </w:p>
    <w:p w:rsidR="005610CD" w:rsidRPr="005610CD" w:rsidRDefault="005610CD" w:rsidP="005610CD">
      <w:pPr>
        <w:spacing w:before="480" w:after="240" w:line="240" w:lineRule="auto"/>
        <w:jc w:val="center"/>
        <w:outlineLvl w:val="1"/>
        <w:rPr>
          <w:rFonts w:ascii="Tahoma" w:eastAsia="Times New Roman" w:hAnsi="Tahoma" w:cs="Times New Roman"/>
          <w:b/>
          <w:caps/>
          <w:szCs w:val="24"/>
        </w:rPr>
      </w:pPr>
      <w:r w:rsidRPr="005610CD">
        <w:rPr>
          <w:rFonts w:ascii="Tahoma" w:eastAsia="Times New Roman" w:hAnsi="Tahoma" w:cs="Times New Roman"/>
          <w:b/>
          <w:caps/>
          <w:szCs w:val="24"/>
          <w:lang w:val="id-ID"/>
        </w:rPr>
        <w:t xml:space="preserve">4. </w:t>
      </w:r>
      <w:r w:rsidR="004F23C5">
        <w:rPr>
          <w:rFonts w:ascii="Tahoma" w:eastAsia="Times New Roman" w:hAnsi="Tahoma" w:cs="Times New Roman"/>
          <w:b/>
          <w:caps/>
          <w:szCs w:val="24"/>
        </w:rPr>
        <w:t>hasil dan pembahasan</w:t>
      </w:r>
    </w:p>
    <w:p w:rsidR="004F23C5" w:rsidRPr="00231828" w:rsidRDefault="004F23C5" w:rsidP="004F23C5">
      <w:pPr>
        <w:spacing w:after="0" w:line="240" w:lineRule="auto"/>
        <w:ind w:left="540" w:hanging="540"/>
        <w:jc w:val="both"/>
        <w:rPr>
          <w:rFonts w:ascii="Tahoma" w:hAnsi="Tahoma" w:cs="Tahoma"/>
          <w:b/>
        </w:rPr>
      </w:pPr>
      <w:r w:rsidRPr="00231828">
        <w:rPr>
          <w:rFonts w:ascii="Tahoma" w:hAnsi="Tahoma" w:cs="Tahoma"/>
          <w:b/>
        </w:rPr>
        <w:t>4.1</w:t>
      </w:r>
      <w:r w:rsidRPr="00231828">
        <w:rPr>
          <w:rFonts w:ascii="Tahoma" w:hAnsi="Tahoma" w:cs="Tahoma"/>
          <w:b/>
        </w:rPr>
        <w:tab/>
        <w:t>Keadaan Beban</w:t>
      </w:r>
    </w:p>
    <w:p w:rsidR="004F23C5" w:rsidRPr="00231828" w:rsidRDefault="004F23C5" w:rsidP="005A00F8">
      <w:pPr>
        <w:spacing w:line="240" w:lineRule="auto"/>
        <w:ind w:left="540" w:hanging="540"/>
        <w:jc w:val="both"/>
        <w:rPr>
          <w:rFonts w:ascii="Tahoma" w:hAnsi="Tahoma" w:cs="Tahoma"/>
        </w:rPr>
      </w:pPr>
      <w:proofErr w:type="gramStart"/>
      <w:r w:rsidRPr="00231828">
        <w:rPr>
          <w:rFonts w:ascii="Tahoma" w:hAnsi="Tahoma" w:cs="Tahoma"/>
        </w:rPr>
        <w:t>Dalam penelitian ini digunakan data beban harian yang ditunjukkan pada gambar 4.</w:t>
      </w:r>
      <w:proofErr w:type="gramEnd"/>
    </w:p>
    <w:p w:rsidR="004F23C5" w:rsidRPr="00D32AB4" w:rsidRDefault="004F23C5" w:rsidP="004F23C5">
      <w:pPr>
        <w:spacing w:after="0" w:line="240" w:lineRule="auto"/>
        <w:ind w:left="540" w:hanging="540"/>
        <w:jc w:val="center"/>
        <w:rPr>
          <w:rFonts w:ascii="Tahoma" w:hAnsi="Tahoma" w:cs="Tahoma"/>
          <w:sz w:val="24"/>
          <w:szCs w:val="24"/>
        </w:rPr>
      </w:pPr>
      <w:r w:rsidRPr="00D32AB4">
        <w:rPr>
          <w:rFonts w:ascii="Tahoma" w:hAnsi="Tahoma" w:cs="Tahoma"/>
          <w:noProof/>
        </w:rPr>
        <w:drawing>
          <wp:inline distT="0" distB="0" distL="0" distR="0" wp14:anchorId="027FE58A" wp14:editId="7F959B4C">
            <wp:extent cx="4286250" cy="24098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23C5" w:rsidRPr="000479B9" w:rsidRDefault="004F23C5" w:rsidP="004F23C5">
      <w:pPr>
        <w:spacing w:line="240" w:lineRule="auto"/>
        <w:ind w:left="540" w:hanging="540"/>
        <w:jc w:val="center"/>
        <w:rPr>
          <w:rFonts w:ascii="Tahoma" w:hAnsi="Tahoma" w:cs="Tahoma"/>
          <w:b/>
          <w:sz w:val="20"/>
          <w:szCs w:val="20"/>
        </w:rPr>
      </w:pPr>
      <w:proofErr w:type="gramStart"/>
      <w:r w:rsidRPr="000479B9">
        <w:rPr>
          <w:rFonts w:ascii="Tahoma" w:hAnsi="Tahoma" w:cs="Tahoma"/>
          <w:b/>
          <w:sz w:val="20"/>
          <w:szCs w:val="20"/>
        </w:rPr>
        <w:t>Gambar 4.</w:t>
      </w:r>
      <w:proofErr w:type="gramEnd"/>
      <w:r w:rsidRPr="000479B9">
        <w:rPr>
          <w:rFonts w:ascii="Tahoma" w:hAnsi="Tahoma" w:cs="Tahoma"/>
          <w:b/>
          <w:sz w:val="20"/>
          <w:szCs w:val="20"/>
        </w:rPr>
        <w:t xml:space="preserve"> Kurva beban harian</w:t>
      </w:r>
    </w:p>
    <w:p w:rsidR="000479B9" w:rsidRDefault="000479B9" w:rsidP="000479B9">
      <w:pPr>
        <w:spacing w:after="0" w:line="240" w:lineRule="auto"/>
        <w:jc w:val="both"/>
        <w:rPr>
          <w:rFonts w:ascii="Tahoma" w:hAnsi="Tahoma" w:cs="Tahoma"/>
        </w:rPr>
      </w:pPr>
    </w:p>
    <w:p w:rsidR="000479B9" w:rsidRDefault="000479B9" w:rsidP="000479B9">
      <w:pPr>
        <w:spacing w:after="0" w:line="240" w:lineRule="auto"/>
        <w:jc w:val="both"/>
        <w:rPr>
          <w:rFonts w:ascii="Tahoma" w:hAnsi="Tahoma" w:cs="Tahoma"/>
        </w:rPr>
      </w:pPr>
    </w:p>
    <w:p w:rsidR="000479B9" w:rsidRDefault="000479B9" w:rsidP="000479B9">
      <w:pPr>
        <w:spacing w:after="0" w:line="240" w:lineRule="auto"/>
        <w:jc w:val="both"/>
        <w:rPr>
          <w:rFonts w:ascii="Tahoma" w:hAnsi="Tahoma" w:cs="Tahoma"/>
        </w:rPr>
      </w:pPr>
    </w:p>
    <w:p w:rsidR="000479B9" w:rsidRDefault="000479B9" w:rsidP="000479B9">
      <w:pPr>
        <w:spacing w:after="0" w:line="240" w:lineRule="auto"/>
        <w:jc w:val="both"/>
        <w:rPr>
          <w:rFonts w:ascii="Tahoma" w:hAnsi="Tahoma" w:cs="Tahoma"/>
        </w:rPr>
      </w:pPr>
    </w:p>
    <w:p w:rsidR="000479B9" w:rsidRDefault="000479B9" w:rsidP="000479B9">
      <w:pPr>
        <w:spacing w:after="0" w:line="240" w:lineRule="auto"/>
        <w:jc w:val="both"/>
        <w:rPr>
          <w:rFonts w:ascii="Tahoma" w:hAnsi="Tahoma" w:cs="Tahoma"/>
        </w:rPr>
      </w:pPr>
    </w:p>
    <w:p w:rsidR="004F23C5" w:rsidRPr="00231828" w:rsidRDefault="004F23C5" w:rsidP="000479B9">
      <w:pPr>
        <w:spacing w:line="240" w:lineRule="auto"/>
        <w:jc w:val="both"/>
        <w:rPr>
          <w:rFonts w:ascii="Tahoma" w:hAnsi="Tahoma" w:cs="Tahoma"/>
        </w:rPr>
      </w:pPr>
      <w:proofErr w:type="gramStart"/>
      <w:r w:rsidRPr="00231828">
        <w:rPr>
          <w:rFonts w:ascii="Tahoma" w:hAnsi="Tahoma" w:cs="Tahoma"/>
        </w:rPr>
        <w:lastRenderedPageBreak/>
        <w:t xml:space="preserve">Agar memudahkan perhitungan, maka </w:t>
      </w:r>
      <w:r>
        <w:rPr>
          <w:rFonts w:ascii="Tahoma" w:hAnsi="Tahoma" w:cs="Tahoma"/>
        </w:rPr>
        <w:t>kurva beban sistem sebagai fungsi sesaat perlu diubah kurva durasi beban</w:t>
      </w:r>
      <w:r w:rsidRPr="00231828">
        <w:rPr>
          <w:rFonts w:ascii="Tahoma" w:hAnsi="Tahoma" w:cs="Tahoma"/>
        </w:rPr>
        <w:t xml:space="preserve"> seperti pada gambar 5.</w:t>
      </w:r>
      <w:proofErr w:type="gramEnd"/>
    </w:p>
    <w:p w:rsidR="004F23C5" w:rsidRPr="00D32AB4" w:rsidRDefault="004F23C5" w:rsidP="004F23C5">
      <w:pPr>
        <w:spacing w:after="0" w:line="240" w:lineRule="auto"/>
        <w:ind w:left="540"/>
        <w:jc w:val="center"/>
        <w:rPr>
          <w:rFonts w:ascii="Tahoma" w:hAnsi="Tahoma" w:cs="Tahoma"/>
          <w:sz w:val="24"/>
          <w:szCs w:val="24"/>
        </w:rPr>
      </w:pPr>
      <w:r>
        <w:rPr>
          <w:noProof/>
        </w:rPr>
        <w:drawing>
          <wp:inline distT="0" distB="0" distL="0" distR="0" wp14:anchorId="2973AD59" wp14:editId="55CDE7C1">
            <wp:extent cx="4267200" cy="21145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F23C5" w:rsidRPr="000479B9" w:rsidRDefault="004F23C5" w:rsidP="004F23C5">
      <w:pPr>
        <w:spacing w:after="0" w:line="240" w:lineRule="auto"/>
        <w:ind w:left="540" w:hanging="540"/>
        <w:jc w:val="center"/>
        <w:rPr>
          <w:rFonts w:ascii="Tahoma" w:hAnsi="Tahoma" w:cs="Tahoma"/>
          <w:b/>
          <w:sz w:val="20"/>
          <w:szCs w:val="20"/>
        </w:rPr>
      </w:pPr>
      <w:proofErr w:type="gramStart"/>
      <w:r w:rsidRPr="000479B9">
        <w:rPr>
          <w:rFonts w:ascii="Tahoma" w:hAnsi="Tahoma" w:cs="Tahoma"/>
          <w:b/>
          <w:sz w:val="20"/>
          <w:szCs w:val="20"/>
        </w:rPr>
        <w:t>Gambar 5.</w:t>
      </w:r>
      <w:proofErr w:type="gramEnd"/>
      <w:r w:rsidRPr="000479B9">
        <w:rPr>
          <w:rFonts w:ascii="Tahoma" w:hAnsi="Tahoma" w:cs="Tahoma"/>
          <w:b/>
          <w:sz w:val="20"/>
          <w:szCs w:val="20"/>
        </w:rPr>
        <w:t xml:space="preserve"> Kurva durasi beban</w:t>
      </w:r>
    </w:p>
    <w:p w:rsidR="004F23C5" w:rsidRPr="00231828" w:rsidRDefault="004F23C5" w:rsidP="004F23C5">
      <w:pPr>
        <w:spacing w:after="0" w:line="240" w:lineRule="auto"/>
        <w:ind w:left="540" w:hanging="540"/>
        <w:jc w:val="center"/>
        <w:rPr>
          <w:rFonts w:ascii="Tahoma" w:hAnsi="Tahoma" w:cs="Tahoma"/>
        </w:rPr>
      </w:pPr>
    </w:p>
    <w:p w:rsidR="004F23C5" w:rsidRPr="00231828" w:rsidRDefault="004F23C5" w:rsidP="004F23C5">
      <w:pPr>
        <w:spacing w:after="0" w:line="240" w:lineRule="auto"/>
        <w:ind w:left="540" w:hanging="540"/>
        <w:jc w:val="both"/>
        <w:rPr>
          <w:rFonts w:ascii="Tahoma" w:hAnsi="Tahoma" w:cs="Tahoma"/>
          <w:b/>
        </w:rPr>
      </w:pPr>
      <w:r w:rsidRPr="00231828">
        <w:rPr>
          <w:rFonts w:ascii="Tahoma" w:hAnsi="Tahoma" w:cs="Tahoma"/>
          <w:b/>
        </w:rPr>
        <w:t>4.2</w:t>
      </w:r>
      <w:r w:rsidRPr="00231828">
        <w:rPr>
          <w:rFonts w:ascii="Tahoma" w:hAnsi="Tahoma" w:cs="Tahoma"/>
          <w:b/>
        </w:rPr>
        <w:tab/>
        <w:t>Perencanaan Kapasitas Pembangkit</w:t>
      </w:r>
    </w:p>
    <w:p w:rsidR="004F23C5" w:rsidRPr="00231828" w:rsidRDefault="004F23C5" w:rsidP="00EB59C4">
      <w:pPr>
        <w:spacing w:after="0" w:line="240" w:lineRule="auto"/>
        <w:jc w:val="both"/>
        <w:rPr>
          <w:rFonts w:ascii="Tahoma" w:hAnsi="Tahoma" w:cs="Tahoma"/>
        </w:rPr>
      </w:pPr>
      <w:r w:rsidRPr="00231828">
        <w:rPr>
          <w:rFonts w:ascii="Tahoma" w:hAnsi="Tahoma" w:cs="Tahoma"/>
        </w:rPr>
        <w:t xml:space="preserve">Berdasarkan kurva beban harian, diperoleh nilai beban puncak harian sebesar 699860 watt dan akan dibulatkan menjadi 700 KW, maka kapasitas total sistem pembangkit yang diperlukan </w:t>
      </w:r>
      <w:proofErr w:type="gramStart"/>
      <w:r w:rsidRPr="00231828">
        <w:rPr>
          <w:rFonts w:ascii="Tahoma" w:hAnsi="Tahoma" w:cs="Tahoma"/>
        </w:rPr>
        <w:t>sebesar :</w:t>
      </w:r>
      <w:proofErr w:type="gramEnd"/>
    </w:p>
    <w:p w:rsidR="004F23C5" w:rsidRPr="00231828" w:rsidRDefault="004F23C5" w:rsidP="004F23C5">
      <w:pPr>
        <w:spacing w:before="240" w:line="240" w:lineRule="auto"/>
        <w:ind w:left="720" w:firstLine="720"/>
        <w:rPr>
          <w:rFonts w:ascii="Tahoma" w:hAnsi="Tahoma" w:cs="Tahoma"/>
        </w:rPr>
      </w:pPr>
      <w:r w:rsidRPr="00231828">
        <w:rPr>
          <w:rFonts w:ascii="Tahoma" w:hAnsi="Tahoma" w:cs="Tahoma"/>
        </w:rPr>
        <w:t>Kapasitas total pembangkit = 700 KW + (20% x 700 KW) = 840 KW</w:t>
      </w:r>
    </w:p>
    <w:p w:rsidR="004F23C5" w:rsidRPr="004F23C5" w:rsidRDefault="004F23C5" w:rsidP="004F23C5">
      <w:pPr>
        <w:pStyle w:val="ListParagraph"/>
        <w:numPr>
          <w:ilvl w:val="0"/>
          <w:numId w:val="3"/>
        </w:numPr>
        <w:spacing w:after="0" w:line="240" w:lineRule="auto"/>
        <w:jc w:val="both"/>
        <w:rPr>
          <w:rFonts w:ascii="Tahoma" w:hAnsi="Tahoma" w:cs="Tahoma"/>
          <w:b/>
          <w:vanish/>
        </w:rPr>
      </w:pPr>
    </w:p>
    <w:p w:rsidR="004F23C5" w:rsidRPr="004F23C5" w:rsidRDefault="004F23C5" w:rsidP="004F23C5">
      <w:pPr>
        <w:pStyle w:val="ListParagraph"/>
        <w:numPr>
          <w:ilvl w:val="0"/>
          <w:numId w:val="3"/>
        </w:numPr>
        <w:spacing w:after="0" w:line="240" w:lineRule="auto"/>
        <w:jc w:val="both"/>
        <w:rPr>
          <w:rFonts w:ascii="Tahoma" w:hAnsi="Tahoma" w:cs="Tahoma"/>
          <w:b/>
          <w:vanish/>
        </w:rPr>
      </w:pPr>
    </w:p>
    <w:p w:rsidR="004F23C5" w:rsidRPr="004F23C5" w:rsidRDefault="004F23C5" w:rsidP="004F23C5">
      <w:pPr>
        <w:pStyle w:val="ListParagraph"/>
        <w:numPr>
          <w:ilvl w:val="0"/>
          <w:numId w:val="3"/>
        </w:numPr>
        <w:spacing w:after="0" w:line="240" w:lineRule="auto"/>
        <w:jc w:val="both"/>
        <w:rPr>
          <w:rFonts w:ascii="Tahoma" w:hAnsi="Tahoma" w:cs="Tahoma"/>
          <w:b/>
          <w:vanish/>
        </w:rPr>
      </w:pPr>
    </w:p>
    <w:p w:rsidR="004F23C5" w:rsidRPr="00231828" w:rsidRDefault="004F23C5" w:rsidP="004F23C5">
      <w:pPr>
        <w:pStyle w:val="ListParagraph"/>
        <w:numPr>
          <w:ilvl w:val="1"/>
          <w:numId w:val="3"/>
        </w:numPr>
        <w:spacing w:after="0" w:line="240" w:lineRule="auto"/>
        <w:ind w:left="540"/>
        <w:jc w:val="both"/>
        <w:rPr>
          <w:rFonts w:ascii="Tahoma" w:hAnsi="Tahoma" w:cs="Tahoma"/>
          <w:b/>
        </w:rPr>
      </w:pPr>
      <w:r w:rsidRPr="00231828">
        <w:rPr>
          <w:rFonts w:ascii="Tahoma" w:hAnsi="Tahoma" w:cs="Tahoma"/>
          <w:b/>
        </w:rPr>
        <w:t>Konfigurasi Sistem Pembangkit yang Diskenariokan</w:t>
      </w:r>
    </w:p>
    <w:p w:rsidR="004F23C5" w:rsidRPr="00231828" w:rsidRDefault="004F23C5" w:rsidP="00EB59C4">
      <w:pPr>
        <w:pStyle w:val="ListParagraph"/>
        <w:spacing w:line="240" w:lineRule="auto"/>
        <w:ind w:left="0"/>
        <w:jc w:val="both"/>
        <w:rPr>
          <w:rFonts w:ascii="Tahoma" w:hAnsi="Tahoma" w:cs="Tahoma"/>
        </w:rPr>
      </w:pPr>
      <w:r w:rsidRPr="00231828">
        <w:rPr>
          <w:rFonts w:ascii="Tahoma" w:hAnsi="Tahoma" w:cs="Tahoma"/>
        </w:rPr>
        <w:t>Pada tuga</w:t>
      </w:r>
      <w:r w:rsidR="000479B9">
        <w:rPr>
          <w:rFonts w:ascii="Tahoma" w:hAnsi="Tahoma" w:cs="Tahoma"/>
        </w:rPr>
        <w:t>s akhir ini, terdapat 2</w:t>
      </w:r>
      <w:r w:rsidRPr="00231828">
        <w:rPr>
          <w:rFonts w:ascii="Tahoma" w:hAnsi="Tahoma" w:cs="Tahoma"/>
        </w:rPr>
        <w:t xml:space="preserve"> model konfigurasi sistem pembangkit yang diskenariokan sebagai </w:t>
      </w:r>
      <w:proofErr w:type="gramStart"/>
      <w:r w:rsidRPr="00231828">
        <w:rPr>
          <w:rFonts w:ascii="Tahoma" w:hAnsi="Tahoma" w:cs="Tahoma"/>
        </w:rPr>
        <w:t>berikut :</w:t>
      </w:r>
      <w:proofErr w:type="gramEnd"/>
    </w:p>
    <w:p w:rsidR="004F23C5" w:rsidRPr="00231828" w:rsidRDefault="004F23C5" w:rsidP="000479B9">
      <w:pPr>
        <w:pStyle w:val="ListParagraph"/>
        <w:numPr>
          <w:ilvl w:val="0"/>
          <w:numId w:val="11"/>
        </w:numPr>
        <w:spacing w:line="240" w:lineRule="auto"/>
        <w:jc w:val="both"/>
        <w:rPr>
          <w:rFonts w:ascii="Tahoma" w:hAnsi="Tahoma" w:cs="Tahoma"/>
        </w:rPr>
      </w:pPr>
      <w:r w:rsidRPr="00231828">
        <w:rPr>
          <w:rFonts w:ascii="Tahoma" w:hAnsi="Tahoma" w:cs="Tahoma"/>
        </w:rPr>
        <w:t xml:space="preserve">Menggunakan </w:t>
      </w:r>
      <w:r w:rsidR="000479B9" w:rsidRPr="000479B9">
        <w:rPr>
          <w:rFonts w:ascii="Tahoma" w:hAnsi="Tahoma" w:cs="Tahoma"/>
        </w:rPr>
        <w:t xml:space="preserve">4 unit pembangkit diesel dengan kapasitas unit pembangkit 1, unit pembangkit 2, unit pembangkit 3, dan unit pembangkit 4 adalah </w:t>
      </w:r>
      <w:proofErr w:type="gramStart"/>
      <w:r w:rsidR="000479B9" w:rsidRPr="000479B9">
        <w:rPr>
          <w:rFonts w:ascii="Tahoma" w:hAnsi="Tahoma" w:cs="Tahoma"/>
        </w:rPr>
        <w:t>sama</w:t>
      </w:r>
      <w:proofErr w:type="gramEnd"/>
      <w:r w:rsidR="000479B9" w:rsidRPr="000479B9">
        <w:rPr>
          <w:rFonts w:ascii="Tahoma" w:hAnsi="Tahoma" w:cs="Tahoma"/>
        </w:rPr>
        <w:t xml:space="preserve"> sebesar 1x280 KW.</w:t>
      </w:r>
      <w:r w:rsidRPr="00231828">
        <w:rPr>
          <w:rFonts w:ascii="Tahoma" w:hAnsi="Tahoma" w:cs="Tahoma"/>
        </w:rPr>
        <w:t xml:space="preserve"> Gambar 6(a) menunjukkan konfigurasi sistem pembangkit skenario ke-1.</w:t>
      </w:r>
    </w:p>
    <w:p w:rsidR="004F23C5" w:rsidRDefault="004F23C5" w:rsidP="000479B9">
      <w:pPr>
        <w:pStyle w:val="ListParagraph"/>
        <w:numPr>
          <w:ilvl w:val="0"/>
          <w:numId w:val="11"/>
        </w:numPr>
        <w:spacing w:after="0" w:line="240" w:lineRule="auto"/>
        <w:jc w:val="both"/>
        <w:rPr>
          <w:rFonts w:ascii="Tahoma" w:hAnsi="Tahoma" w:cs="Tahoma"/>
        </w:rPr>
      </w:pPr>
      <w:r w:rsidRPr="00231828">
        <w:rPr>
          <w:rFonts w:ascii="Tahoma" w:hAnsi="Tahoma" w:cs="Tahoma"/>
        </w:rPr>
        <w:t xml:space="preserve">Menggunakan </w:t>
      </w:r>
      <w:r w:rsidR="000479B9" w:rsidRPr="000479B9">
        <w:rPr>
          <w:rFonts w:ascii="Tahoma" w:hAnsi="Tahoma" w:cs="Tahoma"/>
        </w:rPr>
        <w:t xml:space="preserve">4 unit pembangkit diesel dengan kapasitas unit pembangkit 1, unit pembangkit 2, unit pembangkit 3, dan unit pembangkit 4 adalah </w:t>
      </w:r>
      <w:proofErr w:type="gramStart"/>
      <w:r w:rsidR="000479B9" w:rsidRPr="000479B9">
        <w:rPr>
          <w:rFonts w:ascii="Tahoma" w:hAnsi="Tahoma" w:cs="Tahoma"/>
        </w:rPr>
        <w:t>sama</w:t>
      </w:r>
      <w:proofErr w:type="gramEnd"/>
      <w:r w:rsidR="000479B9" w:rsidRPr="000479B9">
        <w:rPr>
          <w:rFonts w:ascii="Tahoma" w:hAnsi="Tahoma" w:cs="Tahoma"/>
        </w:rPr>
        <w:t xml:space="preserve"> sebesar 1x280 KW. </w:t>
      </w:r>
      <w:r w:rsidRPr="00231828">
        <w:rPr>
          <w:rFonts w:ascii="Tahoma" w:hAnsi="Tahoma" w:cs="Tahoma"/>
        </w:rPr>
        <w:t>Gambar 6(b) menunjukkan konfigurasi sistem pembangkit skenario ke-2.</w:t>
      </w:r>
    </w:p>
    <w:p w:rsidR="000479B9" w:rsidRPr="00231828" w:rsidRDefault="000479B9" w:rsidP="000479B9">
      <w:pPr>
        <w:pStyle w:val="ListParagraph"/>
        <w:spacing w:after="0" w:line="240" w:lineRule="auto"/>
        <w:jc w:val="both"/>
        <w:rPr>
          <w:rFonts w:ascii="Tahoma" w:hAnsi="Tahoma" w:cs="Tahoma"/>
        </w:rPr>
      </w:pPr>
    </w:p>
    <w:p w:rsidR="004F23C5" w:rsidRPr="00D32AB4" w:rsidRDefault="000479B9" w:rsidP="004F23C5">
      <w:pPr>
        <w:pStyle w:val="ListParagraph"/>
        <w:spacing w:after="0" w:line="240" w:lineRule="auto"/>
        <w:rPr>
          <w:rFonts w:ascii="Tahoma" w:hAnsi="Tahoma" w:cs="Tahoma"/>
          <w:noProof/>
        </w:rPr>
      </w:pPr>
      <w:r>
        <w:rPr>
          <w:noProof/>
        </w:rPr>
        <w:drawing>
          <wp:inline distT="0" distB="0" distL="0" distR="0" wp14:anchorId="43733C74" wp14:editId="36E3152B">
            <wp:extent cx="2661734" cy="21050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00819" cy="2135935"/>
                    </a:xfrm>
                    <a:prstGeom prst="rect">
                      <a:avLst/>
                    </a:prstGeom>
                  </pic:spPr>
                </pic:pic>
              </a:graphicData>
            </a:graphic>
          </wp:inline>
        </w:drawing>
      </w:r>
      <w:r>
        <w:rPr>
          <w:noProof/>
        </w:rPr>
        <w:drawing>
          <wp:inline distT="0" distB="0" distL="0" distR="0" wp14:anchorId="03D74B73" wp14:editId="757634D8">
            <wp:extent cx="2600325" cy="233424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26351" cy="2357607"/>
                    </a:xfrm>
                    <a:prstGeom prst="rect">
                      <a:avLst/>
                    </a:prstGeom>
                  </pic:spPr>
                </pic:pic>
              </a:graphicData>
            </a:graphic>
          </wp:inline>
        </w:drawing>
      </w:r>
    </w:p>
    <w:p w:rsidR="004F23C5" w:rsidRPr="000479B9" w:rsidRDefault="004F23C5" w:rsidP="000479B9">
      <w:pPr>
        <w:pStyle w:val="ListParagraph"/>
        <w:numPr>
          <w:ilvl w:val="0"/>
          <w:numId w:val="12"/>
        </w:numPr>
        <w:tabs>
          <w:tab w:val="left" w:pos="2520"/>
        </w:tabs>
        <w:spacing w:after="0" w:line="240" w:lineRule="auto"/>
        <w:ind w:left="6930" w:hanging="4410"/>
        <w:rPr>
          <w:rFonts w:ascii="Tahoma" w:hAnsi="Tahoma" w:cs="Tahoma"/>
          <w:b/>
          <w:sz w:val="20"/>
          <w:szCs w:val="20"/>
        </w:rPr>
      </w:pPr>
      <w:r w:rsidRPr="000479B9">
        <w:rPr>
          <w:rFonts w:ascii="Tahoma" w:hAnsi="Tahoma" w:cs="Tahoma"/>
          <w:b/>
          <w:sz w:val="20"/>
          <w:szCs w:val="20"/>
        </w:rPr>
        <w:t>(b)</w:t>
      </w:r>
    </w:p>
    <w:p w:rsidR="000479B9" w:rsidRPr="000479B9" w:rsidRDefault="004F23C5" w:rsidP="000479B9">
      <w:pPr>
        <w:pStyle w:val="ListParagraph"/>
        <w:spacing w:line="240" w:lineRule="auto"/>
        <w:jc w:val="center"/>
        <w:rPr>
          <w:rFonts w:ascii="Tahoma" w:hAnsi="Tahoma" w:cs="Tahoma"/>
          <w:b/>
          <w:sz w:val="20"/>
          <w:szCs w:val="20"/>
        </w:rPr>
      </w:pPr>
      <w:r w:rsidRPr="000479B9">
        <w:rPr>
          <w:rFonts w:ascii="Tahoma" w:hAnsi="Tahoma" w:cs="Tahoma"/>
          <w:b/>
          <w:sz w:val="20"/>
          <w:szCs w:val="20"/>
        </w:rPr>
        <w:t>Gambar 6 (a) Konfigurasi sistem pembangkit skenario ke-</w:t>
      </w:r>
      <w:proofErr w:type="gramStart"/>
      <w:r w:rsidRPr="000479B9">
        <w:rPr>
          <w:rFonts w:ascii="Tahoma" w:hAnsi="Tahoma" w:cs="Tahoma"/>
          <w:b/>
          <w:sz w:val="20"/>
          <w:szCs w:val="20"/>
        </w:rPr>
        <w:t>1 ;</w:t>
      </w:r>
      <w:proofErr w:type="gramEnd"/>
      <w:r w:rsidRPr="000479B9">
        <w:rPr>
          <w:rFonts w:ascii="Tahoma" w:hAnsi="Tahoma" w:cs="Tahoma"/>
          <w:b/>
          <w:sz w:val="20"/>
          <w:szCs w:val="20"/>
        </w:rPr>
        <w:t xml:space="preserve"> (b) Konfigurasi sistem pembangkit skenario ke-2 </w:t>
      </w:r>
    </w:p>
    <w:p w:rsidR="004F23C5" w:rsidRPr="00D32AB4" w:rsidRDefault="004F23C5" w:rsidP="004F23C5">
      <w:pPr>
        <w:pStyle w:val="ListParagraph"/>
        <w:spacing w:line="240" w:lineRule="auto"/>
        <w:jc w:val="center"/>
        <w:rPr>
          <w:rFonts w:ascii="Tahoma" w:hAnsi="Tahoma" w:cs="Tahoma"/>
          <w:sz w:val="20"/>
          <w:szCs w:val="20"/>
        </w:rPr>
      </w:pPr>
    </w:p>
    <w:p w:rsidR="004F23C5" w:rsidRPr="00231828" w:rsidRDefault="004F23C5" w:rsidP="004F23C5">
      <w:pPr>
        <w:pStyle w:val="ListParagraph"/>
        <w:numPr>
          <w:ilvl w:val="1"/>
          <w:numId w:val="3"/>
        </w:numPr>
        <w:spacing w:after="0" w:line="240" w:lineRule="auto"/>
        <w:ind w:left="540"/>
        <w:jc w:val="both"/>
        <w:rPr>
          <w:rFonts w:ascii="Tahoma" w:hAnsi="Tahoma" w:cs="Tahoma"/>
          <w:b/>
        </w:rPr>
      </w:pPr>
      <w:r w:rsidRPr="00231828">
        <w:rPr>
          <w:rFonts w:ascii="Tahoma" w:hAnsi="Tahoma" w:cs="Tahoma"/>
          <w:b/>
        </w:rPr>
        <w:lastRenderedPageBreak/>
        <w:t>Hasil Perhitungan</w:t>
      </w:r>
    </w:p>
    <w:p w:rsidR="004F23C5" w:rsidRPr="00231828" w:rsidRDefault="004F23C5" w:rsidP="004F23C5">
      <w:pPr>
        <w:pStyle w:val="ListParagraph"/>
        <w:numPr>
          <w:ilvl w:val="2"/>
          <w:numId w:val="3"/>
        </w:numPr>
        <w:spacing w:after="0" w:line="240" w:lineRule="auto"/>
        <w:ind w:left="540" w:hanging="540"/>
        <w:jc w:val="both"/>
        <w:rPr>
          <w:rFonts w:ascii="Tahoma" w:hAnsi="Tahoma" w:cs="Tahoma"/>
          <w:b/>
        </w:rPr>
      </w:pPr>
      <w:r w:rsidRPr="00231828">
        <w:rPr>
          <w:rFonts w:ascii="Tahoma" w:hAnsi="Tahoma" w:cs="Tahoma"/>
          <w:b/>
        </w:rPr>
        <w:t>FOR (</w:t>
      </w:r>
      <w:r w:rsidRPr="00231828">
        <w:rPr>
          <w:rFonts w:ascii="Tahoma" w:hAnsi="Tahoma" w:cs="Tahoma"/>
          <w:b/>
          <w:i/>
        </w:rPr>
        <w:t>Forced Outage Rate</w:t>
      </w:r>
      <w:r w:rsidRPr="00231828">
        <w:rPr>
          <w:rFonts w:ascii="Tahoma" w:hAnsi="Tahoma" w:cs="Tahoma"/>
          <w:b/>
        </w:rPr>
        <w:t>)</w:t>
      </w:r>
    </w:p>
    <w:p w:rsidR="004F23C5" w:rsidRPr="00231828" w:rsidRDefault="004F23C5" w:rsidP="005F3740">
      <w:pPr>
        <w:spacing w:line="240" w:lineRule="auto"/>
        <w:jc w:val="both"/>
        <w:rPr>
          <w:rFonts w:ascii="Tahoma" w:hAnsi="Tahoma" w:cs="Tahoma"/>
        </w:rPr>
      </w:pPr>
      <w:proofErr w:type="gramStart"/>
      <w:r w:rsidRPr="00231828">
        <w:rPr>
          <w:rFonts w:ascii="Tahoma" w:hAnsi="Tahoma" w:cs="Tahoma"/>
        </w:rPr>
        <w:t>Perhitungan FOR didapatkan dengan menggunakan data-data sebagai berikut.</w:t>
      </w:r>
      <w:proofErr w:type="gramEnd"/>
    </w:p>
    <w:p w:rsidR="004F23C5" w:rsidRPr="00CB5682" w:rsidRDefault="004F23C5" w:rsidP="005F3740">
      <w:pPr>
        <w:spacing w:line="240" w:lineRule="auto"/>
        <w:ind w:firstLine="360"/>
        <w:jc w:val="center"/>
        <w:rPr>
          <w:rFonts w:ascii="Tahoma" w:hAnsi="Tahoma" w:cs="Tahoma"/>
          <w:b/>
          <w:sz w:val="20"/>
          <w:szCs w:val="20"/>
        </w:rPr>
      </w:pPr>
      <w:proofErr w:type="gramStart"/>
      <w:r w:rsidRPr="00CB5682">
        <w:rPr>
          <w:rFonts w:ascii="Tahoma" w:hAnsi="Tahoma" w:cs="Tahoma"/>
          <w:b/>
          <w:sz w:val="20"/>
          <w:szCs w:val="20"/>
        </w:rPr>
        <w:t>Tabel 1.</w:t>
      </w:r>
      <w:proofErr w:type="gramEnd"/>
      <w:r w:rsidRPr="00CB5682">
        <w:rPr>
          <w:rFonts w:ascii="Tahoma" w:hAnsi="Tahoma" w:cs="Tahoma"/>
          <w:b/>
          <w:sz w:val="20"/>
          <w:szCs w:val="20"/>
        </w:rPr>
        <w:t xml:space="preserve"> Laju kegagalan dan laju perbaikan tiap komponen unit pembangkit</w:t>
      </w:r>
    </w:p>
    <w:tbl>
      <w:tblPr>
        <w:tblW w:w="5730" w:type="dxa"/>
        <w:jc w:val="center"/>
        <w:tblLook w:val="04A0" w:firstRow="1" w:lastRow="0" w:firstColumn="1" w:lastColumn="0" w:noHBand="0" w:noVBand="1"/>
      </w:tblPr>
      <w:tblGrid>
        <w:gridCol w:w="510"/>
        <w:gridCol w:w="2905"/>
        <w:gridCol w:w="1366"/>
        <w:gridCol w:w="1314"/>
      </w:tblGrid>
      <w:tr w:rsidR="005F3740" w:rsidRPr="005F3740" w:rsidTr="009D5B31">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b/>
                <w:sz w:val="20"/>
                <w:szCs w:val="20"/>
              </w:rPr>
            </w:pPr>
            <w:r w:rsidRPr="005F3740">
              <w:rPr>
                <w:rFonts w:ascii="Tahoma" w:eastAsia="Times New Roman" w:hAnsi="Tahoma" w:cs="Tahoma"/>
                <w:b/>
                <w:sz w:val="20"/>
                <w:szCs w:val="20"/>
              </w:rPr>
              <w:t>No</w:t>
            </w:r>
          </w:p>
        </w:tc>
        <w:tc>
          <w:tcPr>
            <w:tcW w:w="2905" w:type="dxa"/>
            <w:tcBorders>
              <w:top w:val="single" w:sz="4" w:space="0" w:color="auto"/>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b/>
                <w:sz w:val="20"/>
                <w:szCs w:val="20"/>
              </w:rPr>
            </w:pPr>
            <w:r w:rsidRPr="005F3740">
              <w:rPr>
                <w:rFonts w:ascii="Tahoma" w:eastAsia="Times New Roman" w:hAnsi="Tahoma" w:cs="Tahoma"/>
                <w:b/>
                <w:sz w:val="20"/>
                <w:szCs w:val="20"/>
              </w:rPr>
              <w:t>Parameter</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b/>
                <w:sz w:val="20"/>
                <w:szCs w:val="20"/>
              </w:rPr>
            </w:pPr>
            <w:r w:rsidRPr="005F3740">
              <w:rPr>
                <w:rFonts w:ascii="Tahoma" w:eastAsia="Times New Roman" w:hAnsi="Tahoma" w:cs="Tahoma"/>
                <w:b/>
                <w:sz w:val="20"/>
                <w:szCs w:val="20"/>
              </w:rPr>
              <w:t>λ (failure/yr)</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b/>
                <w:sz w:val="20"/>
                <w:szCs w:val="20"/>
              </w:rPr>
            </w:pPr>
            <w:r w:rsidRPr="005F3740">
              <w:rPr>
                <w:rFonts w:ascii="Tahoma" w:eastAsia="Times New Roman" w:hAnsi="Tahoma" w:cs="Tahoma"/>
                <w:b/>
                <w:sz w:val="20"/>
                <w:szCs w:val="20"/>
              </w:rPr>
              <w:t>µ (repair/yr)</w:t>
            </w:r>
          </w:p>
        </w:tc>
      </w:tr>
      <w:tr w:rsidR="005F3740" w:rsidRPr="005F3740" w:rsidTr="009D5B31">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1</w:t>
            </w:r>
          </w:p>
        </w:tc>
        <w:tc>
          <w:tcPr>
            <w:tcW w:w="290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Generator</w:t>
            </w:r>
          </w:p>
        </w:tc>
        <w:tc>
          <w:tcPr>
            <w:tcW w:w="101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0,638</w:t>
            </w:r>
          </w:p>
        </w:tc>
        <w:tc>
          <w:tcPr>
            <w:tcW w:w="13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46,1053</w:t>
            </w:r>
          </w:p>
        </w:tc>
      </w:tr>
      <w:tr w:rsidR="005F3740" w:rsidRPr="005F3740" w:rsidTr="009D5B31">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2</w:t>
            </w:r>
          </w:p>
        </w:tc>
        <w:tc>
          <w:tcPr>
            <w:tcW w:w="290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Circuit Breaker</w:t>
            </w:r>
          </w:p>
        </w:tc>
        <w:tc>
          <w:tcPr>
            <w:tcW w:w="101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0,009</w:t>
            </w:r>
          </w:p>
        </w:tc>
        <w:tc>
          <w:tcPr>
            <w:tcW w:w="13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140,3846</w:t>
            </w:r>
          </w:p>
        </w:tc>
      </w:tr>
      <w:tr w:rsidR="005F3740" w:rsidRPr="005F3740" w:rsidTr="009D5B31">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3</w:t>
            </w:r>
          </w:p>
        </w:tc>
        <w:tc>
          <w:tcPr>
            <w:tcW w:w="290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Transformator 1</w:t>
            </w:r>
          </w:p>
        </w:tc>
        <w:tc>
          <w:tcPr>
            <w:tcW w:w="101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0,0074</w:t>
            </w:r>
          </w:p>
        </w:tc>
        <w:tc>
          <w:tcPr>
            <w:tcW w:w="13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178,7755</w:t>
            </w:r>
          </w:p>
        </w:tc>
      </w:tr>
      <w:tr w:rsidR="005F3740" w:rsidRPr="005F3740" w:rsidTr="009D5B31">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4</w:t>
            </w:r>
          </w:p>
        </w:tc>
        <w:tc>
          <w:tcPr>
            <w:tcW w:w="290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Transformator 2</w:t>
            </w:r>
          </w:p>
        </w:tc>
        <w:tc>
          <w:tcPr>
            <w:tcW w:w="101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0,005</w:t>
            </w:r>
          </w:p>
        </w:tc>
        <w:tc>
          <w:tcPr>
            <w:tcW w:w="13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29,4949</w:t>
            </w:r>
          </w:p>
        </w:tc>
      </w:tr>
      <w:tr w:rsidR="005F3740" w:rsidRPr="005F3740" w:rsidTr="009D5B31">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5</w:t>
            </w:r>
          </w:p>
        </w:tc>
        <w:tc>
          <w:tcPr>
            <w:tcW w:w="290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Kabel</w:t>
            </w:r>
          </w:p>
        </w:tc>
        <w:tc>
          <w:tcPr>
            <w:tcW w:w="101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0,0606</w:t>
            </w:r>
          </w:p>
        </w:tc>
        <w:tc>
          <w:tcPr>
            <w:tcW w:w="13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177,3279</w:t>
            </w:r>
          </w:p>
        </w:tc>
      </w:tr>
      <w:tr w:rsidR="005F3740" w:rsidRPr="005F3740" w:rsidTr="009D5B31">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6</w:t>
            </w:r>
          </w:p>
        </w:tc>
        <w:tc>
          <w:tcPr>
            <w:tcW w:w="290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Busbar</w:t>
            </w:r>
          </w:p>
        </w:tc>
        <w:tc>
          <w:tcPr>
            <w:tcW w:w="1015"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0,001</w:t>
            </w:r>
          </w:p>
        </w:tc>
        <w:tc>
          <w:tcPr>
            <w:tcW w:w="13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9D5B31">
            <w:pPr>
              <w:spacing w:after="0" w:line="240" w:lineRule="auto"/>
              <w:jc w:val="center"/>
              <w:rPr>
                <w:rFonts w:ascii="Tahoma" w:eastAsia="Times New Roman" w:hAnsi="Tahoma" w:cs="Tahoma"/>
                <w:sz w:val="20"/>
                <w:szCs w:val="20"/>
              </w:rPr>
            </w:pPr>
            <w:r w:rsidRPr="005F3740">
              <w:rPr>
                <w:rFonts w:ascii="Tahoma" w:eastAsia="Times New Roman" w:hAnsi="Tahoma" w:cs="Tahoma"/>
                <w:sz w:val="20"/>
                <w:szCs w:val="20"/>
              </w:rPr>
              <w:t>4380</w:t>
            </w:r>
          </w:p>
        </w:tc>
      </w:tr>
    </w:tbl>
    <w:p w:rsidR="005F3740" w:rsidRPr="005F3740" w:rsidRDefault="004F23C5" w:rsidP="005F3740">
      <w:pPr>
        <w:pStyle w:val="ListParagraph"/>
        <w:spacing w:before="240" w:after="0" w:line="240" w:lineRule="auto"/>
        <w:ind w:left="0"/>
        <w:jc w:val="both"/>
        <w:rPr>
          <w:rFonts w:ascii="Tahoma" w:hAnsi="Tahoma" w:cs="Tahoma"/>
        </w:rPr>
      </w:pPr>
      <w:proofErr w:type="gramStart"/>
      <w:r w:rsidRPr="00231828">
        <w:rPr>
          <w:rFonts w:ascii="Tahoma" w:hAnsi="Tahoma" w:cs="Tahoma"/>
        </w:rPr>
        <w:t>Laju kegagalan dan laju perbaikan kabel masih dinyatakan dalam bentuk 1 km per satuan panjang.</w:t>
      </w:r>
      <w:proofErr w:type="gramEnd"/>
      <w:r w:rsidRPr="00231828">
        <w:rPr>
          <w:rFonts w:ascii="Tahoma" w:hAnsi="Tahoma" w:cs="Tahoma"/>
        </w:rPr>
        <w:t xml:space="preserve"> Selanjutnya dilakukan perhitungan nilai laju kegagalan dan laju perbaikan untuk setiap unit pembangkit kemudian </w:t>
      </w:r>
      <w:proofErr w:type="gramStart"/>
      <w:r w:rsidRPr="00231828">
        <w:rPr>
          <w:rFonts w:ascii="Tahoma" w:hAnsi="Tahoma" w:cs="Tahoma"/>
        </w:rPr>
        <w:t>akan</w:t>
      </w:r>
      <w:proofErr w:type="gramEnd"/>
      <w:r w:rsidRPr="00231828">
        <w:rPr>
          <w:rFonts w:ascii="Tahoma" w:hAnsi="Tahoma" w:cs="Tahoma"/>
        </w:rPr>
        <w:t xml:space="preserve"> didapatkan nilai FOR dengan persamaan 3.</w:t>
      </w:r>
      <w:r w:rsidR="005F3740">
        <w:rPr>
          <w:rFonts w:ascii="Tahoma" w:hAnsi="Tahoma" w:cs="Tahoma"/>
        </w:rPr>
        <w:t xml:space="preserve"> </w:t>
      </w:r>
      <w:proofErr w:type="gramStart"/>
      <w:r w:rsidRPr="005F3740">
        <w:rPr>
          <w:rFonts w:ascii="Tahoma" w:hAnsi="Tahoma" w:cs="Tahoma"/>
        </w:rPr>
        <w:t>Nilai FOR untuk masing-masing pembangkit seperti yang ditunjukkan pada tabel 2.</w:t>
      </w:r>
      <w:proofErr w:type="gramEnd"/>
    </w:p>
    <w:p w:rsidR="005F3740" w:rsidRPr="005F3740" w:rsidRDefault="005F3740" w:rsidP="005F3740">
      <w:pPr>
        <w:pStyle w:val="ListParagraph"/>
        <w:spacing w:before="240" w:line="240" w:lineRule="auto"/>
        <w:ind w:left="0" w:firstLine="540"/>
        <w:jc w:val="center"/>
        <w:rPr>
          <w:rFonts w:ascii="Tahoma" w:hAnsi="Tahoma" w:cs="Tahoma"/>
          <w:sz w:val="14"/>
          <w:szCs w:val="20"/>
        </w:rPr>
      </w:pPr>
    </w:p>
    <w:p w:rsidR="005F3740" w:rsidRPr="00CB5682" w:rsidRDefault="004F23C5" w:rsidP="005F3740">
      <w:pPr>
        <w:pStyle w:val="ListParagraph"/>
        <w:spacing w:before="240" w:line="240" w:lineRule="auto"/>
        <w:ind w:left="0" w:firstLine="540"/>
        <w:jc w:val="center"/>
        <w:rPr>
          <w:rFonts w:ascii="Tahoma" w:hAnsi="Tahoma" w:cs="Tahoma"/>
          <w:b/>
        </w:rPr>
      </w:pPr>
      <w:proofErr w:type="gramStart"/>
      <w:r w:rsidRPr="00CB5682">
        <w:rPr>
          <w:rFonts w:ascii="Tahoma" w:hAnsi="Tahoma" w:cs="Tahoma"/>
          <w:b/>
          <w:sz w:val="20"/>
          <w:szCs w:val="20"/>
        </w:rPr>
        <w:t>Tabel 2.</w:t>
      </w:r>
      <w:proofErr w:type="gramEnd"/>
      <w:r w:rsidRPr="00CB5682">
        <w:rPr>
          <w:rFonts w:ascii="Tahoma" w:hAnsi="Tahoma" w:cs="Tahoma"/>
          <w:b/>
          <w:sz w:val="20"/>
          <w:szCs w:val="20"/>
        </w:rPr>
        <w:t xml:space="preserve"> Hasil perhitungan nilai FOR</w:t>
      </w:r>
    </w:p>
    <w:tbl>
      <w:tblPr>
        <w:tblW w:w="5755" w:type="dxa"/>
        <w:jc w:val="center"/>
        <w:tblLook w:val="04A0" w:firstRow="1" w:lastRow="0" w:firstColumn="1" w:lastColumn="0" w:noHBand="0" w:noVBand="1"/>
      </w:tblPr>
      <w:tblGrid>
        <w:gridCol w:w="2335"/>
        <w:gridCol w:w="1620"/>
        <w:gridCol w:w="1800"/>
      </w:tblGrid>
      <w:tr w:rsidR="005F3740" w:rsidRPr="005F3740" w:rsidTr="00CB5682">
        <w:trPr>
          <w:trHeight w:val="315"/>
          <w:jc w:val="center"/>
        </w:trPr>
        <w:tc>
          <w:tcPr>
            <w:tcW w:w="2335" w:type="dxa"/>
            <w:tcBorders>
              <w:top w:val="single" w:sz="4" w:space="0" w:color="auto"/>
              <w:left w:val="single" w:sz="4" w:space="0" w:color="auto"/>
              <w:bottom w:val="nil"/>
              <w:right w:val="nil"/>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b/>
                <w:color w:val="000000"/>
                <w:sz w:val="20"/>
                <w:szCs w:val="20"/>
              </w:rPr>
            </w:pPr>
            <w:r w:rsidRPr="005F3740">
              <w:rPr>
                <w:rFonts w:ascii="Tahoma" w:eastAsia="Times New Roman" w:hAnsi="Tahoma" w:cs="Tahoma"/>
                <w:b/>
                <w:color w:val="000000"/>
                <w:sz w:val="20"/>
                <w:szCs w:val="20"/>
              </w:rPr>
              <w:t xml:space="preserve">Konfigurasi </w:t>
            </w:r>
          </w:p>
        </w:tc>
        <w:tc>
          <w:tcPr>
            <w:tcW w:w="1620" w:type="dxa"/>
            <w:tcBorders>
              <w:top w:val="single" w:sz="4" w:space="0" w:color="auto"/>
              <w:left w:val="single" w:sz="4" w:space="0" w:color="auto"/>
              <w:bottom w:val="nil"/>
              <w:right w:val="nil"/>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b/>
                <w:color w:val="000000"/>
                <w:sz w:val="20"/>
                <w:szCs w:val="20"/>
              </w:rPr>
            </w:pPr>
            <w:r w:rsidRPr="005F3740">
              <w:rPr>
                <w:rFonts w:ascii="Tahoma" w:eastAsia="Times New Roman" w:hAnsi="Tahoma" w:cs="Tahoma"/>
                <w:b/>
                <w:color w:val="000000"/>
                <w:sz w:val="20"/>
                <w:szCs w:val="20"/>
              </w:rPr>
              <w:t>Kapasitas</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b/>
                <w:color w:val="000000"/>
                <w:sz w:val="20"/>
                <w:szCs w:val="20"/>
              </w:rPr>
            </w:pPr>
            <w:r w:rsidRPr="005F3740">
              <w:rPr>
                <w:rFonts w:ascii="Tahoma" w:eastAsia="Times New Roman" w:hAnsi="Tahoma" w:cs="Tahoma"/>
                <w:b/>
                <w:color w:val="000000"/>
                <w:sz w:val="20"/>
                <w:szCs w:val="20"/>
              </w:rPr>
              <w:t>FOR</w:t>
            </w:r>
          </w:p>
        </w:tc>
      </w:tr>
      <w:tr w:rsidR="005F3740" w:rsidRPr="005F3740" w:rsidTr="00CB5682">
        <w:trPr>
          <w:trHeight w:val="315"/>
          <w:jc w:val="center"/>
        </w:trPr>
        <w:tc>
          <w:tcPr>
            <w:tcW w:w="2335" w:type="dxa"/>
            <w:tcBorders>
              <w:top w:val="nil"/>
              <w:left w:val="single" w:sz="4" w:space="0" w:color="auto"/>
              <w:bottom w:val="nil"/>
              <w:right w:val="nil"/>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b/>
                <w:color w:val="000000"/>
                <w:sz w:val="20"/>
                <w:szCs w:val="20"/>
              </w:rPr>
            </w:pPr>
            <w:r w:rsidRPr="005F3740">
              <w:rPr>
                <w:rFonts w:ascii="Tahoma" w:eastAsia="Times New Roman" w:hAnsi="Tahoma" w:cs="Tahoma"/>
                <w:b/>
                <w:color w:val="000000"/>
                <w:sz w:val="20"/>
                <w:szCs w:val="20"/>
              </w:rPr>
              <w:t>Sistem Pembangkit</w:t>
            </w:r>
          </w:p>
        </w:tc>
        <w:tc>
          <w:tcPr>
            <w:tcW w:w="1620" w:type="dxa"/>
            <w:vMerge w:val="restart"/>
            <w:tcBorders>
              <w:top w:val="nil"/>
              <w:left w:val="single" w:sz="4" w:space="0" w:color="auto"/>
              <w:bottom w:val="single" w:sz="4" w:space="0" w:color="000000"/>
              <w:right w:val="nil"/>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b/>
                <w:color w:val="000000"/>
                <w:sz w:val="20"/>
                <w:szCs w:val="20"/>
              </w:rPr>
            </w:pPr>
            <w:r w:rsidRPr="005F3740">
              <w:rPr>
                <w:rFonts w:ascii="Tahoma" w:eastAsia="Times New Roman" w:hAnsi="Tahoma" w:cs="Tahoma"/>
                <w:b/>
                <w:color w:val="000000"/>
                <w:sz w:val="20"/>
                <w:szCs w:val="20"/>
              </w:rPr>
              <w:t>(KW)</w:t>
            </w: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r>
      <w:tr w:rsidR="005F3740" w:rsidRPr="005F3740" w:rsidTr="00CB5682">
        <w:trPr>
          <w:trHeight w:val="315"/>
          <w:jc w:val="center"/>
        </w:trPr>
        <w:tc>
          <w:tcPr>
            <w:tcW w:w="2335" w:type="dxa"/>
            <w:tcBorders>
              <w:top w:val="nil"/>
              <w:left w:val="single" w:sz="4" w:space="0" w:color="auto"/>
              <w:bottom w:val="single" w:sz="4" w:space="0" w:color="auto"/>
              <w:right w:val="nil"/>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b/>
                <w:color w:val="000000"/>
                <w:sz w:val="20"/>
                <w:szCs w:val="20"/>
              </w:rPr>
            </w:pPr>
            <w:r w:rsidRPr="005F3740">
              <w:rPr>
                <w:rFonts w:ascii="Tahoma" w:eastAsia="Times New Roman" w:hAnsi="Tahoma" w:cs="Tahoma"/>
                <w:b/>
                <w:color w:val="000000"/>
                <w:sz w:val="20"/>
                <w:szCs w:val="20"/>
              </w:rPr>
              <w:t>Skenario ke-</w:t>
            </w:r>
          </w:p>
        </w:tc>
        <w:tc>
          <w:tcPr>
            <w:tcW w:w="1620" w:type="dxa"/>
            <w:vMerge/>
            <w:tcBorders>
              <w:top w:val="nil"/>
              <w:left w:val="single" w:sz="4" w:space="0" w:color="auto"/>
              <w:bottom w:val="single" w:sz="4" w:space="0" w:color="000000"/>
              <w:right w:val="nil"/>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r>
      <w:tr w:rsidR="005F3740" w:rsidRPr="005F3740" w:rsidTr="00CB5682">
        <w:trPr>
          <w:trHeight w:val="375"/>
          <w:jc w:val="center"/>
        </w:trPr>
        <w:tc>
          <w:tcPr>
            <w:tcW w:w="23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1x280</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1,300181 x 10</w:t>
            </w:r>
            <w:r w:rsidRPr="005F3740">
              <w:rPr>
                <w:rFonts w:ascii="Tahoma" w:eastAsia="Times New Roman" w:hAnsi="Tahoma" w:cs="Tahoma"/>
                <w:color w:val="000000"/>
                <w:sz w:val="20"/>
                <w:szCs w:val="20"/>
                <w:vertAlign w:val="superscript"/>
              </w:rPr>
              <w:t>-3</w:t>
            </w:r>
          </w:p>
        </w:tc>
      </w:tr>
      <w:tr w:rsidR="005F3740" w:rsidRPr="005F3740" w:rsidTr="00CB5682">
        <w:trPr>
          <w:trHeight w:val="270"/>
          <w:jc w:val="center"/>
        </w:trPr>
        <w:tc>
          <w:tcPr>
            <w:tcW w:w="2335"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1x280</w:t>
            </w:r>
          </w:p>
        </w:tc>
        <w:tc>
          <w:tcPr>
            <w:tcW w:w="1800"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r>
      <w:tr w:rsidR="005F3740" w:rsidRPr="005F3740" w:rsidTr="00CB5682">
        <w:trPr>
          <w:trHeight w:val="345"/>
          <w:jc w:val="center"/>
        </w:trPr>
        <w:tc>
          <w:tcPr>
            <w:tcW w:w="2335"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1x280</w:t>
            </w:r>
          </w:p>
        </w:tc>
        <w:tc>
          <w:tcPr>
            <w:tcW w:w="1800"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r>
      <w:tr w:rsidR="005F3740" w:rsidRPr="005F3740" w:rsidTr="00CB5682">
        <w:trPr>
          <w:trHeight w:val="345"/>
          <w:jc w:val="center"/>
        </w:trPr>
        <w:tc>
          <w:tcPr>
            <w:tcW w:w="2335"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1x280</w:t>
            </w:r>
          </w:p>
        </w:tc>
        <w:tc>
          <w:tcPr>
            <w:tcW w:w="1800"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r>
      <w:tr w:rsidR="005F3740" w:rsidRPr="005F3740" w:rsidTr="00CB5682">
        <w:trPr>
          <w:trHeight w:val="345"/>
          <w:jc w:val="center"/>
        </w:trPr>
        <w:tc>
          <w:tcPr>
            <w:tcW w:w="23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1x280</w:t>
            </w:r>
          </w:p>
        </w:tc>
        <w:tc>
          <w:tcPr>
            <w:tcW w:w="18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1,37795 x 10</w:t>
            </w:r>
            <w:r w:rsidRPr="005F3740">
              <w:rPr>
                <w:rFonts w:ascii="Tahoma" w:eastAsia="Times New Roman" w:hAnsi="Tahoma" w:cs="Tahoma"/>
                <w:color w:val="000000"/>
                <w:sz w:val="20"/>
                <w:szCs w:val="20"/>
                <w:vertAlign w:val="superscript"/>
              </w:rPr>
              <w:t>-4</w:t>
            </w:r>
          </w:p>
        </w:tc>
      </w:tr>
      <w:tr w:rsidR="005F3740" w:rsidRPr="005F3740" w:rsidTr="00CB5682">
        <w:trPr>
          <w:trHeight w:val="375"/>
          <w:jc w:val="center"/>
        </w:trPr>
        <w:tc>
          <w:tcPr>
            <w:tcW w:w="2335"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1x280</w:t>
            </w:r>
          </w:p>
        </w:tc>
        <w:tc>
          <w:tcPr>
            <w:tcW w:w="18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7,2939 x 10</w:t>
            </w:r>
            <w:r w:rsidRPr="005F3740">
              <w:rPr>
                <w:rFonts w:ascii="Tahoma" w:eastAsia="Times New Roman" w:hAnsi="Tahoma" w:cs="Tahoma"/>
                <w:color w:val="000000"/>
                <w:sz w:val="20"/>
                <w:szCs w:val="20"/>
                <w:vertAlign w:val="superscript"/>
              </w:rPr>
              <w:t>-5</w:t>
            </w:r>
          </w:p>
        </w:tc>
      </w:tr>
      <w:tr w:rsidR="005F3740" w:rsidRPr="005F3740" w:rsidTr="00CB5682">
        <w:trPr>
          <w:trHeight w:val="375"/>
          <w:jc w:val="center"/>
        </w:trPr>
        <w:tc>
          <w:tcPr>
            <w:tcW w:w="2335"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1x280</w:t>
            </w:r>
          </w:p>
        </w:tc>
        <w:tc>
          <w:tcPr>
            <w:tcW w:w="18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1,37795 x 10</w:t>
            </w:r>
            <w:r w:rsidRPr="005F3740">
              <w:rPr>
                <w:rFonts w:ascii="Tahoma" w:eastAsia="Times New Roman" w:hAnsi="Tahoma" w:cs="Tahoma"/>
                <w:color w:val="000000"/>
                <w:sz w:val="20"/>
                <w:szCs w:val="20"/>
                <w:vertAlign w:val="superscript"/>
              </w:rPr>
              <w:t>-4</w:t>
            </w:r>
          </w:p>
        </w:tc>
      </w:tr>
      <w:tr w:rsidR="005F3740" w:rsidRPr="005F3740" w:rsidTr="00CB5682">
        <w:trPr>
          <w:trHeight w:val="315"/>
          <w:jc w:val="center"/>
        </w:trPr>
        <w:tc>
          <w:tcPr>
            <w:tcW w:w="2335" w:type="dxa"/>
            <w:vMerge/>
            <w:tcBorders>
              <w:top w:val="nil"/>
              <w:left w:val="single" w:sz="4" w:space="0" w:color="auto"/>
              <w:bottom w:val="single" w:sz="4" w:space="0" w:color="auto"/>
              <w:right w:val="single" w:sz="4" w:space="0" w:color="auto"/>
            </w:tcBorders>
            <w:vAlign w:val="center"/>
            <w:hideMark/>
          </w:tcPr>
          <w:p w:rsidR="005F3740" w:rsidRPr="005F3740" w:rsidRDefault="005F3740" w:rsidP="005F3740">
            <w:pPr>
              <w:spacing w:after="0" w:line="240" w:lineRule="auto"/>
              <w:rPr>
                <w:rFonts w:ascii="Tahoma" w:eastAsia="Times New Roman" w:hAnsi="Tahoma" w:cs="Tahoma"/>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1x280</w:t>
            </w:r>
          </w:p>
        </w:tc>
        <w:tc>
          <w:tcPr>
            <w:tcW w:w="1800" w:type="dxa"/>
            <w:tcBorders>
              <w:top w:val="nil"/>
              <w:left w:val="nil"/>
              <w:bottom w:val="single" w:sz="4" w:space="0" w:color="auto"/>
              <w:right w:val="single" w:sz="4" w:space="0" w:color="auto"/>
            </w:tcBorders>
            <w:shd w:val="clear" w:color="auto" w:fill="auto"/>
            <w:noWrap/>
            <w:vAlign w:val="center"/>
            <w:hideMark/>
          </w:tcPr>
          <w:p w:rsidR="005F3740" w:rsidRPr="005F3740" w:rsidRDefault="005F3740" w:rsidP="005F3740">
            <w:pPr>
              <w:spacing w:after="0" w:line="240" w:lineRule="auto"/>
              <w:jc w:val="center"/>
              <w:rPr>
                <w:rFonts w:ascii="Tahoma" w:eastAsia="Times New Roman" w:hAnsi="Tahoma" w:cs="Tahoma"/>
                <w:color w:val="000000"/>
                <w:sz w:val="20"/>
                <w:szCs w:val="20"/>
              </w:rPr>
            </w:pPr>
            <w:r w:rsidRPr="005F3740">
              <w:rPr>
                <w:rFonts w:ascii="Tahoma" w:eastAsia="Times New Roman" w:hAnsi="Tahoma" w:cs="Tahoma"/>
                <w:color w:val="000000"/>
                <w:sz w:val="20"/>
                <w:szCs w:val="20"/>
              </w:rPr>
              <w:t>7,2939 x 10</w:t>
            </w:r>
            <w:r w:rsidRPr="005F3740">
              <w:rPr>
                <w:rFonts w:ascii="Tahoma" w:eastAsia="Times New Roman" w:hAnsi="Tahoma" w:cs="Tahoma"/>
                <w:color w:val="000000"/>
                <w:sz w:val="20"/>
                <w:szCs w:val="20"/>
                <w:vertAlign w:val="superscript"/>
              </w:rPr>
              <w:t>-5</w:t>
            </w:r>
          </w:p>
        </w:tc>
      </w:tr>
    </w:tbl>
    <w:p w:rsidR="004F23C5" w:rsidRPr="00AD00A4" w:rsidRDefault="004F23C5" w:rsidP="004F23C5">
      <w:pPr>
        <w:pStyle w:val="ListParagraph"/>
        <w:numPr>
          <w:ilvl w:val="2"/>
          <w:numId w:val="3"/>
        </w:numPr>
        <w:spacing w:before="240" w:after="0" w:line="240" w:lineRule="auto"/>
        <w:ind w:left="540" w:hanging="540"/>
        <w:jc w:val="both"/>
        <w:rPr>
          <w:rFonts w:ascii="Tahoma" w:hAnsi="Tahoma" w:cs="Tahoma"/>
          <w:b/>
        </w:rPr>
      </w:pPr>
      <w:r w:rsidRPr="00AD00A4">
        <w:rPr>
          <w:rFonts w:ascii="Tahoma" w:hAnsi="Tahoma" w:cs="Tahoma"/>
          <w:b/>
        </w:rPr>
        <w:t>Sampling Beban</w:t>
      </w:r>
    </w:p>
    <w:p w:rsidR="004F23C5" w:rsidRPr="00231828" w:rsidRDefault="004F23C5" w:rsidP="00EB59C4">
      <w:pPr>
        <w:pStyle w:val="ListParagraph"/>
        <w:spacing w:before="240" w:after="0" w:line="240" w:lineRule="auto"/>
        <w:ind w:left="0"/>
        <w:jc w:val="both"/>
        <w:rPr>
          <w:rFonts w:ascii="Tahoma" w:hAnsi="Tahoma" w:cs="Tahoma"/>
        </w:rPr>
      </w:pPr>
      <w:r w:rsidRPr="00231828">
        <w:rPr>
          <w:rFonts w:ascii="Tahoma" w:hAnsi="Tahoma" w:cs="Tahoma"/>
        </w:rPr>
        <w:t>Pensamplingan beban tiap jam dapat dinyatakan dengan fungsi kerapatan probabilitas sebagai berikut.</w:t>
      </w:r>
    </w:p>
    <w:p w:rsidR="004F23C5" w:rsidRPr="00D32AB4" w:rsidRDefault="005A00F8" w:rsidP="004F23C5">
      <w:pPr>
        <w:pStyle w:val="ListParagraph"/>
        <w:spacing w:before="240" w:after="0" w:line="240" w:lineRule="auto"/>
        <w:ind w:left="0" w:firstLine="540"/>
        <w:jc w:val="center"/>
        <w:rPr>
          <w:rFonts w:ascii="Tahoma" w:hAnsi="Tahoma" w:cs="Tahoma"/>
        </w:rPr>
      </w:pPr>
      <w:r w:rsidRPr="00D32AB4">
        <w:rPr>
          <w:rFonts w:ascii="Tahoma" w:hAnsi="Tahoma" w:cs="Tahoma"/>
        </w:rPr>
        <w:object w:dxaOrig="8685" w:dyaOrig="7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6pt;height:151.5pt" o:ole="">
            <v:imagedata r:id="rId19" o:title=""/>
          </v:shape>
          <o:OLEObject Type="Embed" ProgID="Visio.Drawing.15" ShapeID="_x0000_i1025" DrawAspect="Content" ObjectID="_1532963048" r:id="rId20"/>
        </w:object>
      </w:r>
    </w:p>
    <w:p w:rsidR="004F23C5" w:rsidRPr="00275D20" w:rsidRDefault="004F23C5" w:rsidP="004B7B9B">
      <w:pPr>
        <w:spacing w:line="240" w:lineRule="auto"/>
        <w:ind w:firstLine="720"/>
        <w:jc w:val="center"/>
        <w:rPr>
          <w:rFonts w:ascii="Tahoma" w:hAnsi="Tahoma" w:cs="Tahoma"/>
          <w:b/>
          <w:sz w:val="20"/>
          <w:szCs w:val="20"/>
        </w:rPr>
      </w:pPr>
      <w:proofErr w:type="gramStart"/>
      <w:r w:rsidRPr="00275D20">
        <w:rPr>
          <w:rFonts w:ascii="Tahoma" w:hAnsi="Tahoma" w:cs="Tahoma"/>
          <w:b/>
          <w:sz w:val="20"/>
          <w:szCs w:val="20"/>
        </w:rPr>
        <w:t>Gambar 7.</w:t>
      </w:r>
      <w:proofErr w:type="gramEnd"/>
      <w:r w:rsidRPr="00275D20">
        <w:rPr>
          <w:rFonts w:ascii="Tahoma" w:hAnsi="Tahoma" w:cs="Tahoma"/>
          <w:b/>
          <w:sz w:val="20"/>
          <w:szCs w:val="20"/>
        </w:rPr>
        <w:t xml:space="preserve"> Fungsi kerapatan probabilitas beban harian</w:t>
      </w:r>
    </w:p>
    <w:p w:rsidR="004F23C5" w:rsidRPr="00231828" w:rsidRDefault="004F23C5" w:rsidP="004F23C5">
      <w:pPr>
        <w:pStyle w:val="ListParagraph"/>
        <w:numPr>
          <w:ilvl w:val="2"/>
          <w:numId w:val="3"/>
        </w:numPr>
        <w:spacing w:after="0" w:line="240" w:lineRule="auto"/>
        <w:ind w:left="540" w:hanging="540"/>
        <w:jc w:val="both"/>
        <w:rPr>
          <w:rFonts w:ascii="Tahoma" w:hAnsi="Tahoma" w:cs="Tahoma"/>
          <w:b/>
        </w:rPr>
      </w:pPr>
      <w:r w:rsidRPr="00231828">
        <w:rPr>
          <w:rFonts w:ascii="Tahoma" w:hAnsi="Tahoma" w:cs="Tahoma"/>
          <w:b/>
        </w:rPr>
        <w:lastRenderedPageBreak/>
        <w:t>Indeks Keandalan LOLP (</w:t>
      </w:r>
      <w:r w:rsidRPr="00231828">
        <w:rPr>
          <w:rFonts w:ascii="Tahoma" w:hAnsi="Tahoma" w:cs="Tahoma"/>
          <w:b/>
          <w:i/>
        </w:rPr>
        <w:t>Loss of Load Probability</w:t>
      </w:r>
      <w:r w:rsidRPr="00231828">
        <w:rPr>
          <w:rFonts w:ascii="Tahoma" w:hAnsi="Tahoma" w:cs="Tahoma"/>
          <w:b/>
        </w:rPr>
        <w:t>)</w:t>
      </w:r>
    </w:p>
    <w:p w:rsidR="004F23C5" w:rsidRDefault="004F23C5" w:rsidP="00EB59C4">
      <w:pPr>
        <w:pStyle w:val="ListParagraph"/>
        <w:spacing w:before="240" w:line="240" w:lineRule="auto"/>
        <w:ind w:left="0"/>
        <w:jc w:val="both"/>
        <w:rPr>
          <w:rFonts w:ascii="Tahoma" w:hAnsi="Tahoma" w:cs="Tahoma"/>
        </w:rPr>
      </w:pPr>
      <w:proofErr w:type="gramStart"/>
      <w:r w:rsidRPr="00231828">
        <w:rPr>
          <w:rFonts w:ascii="Tahoma" w:hAnsi="Tahoma" w:cs="Tahoma"/>
        </w:rPr>
        <w:t>Besarnya nilai LOLP dapat dihitung dengan menggunakan persamaan 6 dan persamaan 12 yang hasilnya</w:t>
      </w:r>
      <w:r>
        <w:rPr>
          <w:rFonts w:ascii="Tahoma" w:hAnsi="Tahoma" w:cs="Tahoma"/>
        </w:rPr>
        <w:t xml:space="preserve"> </w:t>
      </w:r>
      <w:r w:rsidRPr="00231828">
        <w:rPr>
          <w:rFonts w:ascii="Tahoma" w:hAnsi="Tahoma" w:cs="Tahoma"/>
        </w:rPr>
        <w:t>dapat dilihat pada tabel 3.</w:t>
      </w:r>
      <w:proofErr w:type="gramEnd"/>
    </w:p>
    <w:p w:rsidR="004F23C5" w:rsidRPr="00275D20" w:rsidRDefault="004F23C5" w:rsidP="004F23C5">
      <w:pPr>
        <w:pStyle w:val="ListParagraph"/>
        <w:spacing w:before="240" w:line="240" w:lineRule="auto"/>
        <w:ind w:left="0" w:firstLine="720"/>
        <w:jc w:val="both"/>
        <w:rPr>
          <w:rFonts w:ascii="Tahoma" w:hAnsi="Tahoma" w:cs="Tahoma"/>
          <w:b/>
          <w:sz w:val="10"/>
        </w:rPr>
      </w:pPr>
    </w:p>
    <w:p w:rsidR="004F23C5" w:rsidRPr="00275D20" w:rsidRDefault="004F23C5" w:rsidP="00390529">
      <w:pPr>
        <w:pStyle w:val="ListParagraph"/>
        <w:spacing w:before="240" w:line="240" w:lineRule="auto"/>
        <w:ind w:left="0"/>
        <w:jc w:val="center"/>
        <w:rPr>
          <w:rFonts w:ascii="Tahoma" w:eastAsia="Times New Roman" w:hAnsi="Tahoma" w:cs="Tahoma"/>
          <w:b/>
          <w:sz w:val="20"/>
          <w:szCs w:val="20"/>
        </w:rPr>
      </w:pPr>
      <w:proofErr w:type="gramStart"/>
      <w:r w:rsidRPr="00275D20">
        <w:rPr>
          <w:rFonts w:ascii="Tahoma" w:eastAsia="Times New Roman" w:hAnsi="Tahoma" w:cs="Tahoma"/>
          <w:b/>
          <w:sz w:val="20"/>
          <w:szCs w:val="20"/>
        </w:rPr>
        <w:t>Tabel 3.</w:t>
      </w:r>
      <w:proofErr w:type="gramEnd"/>
      <w:r w:rsidRPr="00275D20">
        <w:rPr>
          <w:rFonts w:ascii="Tahoma" w:eastAsia="Times New Roman" w:hAnsi="Tahoma" w:cs="Tahoma"/>
          <w:b/>
          <w:sz w:val="20"/>
          <w:szCs w:val="20"/>
        </w:rPr>
        <w:t xml:space="preserve"> Hasil perhitungan nilai LOLP</w:t>
      </w:r>
    </w:p>
    <w:tbl>
      <w:tblPr>
        <w:tblW w:w="3811" w:type="dxa"/>
        <w:jc w:val="center"/>
        <w:tblLook w:val="04A0" w:firstRow="1" w:lastRow="0" w:firstColumn="1" w:lastColumn="0" w:noHBand="0" w:noVBand="1"/>
      </w:tblPr>
      <w:tblGrid>
        <w:gridCol w:w="2335"/>
        <w:gridCol w:w="1495"/>
      </w:tblGrid>
      <w:tr w:rsidR="004F23C5" w:rsidRPr="00D32AB4" w:rsidTr="00881EED">
        <w:trPr>
          <w:trHeight w:val="315"/>
          <w:jc w:val="center"/>
        </w:trPr>
        <w:tc>
          <w:tcPr>
            <w:tcW w:w="2335" w:type="dxa"/>
            <w:tcBorders>
              <w:top w:val="single" w:sz="4" w:space="0" w:color="auto"/>
              <w:left w:val="single" w:sz="4" w:space="0" w:color="auto"/>
              <w:bottom w:val="nil"/>
              <w:right w:val="nil"/>
            </w:tcBorders>
            <w:shd w:val="clear" w:color="auto" w:fill="auto"/>
            <w:noWrap/>
            <w:vAlign w:val="center"/>
            <w:hideMark/>
          </w:tcPr>
          <w:p w:rsidR="004F23C5" w:rsidRPr="00390529" w:rsidRDefault="004F23C5" w:rsidP="00881EED">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 xml:space="preserve">Konfigurasi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4F23C5" w:rsidRPr="00390529" w:rsidRDefault="004F23C5" w:rsidP="00881EED">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 xml:space="preserve">LOLP </w:t>
            </w:r>
          </w:p>
        </w:tc>
      </w:tr>
      <w:tr w:rsidR="004F23C5" w:rsidRPr="00D32AB4" w:rsidTr="00881EED">
        <w:trPr>
          <w:trHeight w:val="315"/>
          <w:jc w:val="center"/>
        </w:trPr>
        <w:tc>
          <w:tcPr>
            <w:tcW w:w="2335" w:type="dxa"/>
            <w:tcBorders>
              <w:top w:val="nil"/>
              <w:left w:val="single" w:sz="4" w:space="0" w:color="auto"/>
              <w:bottom w:val="single" w:sz="4" w:space="0" w:color="auto"/>
              <w:right w:val="nil"/>
            </w:tcBorders>
            <w:shd w:val="clear" w:color="auto" w:fill="auto"/>
            <w:noWrap/>
            <w:vAlign w:val="center"/>
            <w:hideMark/>
          </w:tcPr>
          <w:p w:rsidR="004F23C5" w:rsidRPr="00390529" w:rsidRDefault="004F23C5" w:rsidP="00881EED">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Sistem Pembangkit</w:t>
            </w:r>
          </w:p>
          <w:p w:rsidR="004F23C5" w:rsidRPr="00390529" w:rsidRDefault="004F23C5" w:rsidP="00881EED">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Skenario ke-</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4F23C5" w:rsidRPr="00390529" w:rsidRDefault="004F23C5" w:rsidP="00881EED">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(hari/tahun)</w:t>
            </w:r>
          </w:p>
        </w:tc>
      </w:tr>
      <w:tr w:rsidR="004F23C5" w:rsidRPr="00D32AB4" w:rsidTr="00881EED">
        <w:trPr>
          <w:trHeight w:val="315"/>
          <w:jc w:val="center"/>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4F23C5" w:rsidRPr="00AD00A4" w:rsidRDefault="004F23C5" w:rsidP="00881EED">
            <w:pPr>
              <w:spacing w:after="0" w:line="240" w:lineRule="auto"/>
              <w:jc w:val="center"/>
              <w:rPr>
                <w:rFonts w:ascii="Tahoma" w:eastAsia="Times New Roman" w:hAnsi="Tahoma" w:cs="Tahoma"/>
                <w:color w:val="000000"/>
                <w:sz w:val="20"/>
                <w:szCs w:val="20"/>
              </w:rPr>
            </w:pPr>
            <w:r w:rsidRPr="00AD00A4">
              <w:rPr>
                <w:rFonts w:ascii="Tahoma" w:eastAsia="Times New Roman" w:hAnsi="Tahoma" w:cs="Tahoma"/>
                <w:color w:val="000000"/>
                <w:sz w:val="20"/>
                <w:szCs w:val="20"/>
              </w:rPr>
              <w:t>1</w:t>
            </w:r>
          </w:p>
        </w:tc>
        <w:tc>
          <w:tcPr>
            <w:tcW w:w="1476" w:type="dxa"/>
            <w:tcBorders>
              <w:top w:val="nil"/>
              <w:left w:val="nil"/>
              <w:bottom w:val="single" w:sz="4" w:space="0" w:color="auto"/>
              <w:right w:val="single" w:sz="4" w:space="0" w:color="auto"/>
            </w:tcBorders>
            <w:shd w:val="clear" w:color="auto" w:fill="auto"/>
            <w:noWrap/>
            <w:vAlign w:val="center"/>
            <w:hideMark/>
          </w:tcPr>
          <w:p w:rsidR="004F23C5" w:rsidRPr="00B63696" w:rsidRDefault="00B63696" w:rsidP="00881EED">
            <w:pPr>
              <w:spacing w:after="0" w:line="240" w:lineRule="auto"/>
              <w:jc w:val="center"/>
              <w:rPr>
                <w:rFonts w:ascii="Tahoma" w:eastAsia="Times New Roman" w:hAnsi="Tahoma" w:cs="Tahoma"/>
                <w:color w:val="000000"/>
                <w:sz w:val="20"/>
                <w:szCs w:val="20"/>
              </w:rPr>
            </w:pPr>
            <w:r w:rsidRPr="00B63696">
              <w:rPr>
                <w:rFonts w:ascii="Tahoma" w:eastAsia="Times New Roman" w:hAnsi="Tahoma" w:cs="Tahoma"/>
                <w:color w:val="000000"/>
                <w:sz w:val="20"/>
                <w:szCs w:val="20"/>
              </w:rPr>
              <w:t>0,00138714</w:t>
            </w:r>
          </w:p>
        </w:tc>
      </w:tr>
      <w:tr w:rsidR="004F23C5" w:rsidRPr="00D32AB4" w:rsidTr="00881EED">
        <w:trPr>
          <w:trHeight w:val="315"/>
          <w:jc w:val="center"/>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4F23C5" w:rsidRPr="00AD00A4" w:rsidRDefault="004F23C5" w:rsidP="00881EED">
            <w:pPr>
              <w:spacing w:after="0" w:line="240" w:lineRule="auto"/>
              <w:jc w:val="center"/>
              <w:rPr>
                <w:rFonts w:ascii="Tahoma" w:eastAsia="Times New Roman" w:hAnsi="Tahoma" w:cs="Tahoma"/>
                <w:color w:val="000000"/>
                <w:sz w:val="20"/>
                <w:szCs w:val="20"/>
              </w:rPr>
            </w:pPr>
            <w:r w:rsidRPr="00AD00A4">
              <w:rPr>
                <w:rFonts w:ascii="Tahoma" w:eastAsia="Times New Roman" w:hAnsi="Tahoma" w:cs="Tahoma"/>
                <w:color w:val="000000"/>
                <w:sz w:val="20"/>
                <w:szCs w:val="20"/>
              </w:rPr>
              <w:t>2</w:t>
            </w:r>
          </w:p>
        </w:tc>
        <w:tc>
          <w:tcPr>
            <w:tcW w:w="1476" w:type="dxa"/>
            <w:tcBorders>
              <w:top w:val="nil"/>
              <w:left w:val="nil"/>
              <w:bottom w:val="single" w:sz="4" w:space="0" w:color="auto"/>
              <w:right w:val="single" w:sz="4" w:space="0" w:color="auto"/>
            </w:tcBorders>
            <w:shd w:val="clear" w:color="auto" w:fill="auto"/>
            <w:noWrap/>
            <w:vAlign w:val="center"/>
            <w:hideMark/>
          </w:tcPr>
          <w:p w:rsidR="004F23C5" w:rsidRPr="00B63696" w:rsidRDefault="00B63696" w:rsidP="00881EED">
            <w:pPr>
              <w:spacing w:after="0" w:line="240" w:lineRule="auto"/>
              <w:jc w:val="center"/>
              <w:rPr>
                <w:rFonts w:ascii="Tahoma" w:eastAsia="Times New Roman" w:hAnsi="Tahoma" w:cs="Tahoma"/>
                <w:color w:val="000000"/>
                <w:sz w:val="20"/>
                <w:szCs w:val="20"/>
              </w:rPr>
            </w:pPr>
            <w:r w:rsidRPr="00B63696">
              <w:rPr>
                <w:rFonts w:ascii="Tahoma" w:eastAsia="Times New Roman" w:hAnsi="Tahoma" w:cs="Tahoma"/>
                <w:color w:val="000000"/>
                <w:sz w:val="20"/>
                <w:szCs w:val="20"/>
              </w:rPr>
              <w:t>0,0000088248</w:t>
            </w:r>
          </w:p>
        </w:tc>
      </w:tr>
    </w:tbl>
    <w:p w:rsidR="004F23C5" w:rsidRPr="00D32AB4" w:rsidRDefault="004F23C5" w:rsidP="004F23C5">
      <w:pPr>
        <w:pStyle w:val="ListParagraph"/>
        <w:spacing w:after="0" w:line="240" w:lineRule="auto"/>
        <w:ind w:left="0" w:firstLine="540"/>
        <w:jc w:val="both"/>
        <w:rPr>
          <w:rFonts w:ascii="Tahoma" w:hAnsi="Tahoma" w:cs="Tahoma"/>
          <w:sz w:val="24"/>
          <w:szCs w:val="24"/>
        </w:rPr>
      </w:pPr>
    </w:p>
    <w:p w:rsidR="004F23C5" w:rsidRPr="00231828" w:rsidRDefault="004F23C5" w:rsidP="004F23C5">
      <w:pPr>
        <w:pStyle w:val="ListParagraph"/>
        <w:numPr>
          <w:ilvl w:val="2"/>
          <w:numId w:val="3"/>
        </w:numPr>
        <w:spacing w:after="0" w:line="240" w:lineRule="auto"/>
        <w:ind w:left="540" w:hanging="540"/>
        <w:jc w:val="both"/>
        <w:rPr>
          <w:rFonts w:ascii="Tahoma" w:hAnsi="Tahoma" w:cs="Tahoma"/>
          <w:b/>
        </w:rPr>
      </w:pPr>
      <w:r w:rsidRPr="00231828">
        <w:rPr>
          <w:rFonts w:ascii="Tahoma" w:hAnsi="Tahoma" w:cs="Tahoma"/>
          <w:b/>
        </w:rPr>
        <w:t>Indeks Keandalan UE (</w:t>
      </w:r>
      <w:r w:rsidRPr="00231828">
        <w:rPr>
          <w:rFonts w:ascii="Tahoma" w:hAnsi="Tahoma" w:cs="Tahoma"/>
          <w:b/>
          <w:i/>
        </w:rPr>
        <w:t>Unserved Energy</w:t>
      </w:r>
      <w:r w:rsidRPr="00231828">
        <w:rPr>
          <w:rFonts w:ascii="Tahoma" w:hAnsi="Tahoma" w:cs="Tahoma"/>
          <w:b/>
        </w:rPr>
        <w:t>)</w:t>
      </w:r>
    </w:p>
    <w:p w:rsidR="004F23C5" w:rsidRPr="00231828" w:rsidRDefault="004F23C5" w:rsidP="00EB59C4">
      <w:pPr>
        <w:spacing w:line="240" w:lineRule="auto"/>
        <w:jc w:val="both"/>
        <w:rPr>
          <w:rFonts w:ascii="Tahoma" w:hAnsi="Tahoma" w:cs="Tahoma"/>
        </w:rPr>
      </w:pPr>
      <w:proofErr w:type="gramStart"/>
      <w:r w:rsidRPr="00231828">
        <w:rPr>
          <w:rFonts w:ascii="Tahoma" w:hAnsi="Tahoma" w:cs="Tahoma"/>
        </w:rPr>
        <w:t xml:space="preserve">Besarnya nilai UE dapat dihitung dengan menggunakan persamaan 7 sampai dengan persamaan 12 </w:t>
      </w:r>
      <w:r>
        <w:rPr>
          <w:rFonts w:ascii="Tahoma" w:hAnsi="Tahoma" w:cs="Tahoma"/>
        </w:rPr>
        <w:t xml:space="preserve">(kecuali persamaan 11) </w:t>
      </w:r>
      <w:r w:rsidRPr="00231828">
        <w:rPr>
          <w:rFonts w:ascii="Tahoma" w:hAnsi="Tahoma" w:cs="Tahoma"/>
        </w:rPr>
        <w:t>yang hasilnya</w:t>
      </w:r>
      <w:r>
        <w:rPr>
          <w:rFonts w:ascii="Tahoma" w:hAnsi="Tahoma" w:cs="Tahoma"/>
        </w:rPr>
        <w:t xml:space="preserve"> </w:t>
      </w:r>
      <w:r w:rsidRPr="00231828">
        <w:rPr>
          <w:rFonts w:ascii="Tahoma" w:hAnsi="Tahoma" w:cs="Tahoma"/>
        </w:rPr>
        <w:t>dapat dilihat pada tabel 4.</w:t>
      </w:r>
      <w:proofErr w:type="gramEnd"/>
    </w:p>
    <w:p w:rsidR="004F23C5" w:rsidRPr="00275D20" w:rsidRDefault="004F23C5" w:rsidP="00390529">
      <w:pPr>
        <w:spacing w:line="240" w:lineRule="auto"/>
        <w:ind w:firstLine="180"/>
        <w:jc w:val="center"/>
        <w:rPr>
          <w:rFonts w:ascii="Tahoma" w:eastAsia="Times New Roman" w:hAnsi="Tahoma" w:cs="Tahoma"/>
          <w:b/>
          <w:color w:val="000000"/>
          <w:sz w:val="20"/>
          <w:szCs w:val="20"/>
        </w:rPr>
      </w:pPr>
      <w:proofErr w:type="gramStart"/>
      <w:r w:rsidRPr="00275D20">
        <w:rPr>
          <w:rFonts w:ascii="Tahoma" w:eastAsia="Times New Roman" w:hAnsi="Tahoma" w:cs="Tahoma"/>
          <w:b/>
          <w:color w:val="000000"/>
          <w:sz w:val="20"/>
          <w:szCs w:val="20"/>
        </w:rPr>
        <w:t>Tabel 4.</w:t>
      </w:r>
      <w:proofErr w:type="gramEnd"/>
      <w:r w:rsidRPr="00275D20">
        <w:rPr>
          <w:rFonts w:ascii="Tahoma" w:eastAsia="Times New Roman" w:hAnsi="Tahoma" w:cs="Tahoma"/>
          <w:b/>
          <w:color w:val="000000"/>
          <w:sz w:val="20"/>
          <w:szCs w:val="20"/>
        </w:rPr>
        <w:t xml:space="preserve"> Hasil perhitungan nilai UE</w:t>
      </w:r>
    </w:p>
    <w:tbl>
      <w:tblPr>
        <w:tblW w:w="4113" w:type="dxa"/>
        <w:jc w:val="center"/>
        <w:tblLook w:val="04A0" w:firstRow="1" w:lastRow="0" w:firstColumn="1" w:lastColumn="0" w:noHBand="0" w:noVBand="1"/>
      </w:tblPr>
      <w:tblGrid>
        <w:gridCol w:w="2515"/>
        <w:gridCol w:w="1598"/>
      </w:tblGrid>
      <w:tr w:rsidR="00EB59C4" w:rsidRPr="00D32AB4" w:rsidTr="009D5B31">
        <w:trPr>
          <w:trHeight w:val="315"/>
          <w:jc w:val="center"/>
        </w:trPr>
        <w:tc>
          <w:tcPr>
            <w:tcW w:w="2515" w:type="dxa"/>
            <w:tcBorders>
              <w:top w:val="single" w:sz="4" w:space="0" w:color="auto"/>
              <w:left w:val="single" w:sz="4" w:space="0" w:color="auto"/>
              <w:bottom w:val="nil"/>
              <w:right w:val="single" w:sz="4" w:space="0" w:color="auto"/>
            </w:tcBorders>
            <w:shd w:val="clear" w:color="auto" w:fill="auto"/>
            <w:noWrap/>
            <w:vAlign w:val="center"/>
            <w:hideMark/>
          </w:tcPr>
          <w:p w:rsidR="00EB59C4" w:rsidRPr="00390529" w:rsidRDefault="00EB59C4" w:rsidP="009D5B31">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 xml:space="preserve">Konfigurasi </w:t>
            </w:r>
          </w:p>
        </w:tc>
        <w:tc>
          <w:tcPr>
            <w:tcW w:w="1598" w:type="dxa"/>
            <w:tcBorders>
              <w:top w:val="single" w:sz="4" w:space="0" w:color="auto"/>
              <w:left w:val="nil"/>
              <w:bottom w:val="nil"/>
              <w:right w:val="single" w:sz="4" w:space="0" w:color="auto"/>
            </w:tcBorders>
            <w:shd w:val="clear" w:color="auto" w:fill="auto"/>
            <w:noWrap/>
            <w:vAlign w:val="center"/>
            <w:hideMark/>
          </w:tcPr>
          <w:p w:rsidR="00EB59C4" w:rsidRPr="00390529" w:rsidRDefault="00EB59C4" w:rsidP="009D5B31">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UE</w:t>
            </w:r>
          </w:p>
        </w:tc>
      </w:tr>
      <w:tr w:rsidR="00EB59C4" w:rsidRPr="00D32AB4" w:rsidTr="009D5B31">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B59C4" w:rsidRPr="00390529" w:rsidRDefault="00EB59C4" w:rsidP="009D5B31">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Sistem Pembangkit</w:t>
            </w:r>
          </w:p>
          <w:p w:rsidR="00EB59C4" w:rsidRPr="00390529" w:rsidRDefault="00EB59C4" w:rsidP="009D5B31">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Skenario ke-</w:t>
            </w:r>
          </w:p>
        </w:tc>
        <w:tc>
          <w:tcPr>
            <w:tcW w:w="1598" w:type="dxa"/>
            <w:tcBorders>
              <w:top w:val="nil"/>
              <w:left w:val="nil"/>
              <w:bottom w:val="single" w:sz="4" w:space="0" w:color="auto"/>
              <w:right w:val="single" w:sz="4" w:space="0" w:color="auto"/>
            </w:tcBorders>
            <w:shd w:val="clear" w:color="auto" w:fill="auto"/>
            <w:noWrap/>
            <w:vAlign w:val="center"/>
            <w:hideMark/>
          </w:tcPr>
          <w:p w:rsidR="00EB59C4" w:rsidRPr="00390529" w:rsidRDefault="00EB59C4" w:rsidP="009D5B31">
            <w:pPr>
              <w:spacing w:after="0" w:line="240" w:lineRule="auto"/>
              <w:jc w:val="center"/>
              <w:rPr>
                <w:rFonts w:ascii="Tahoma" w:eastAsia="Times New Roman" w:hAnsi="Tahoma" w:cs="Tahoma"/>
                <w:b/>
                <w:color w:val="000000"/>
                <w:sz w:val="20"/>
                <w:szCs w:val="20"/>
              </w:rPr>
            </w:pPr>
            <w:r w:rsidRPr="00390529">
              <w:rPr>
                <w:rFonts w:ascii="Tahoma" w:eastAsia="Times New Roman" w:hAnsi="Tahoma" w:cs="Tahoma"/>
                <w:b/>
                <w:color w:val="000000"/>
                <w:sz w:val="20"/>
                <w:szCs w:val="20"/>
              </w:rPr>
              <w:t>(KWH/tahun)</w:t>
            </w:r>
          </w:p>
        </w:tc>
      </w:tr>
      <w:tr w:rsidR="00EB59C4" w:rsidRPr="00D32AB4" w:rsidTr="009D5B31">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B59C4" w:rsidRPr="00390529" w:rsidRDefault="00EB59C4" w:rsidP="009D5B31">
            <w:pPr>
              <w:spacing w:after="0" w:line="240" w:lineRule="auto"/>
              <w:jc w:val="center"/>
              <w:rPr>
                <w:rFonts w:ascii="Tahoma" w:eastAsia="Times New Roman" w:hAnsi="Tahoma" w:cs="Tahoma"/>
                <w:color w:val="000000"/>
                <w:sz w:val="20"/>
                <w:szCs w:val="20"/>
              </w:rPr>
            </w:pPr>
            <w:r w:rsidRPr="00390529">
              <w:rPr>
                <w:rFonts w:ascii="Tahoma" w:eastAsia="Times New Roman" w:hAnsi="Tahoma" w:cs="Tahoma"/>
                <w:color w:val="000000"/>
                <w:sz w:val="20"/>
                <w:szCs w:val="20"/>
              </w:rPr>
              <w:t>1</w:t>
            </w:r>
          </w:p>
        </w:tc>
        <w:tc>
          <w:tcPr>
            <w:tcW w:w="1598" w:type="dxa"/>
            <w:tcBorders>
              <w:top w:val="nil"/>
              <w:left w:val="nil"/>
              <w:bottom w:val="single" w:sz="4" w:space="0" w:color="auto"/>
              <w:right w:val="single" w:sz="4" w:space="0" w:color="auto"/>
            </w:tcBorders>
            <w:shd w:val="clear" w:color="auto" w:fill="auto"/>
            <w:noWrap/>
            <w:vAlign w:val="center"/>
            <w:hideMark/>
          </w:tcPr>
          <w:p w:rsidR="00EB59C4" w:rsidRPr="00B63696" w:rsidRDefault="00EB59C4" w:rsidP="009D5B31">
            <w:pPr>
              <w:spacing w:after="0" w:line="240" w:lineRule="auto"/>
              <w:jc w:val="center"/>
              <w:rPr>
                <w:rFonts w:ascii="Tahoma" w:eastAsia="Times New Roman" w:hAnsi="Tahoma" w:cs="Tahoma"/>
                <w:color w:val="000000"/>
                <w:sz w:val="20"/>
                <w:szCs w:val="20"/>
              </w:rPr>
            </w:pPr>
            <w:r w:rsidRPr="00B63696">
              <w:rPr>
                <w:rFonts w:ascii="Tahoma" w:eastAsia="Times New Roman" w:hAnsi="Tahoma" w:cs="Tahoma"/>
                <w:color w:val="000000"/>
                <w:sz w:val="20"/>
                <w:szCs w:val="20"/>
              </w:rPr>
              <w:t>93,305</w:t>
            </w:r>
          </w:p>
        </w:tc>
      </w:tr>
      <w:tr w:rsidR="00EB59C4" w:rsidRPr="00D32AB4" w:rsidTr="009D5B31">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B59C4" w:rsidRPr="00390529" w:rsidRDefault="00EB59C4" w:rsidP="009D5B31">
            <w:pPr>
              <w:spacing w:after="0" w:line="240" w:lineRule="auto"/>
              <w:jc w:val="center"/>
              <w:rPr>
                <w:rFonts w:ascii="Tahoma" w:eastAsia="Times New Roman" w:hAnsi="Tahoma" w:cs="Tahoma"/>
                <w:color w:val="000000"/>
                <w:sz w:val="20"/>
                <w:szCs w:val="20"/>
              </w:rPr>
            </w:pPr>
            <w:r w:rsidRPr="00390529">
              <w:rPr>
                <w:rFonts w:ascii="Tahoma" w:eastAsia="Times New Roman" w:hAnsi="Tahoma" w:cs="Tahoma"/>
                <w:color w:val="000000"/>
                <w:sz w:val="20"/>
                <w:szCs w:val="20"/>
              </w:rPr>
              <w:t>2</w:t>
            </w:r>
          </w:p>
        </w:tc>
        <w:tc>
          <w:tcPr>
            <w:tcW w:w="1598" w:type="dxa"/>
            <w:tcBorders>
              <w:top w:val="nil"/>
              <w:left w:val="nil"/>
              <w:bottom w:val="single" w:sz="4" w:space="0" w:color="auto"/>
              <w:right w:val="single" w:sz="4" w:space="0" w:color="auto"/>
            </w:tcBorders>
            <w:shd w:val="clear" w:color="auto" w:fill="auto"/>
            <w:noWrap/>
            <w:vAlign w:val="center"/>
            <w:hideMark/>
          </w:tcPr>
          <w:p w:rsidR="00EB59C4" w:rsidRPr="00B63696" w:rsidRDefault="00EB59C4" w:rsidP="009D5B31">
            <w:pPr>
              <w:spacing w:after="0" w:line="240" w:lineRule="auto"/>
              <w:jc w:val="center"/>
              <w:rPr>
                <w:rFonts w:ascii="Tahoma" w:eastAsia="Times New Roman" w:hAnsi="Tahoma" w:cs="Tahoma"/>
                <w:color w:val="000000"/>
                <w:sz w:val="20"/>
                <w:szCs w:val="20"/>
              </w:rPr>
            </w:pPr>
            <w:r w:rsidRPr="00B63696">
              <w:rPr>
                <w:rFonts w:ascii="Tahoma" w:eastAsia="Times New Roman" w:hAnsi="Tahoma" w:cs="Tahoma"/>
                <w:color w:val="000000"/>
                <w:sz w:val="20"/>
                <w:szCs w:val="20"/>
              </w:rPr>
              <w:t>0,0584</w:t>
            </w:r>
          </w:p>
        </w:tc>
      </w:tr>
    </w:tbl>
    <w:p w:rsidR="00EB59C4" w:rsidRDefault="00EB59C4" w:rsidP="00390529">
      <w:pPr>
        <w:spacing w:line="240" w:lineRule="auto"/>
        <w:ind w:firstLine="180"/>
        <w:jc w:val="center"/>
        <w:rPr>
          <w:rFonts w:ascii="Tahoma" w:eastAsia="Times New Roman" w:hAnsi="Tahoma" w:cs="Tahoma"/>
          <w:color w:val="000000"/>
          <w:sz w:val="20"/>
          <w:szCs w:val="20"/>
        </w:rPr>
      </w:pPr>
    </w:p>
    <w:p w:rsidR="00EB59C4" w:rsidRPr="00EB59C4" w:rsidRDefault="00EB59C4" w:rsidP="00275D20">
      <w:pPr>
        <w:pStyle w:val="ListParagraph"/>
        <w:numPr>
          <w:ilvl w:val="1"/>
          <w:numId w:val="3"/>
        </w:numPr>
        <w:spacing w:after="0" w:line="240" w:lineRule="auto"/>
        <w:ind w:left="540"/>
        <w:rPr>
          <w:rFonts w:ascii="Tahoma" w:eastAsia="Times New Roman" w:hAnsi="Tahoma" w:cs="Tahoma"/>
          <w:b/>
          <w:color w:val="000000"/>
        </w:rPr>
      </w:pPr>
      <w:r w:rsidRPr="00EB59C4">
        <w:rPr>
          <w:rFonts w:ascii="Tahoma" w:eastAsia="Times New Roman" w:hAnsi="Tahoma" w:cs="Tahoma"/>
          <w:b/>
          <w:color w:val="000000"/>
        </w:rPr>
        <w:t>Perkiraan Biaya Pembangkit</w:t>
      </w:r>
    </w:p>
    <w:p w:rsidR="00275D20" w:rsidRPr="00275D20" w:rsidRDefault="00275D20" w:rsidP="00275D20">
      <w:pPr>
        <w:spacing w:after="0" w:line="240" w:lineRule="auto"/>
        <w:jc w:val="both"/>
        <w:rPr>
          <w:rFonts w:ascii="Tahoma" w:eastAsia="Times New Roman" w:hAnsi="Tahoma" w:cs="Tahoma"/>
          <w:color w:val="000000"/>
        </w:rPr>
      </w:pPr>
      <w:proofErr w:type="gramStart"/>
      <w:r w:rsidRPr="00275D20">
        <w:rPr>
          <w:rFonts w:ascii="Tahoma" w:eastAsia="Times New Roman" w:hAnsi="Tahoma" w:cs="Tahoma"/>
          <w:color w:val="000000"/>
        </w:rPr>
        <w:t>Untuk menentukan keandalan suatu pembangkit perlu mempertimbangkan pula mengenai biaya untuk masing-masing konfigurasi.</w:t>
      </w:r>
      <w:proofErr w:type="gramEnd"/>
      <w:r w:rsidRPr="00275D20">
        <w:rPr>
          <w:rFonts w:ascii="Tahoma" w:eastAsia="Times New Roman" w:hAnsi="Tahoma" w:cs="Tahoma"/>
          <w:color w:val="000000"/>
        </w:rPr>
        <w:t xml:space="preserve"> </w:t>
      </w:r>
    </w:p>
    <w:p w:rsidR="00275D20" w:rsidRDefault="00275D20" w:rsidP="00275D20">
      <w:pPr>
        <w:pStyle w:val="ListParagraph"/>
        <w:numPr>
          <w:ilvl w:val="0"/>
          <w:numId w:val="13"/>
        </w:numPr>
        <w:spacing w:after="0" w:line="240" w:lineRule="auto"/>
        <w:ind w:left="450" w:hanging="450"/>
        <w:jc w:val="both"/>
        <w:rPr>
          <w:rFonts w:ascii="Tahoma" w:eastAsia="Times New Roman" w:hAnsi="Tahoma" w:cs="Tahoma"/>
          <w:color w:val="000000"/>
        </w:rPr>
      </w:pPr>
      <w:r w:rsidRPr="00275D20">
        <w:rPr>
          <w:rFonts w:ascii="Tahoma" w:eastAsia="Times New Roman" w:hAnsi="Tahoma" w:cs="Tahoma"/>
          <w:color w:val="000000"/>
        </w:rPr>
        <w:t>Konfigurasi 1</w:t>
      </w:r>
    </w:p>
    <w:p w:rsidR="00275D20" w:rsidRPr="00275D20" w:rsidRDefault="00275D20" w:rsidP="00275D20">
      <w:pPr>
        <w:spacing w:line="240" w:lineRule="auto"/>
        <w:jc w:val="both"/>
        <w:rPr>
          <w:rFonts w:ascii="Tahoma" w:eastAsia="Times New Roman" w:hAnsi="Tahoma" w:cs="Tahoma"/>
          <w:color w:val="000000"/>
        </w:rPr>
      </w:pPr>
      <w:proofErr w:type="gramStart"/>
      <w:r w:rsidRPr="00275D20">
        <w:rPr>
          <w:rFonts w:ascii="Tahoma" w:eastAsia="Times New Roman" w:hAnsi="Tahoma" w:cs="Tahoma"/>
          <w:color w:val="000000"/>
        </w:rPr>
        <w:t>Pada konfigurasi 1 diperlukan biaya p</w:t>
      </w:r>
      <w:r>
        <w:rPr>
          <w:rFonts w:ascii="Tahoma" w:eastAsia="Times New Roman" w:hAnsi="Tahoma" w:cs="Tahoma"/>
          <w:color w:val="000000"/>
        </w:rPr>
        <w:t>embangkit seperti pada tabel 5.</w:t>
      </w:r>
      <w:proofErr w:type="gramEnd"/>
    </w:p>
    <w:p w:rsidR="00275D20" w:rsidRPr="00275D20" w:rsidRDefault="00275D20" w:rsidP="00275D20">
      <w:pPr>
        <w:pStyle w:val="ListParagraph"/>
        <w:spacing w:line="240" w:lineRule="auto"/>
        <w:ind w:left="1320"/>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Tabel</w:t>
      </w:r>
      <w:r>
        <w:rPr>
          <w:rFonts w:ascii="Tahoma" w:eastAsia="Times New Roman" w:hAnsi="Tahoma" w:cs="Tahoma"/>
          <w:b/>
          <w:color w:val="000000"/>
          <w:sz w:val="20"/>
          <w:szCs w:val="20"/>
        </w:rPr>
        <w:t xml:space="preserve"> 5</w:t>
      </w:r>
      <w:r w:rsidRPr="00275D20">
        <w:rPr>
          <w:rFonts w:ascii="Tahoma" w:eastAsia="Times New Roman" w:hAnsi="Tahoma" w:cs="Tahoma"/>
          <w:b/>
          <w:color w:val="000000"/>
          <w:sz w:val="20"/>
          <w:szCs w:val="20"/>
        </w:rPr>
        <w:t xml:space="preserve"> Perkiraan biaya konfigurasi pembangkit skenario 1</w:t>
      </w:r>
    </w:p>
    <w:tbl>
      <w:tblPr>
        <w:tblW w:w="7855" w:type="dxa"/>
        <w:jc w:val="center"/>
        <w:tblLook w:val="04A0" w:firstRow="1" w:lastRow="0" w:firstColumn="1" w:lastColumn="0" w:noHBand="0" w:noVBand="1"/>
      </w:tblPr>
      <w:tblGrid>
        <w:gridCol w:w="3865"/>
        <w:gridCol w:w="1296"/>
        <w:gridCol w:w="984"/>
        <w:gridCol w:w="1710"/>
      </w:tblGrid>
      <w:tr w:rsidR="00275D20" w:rsidRPr="00275D20" w:rsidTr="009D5B31">
        <w:trPr>
          <w:trHeight w:val="300"/>
          <w:jc w:val="center"/>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Nama Komponen</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Harga (Rp)</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b/>
                <w:color w:val="000000"/>
                <w:sz w:val="20"/>
                <w:szCs w:val="20"/>
              </w:rPr>
            </w:pPr>
            <w:r>
              <w:rPr>
                <w:rFonts w:ascii="Tahoma" w:eastAsia="Times New Roman" w:hAnsi="Tahoma" w:cs="Tahoma"/>
                <w:b/>
                <w:color w:val="000000"/>
                <w:sz w:val="20"/>
                <w:szCs w:val="20"/>
              </w:rPr>
              <w:t>J</w:t>
            </w:r>
            <w:r w:rsidRPr="00275D20">
              <w:rPr>
                <w:rFonts w:ascii="Tahoma" w:eastAsia="Times New Roman" w:hAnsi="Tahoma" w:cs="Tahoma"/>
                <w:b/>
                <w:color w:val="000000"/>
                <w:sz w:val="20"/>
                <w:szCs w:val="20"/>
              </w:rPr>
              <w:t>umlah</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Total Harga (Rp)</w:t>
            </w:r>
          </w:p>
        </w:tc>
      </w:tr>
      <w:tr w:rsidR="00275D20" w:rsidRPr="00275D20" w:rsidTr="009D5B31">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Diesel Generator Cummins 350 kVA</w:t>
            </w:r>
          </w:p>
        </w:tc>
        <w:tc>
          <w:tcPr>
            <w:tcW w:w="1296"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656.926,9</w:t>
            </w:r>
          </w:p>
        </w:tc>
        <w:tc>
          <w:tcPr>
            <w:tcW w:w="984"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2.627.707,6</w:t>
            </w:r>
          </w:p>
        </w:tc>
      </w:tr>
      <w:tr w:rsidR="00275D20" w:rsidRPr="00275D20" w:rsidTr="009D5B31">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Trafo Schneider 400 kVA</w:t>
            </w:r>
          </w:p>
        </w:tc>
        <w:tc>
          <w:tcPr>
            <w:tcW w:w="1296"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88.000.000</w:t>
            </w:r>
          </w:p>
        </w:tc>
        <w:tc>
          <w:tcPr>
            <w:tcW w:w="984"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352.000.000</w:t>
            </w:r>
          </w:p>
        </w:tc>
      </w:tr>
      <w:tr w:rsidR="00275D20" w:rsidRPr="00275D20" w:rsidTr="009D5B31">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MCCB Compact NSX360F</w:t>
            </w:r>
          </w:p>
        </w:tc>
        <w:tc>
          <w:tcPr>
            <w:tcW w:w="1296"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8.536.000</w:t>
            </w:r>
          </w:p>
        </w:tc>
        <w:tc>
          <w:tcPr>
            <w:tcW w:w="984"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34.144.000</w:t>
            </w:r>
          </w:p>
        </w:tc>
      </w:tr>
      <w:tr w:rsidR="00275D20" w:rsidRPr="00275D20" w:rsidTr="009D5B31">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HVX Vacuum Cicuit Breaker 630 A</w:t>
            </w:r>
          </w:p>
        </w:tc>
        <w:tc>
          <w:tcPr>
            <w:tcW w:w="1296"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 80.000.000</w:t>
            </w:r>
          </w:p>
        </w:tc>
        <w:tc>
          <w:tcPr>
            <w:tcW w:w="984"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FF0000"/>
                <w:sz w:val="20"/>
                <w:szCs w:val="20"/>
              </w:rPr>
            </w:pPr>
            <w:r w:rsidRPr="00275D20">
              <w:rPr>
                <w:rFonts w:ascii="Tahoma" w:eastAsia="Times New Roman" w:hAnsi="Tahoma" w:cs="Tahoma"/>
                <w:sz w:val="20"/>
                <w:szCs w:val="20"/>
              </w:rPr>
              <w:t>320.000.000</w:t>
            </w:r>
          </w:p>
        </w:tc>
      </w:tr>
      <w:tr w:rsidR="00275D20" w:rsidRPr="00275D20" w:rsidTr="009D5B31">
        <w:trPr>
          <w:trHeight w:val="345"/>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N2XSY 1 x 95 mm</w:t>
            </w:r>
            <w:r w:rsidRPr="00275D20">
              <w:rPr>
                <w:rFonts w:ascii="Tahoma" w:eastAsia="Times New Roman" w:hAnsi="Tahoma" w:cs="Tahoma"/>
                <w:color w:val="000000"/>
                <w:sz w:val="20"/>
                <w:szCs w:val="20"/>
                <w:vertAlign w:val="superscript"/>
              </w:rPr>
              <w:t xml:space="preserve">2 </w:t>
            </w:r>
            <w:r w:rsidRPr="00275D20">
              <w:rPr>
                <w:rFonts w:ascii="Tahoma" w:eastAsia="Times New Roman" w:hAnsi="Tahoma" w:cs="Tahoma"/>
                <w:color w:val="000000"/>
                <w:sz w:val="20"/>
                <w:szCs w:val="20"/>
              </w:rPr>
              <w:t>- 1,8/3 (3,6) kV</w:t>
            </w:r>
          </w:p>
        </w:tc>
        <w:tc>
          <w:tcPr>
            <w:tcW w:w="1296"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129.000</w:t>
            </w:r>
          </w:p>
        </w:tc>
        <w:tc>
          <w:tcPr>
            <w:tcW w:w="984"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30.960.000</w:t>
            </w:r>
          </w:p>
        </w:tc>
      </w:tr>
      <w:tr w:rsidR="00275D20" w:rsidRPr="00275D20" w:rsidTr="009D5B31">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N2XSEY 3 x 25 mm2 - 6/10 (12) kV</w:t>
            </w:r>
          </w:p>
        </w:tc>
        <w:tc>
          <w:tcPr>
            <w:tcW w:w="1296"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 400.500</w:t>
            </w:r>
          </w:p>
        </w:tc>
        <w:tc>
          <w:tcPr>
            <w:tcW w:w="984"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FF0000"/>
                <w:sz w:val="20"/>
                <w:szCs w:val="20"/>
              </w:rPr>
            </w:pPr>
            <w:r w:rsidRPr="00275D20">
              <w:rPr>
                <w:rFonts w:ascii="Tahoma" w:eastAsia="Times New Roman" w:hAnsi="Tahoma" w:cs="Tahoma"/>
                <w:sz w:val="20"/>
                <w:szCs w:val="20"/>
              </w:rPr>
              <w:t>32.040.000 </w:t>
            </w:r>
          </w:p>
        </w:tc>
      </w:tr>
      <w:tr w:rsidR="00275D20" w:rsidRPr="00275D20" w:rsidTr="009D5B31">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Total</w:t>
            </w:r>
          </w:p>
        </w:tc>
        <w:tc>
          <w:tcPr>
            <w:tcW w:w="3990" w:type="dxa"/>
            <w:gridSpan w:val="3"/>
            <w:tcBorders>
              <w:top w:val="single" w:sz="4" w:space="0" w:color="auto"/>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771.771.707,6</w:t>
            </w:r>
          </w:p>
        </w:tc>
      </w:tr>
    </w:tbl>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Default="00275D20" w:rsidP="00275D20">
      <w:pPr>
        <w:pStyle w:val="ListParagraph"/>
        <w:spacing w:before="240" w:after="0" w:line="240" w:lineRule="auto"/>
        <w:ind w:left="450"/>
        <w:jc w:val="both"/>
        <w:rPr>
          <w:rFonts w:ascii="Tahoma" w:eastAsia="Times New Roman" w:hAnsi="Tahoma" w:cs="Tahoma"/>
          <w:color w:val="000000"/>
        </w:rPr>
      </w:pPr>
    </w:p>
    <w:p w:rsidR="00275D20" w:rsidRPr="00275D20" w:rsidRDefault="00275D20" w:rsidP="00275D20">
      <w:pPr>
        <w:pStyle w:val="ListParagraph"/>
        <w:numPr>
          <w:ilvl w:val="0"/>
          <w:numId w:val="13"/>
        </w:numPr>
        <w:spacing w:before="240" w:after="0" w:line="240" w:lineRule="auto"/>
        <w:ind w:left="450" w:hanging="450"/>
        <w:jc w:val="both"/>
        <w:rPr>
          <w:rFonts w:ascii="Tahoma" w:eastAsia="Times New Roman" w:hAnsi="Tahoma" w:cs="Tahoma"/>
          <w:color w:val="000000"/>
        </w:rPr>
      </w:pPr>
      <w:r w:rsidRPr="00275D20">
        <w:rPr>
          <w:rFonts w:ascii="Tahoma" w:eastAsia="Times New Roman" w:hAnsi="Tahoma" w:cs="Tahoma"/>
          <w:color w:val="000000"/>
        </w:rPr>
        <w:lastRenderedPageBreak/>
        <w:t>Konfigurasi 2</w:t>
      </w:r>
    </w:p>
    <w:p w:rsidR="00275D20" w:rsidRPr="00275D20" w:rsidRDefault="00275D20" w:rsidP="00275D20">
      <w:pPr>
        <w:spacing w:line="240" w:lineRule="auto"/>
        <w:jc w:val="both"/>
        <w:rPr>
          <w:rFonts w:ascii="Tahoma" w:eastAsia="Times New Roman" w:hAnsi="Tahoma" w:cs="Tahoma"/>
          <w:color w:val="000000"/>
        </w:rPr>
      </w:pPr>
      <w:r w:rsidRPr="00275D20">
        <w:rPr>
          <w:rFonts w:ascii="Tahoma" w:eastAsia="Times New Roman" w:hAnsi="Tahoma" w:cs="Tahoma"/>
          <w:color w:val="000000"/>
        </w:rPr>
        <w:t>Pada konfigurasi 2 diperlukan biaya p</w:t>
      </w:r>
      <w:r>
        <w:rPr>
          <w:rFonts w:ascii="Tahoma" w:eastAsia="Times New Roman" w:hAnsi="Tahoma" w:cs="Tahoma"/>
          <w:color w:val="000000"/>
        </w:rPr>
        <w:t>embangkit seperti pada tabel 6</w:t>
      </w:r>
    </w:p>
    <w:p w:rsidR="00275D20" w:rsidRPr="00275D20" w:rsidRDefault="00275D20" w:rsidP="00275D20">
      <w:pPr>
        <w:pStyle w:val="ListParagraph"/>
        <w:spacing w:line="240" w:lineRule="auto"/>
        <w:ind w:left="1320"/>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Tabel</w:t>
      </w:r>
      <w:r>
        <w:rPr>
          <w:rFonts w:ascii="Tahoma" w:eastAsia="Times New Roman" w:hAnsi="Tahoma" w:cs="Tahoma"/>
          <w:b/>
          <w:color w:val="000000"/>
          <w:sz w:val="20"/>
          <w:szCs w:val="20"/>
        </w:rPr>
        <w:t xml:space="preserve"> 6</w:t>
      </w:r>
      <w:r w:rsidRPr="00275D20">
        <w:rPr>
          <w:rFonts w:ascii="Tahoma" w:eastAsia="Times New Roman" w:hAnsi="Tahoma" w:cs="Tahoma"/>
          <w:b/>
          <w:color w:val="000000"/>
          <w:sz w:val="20"/>
          <w:szCs w:val="20"/>
        </w:rPr>
        <w:t xml:space="preserve"> Perkiraan biaya konfigurasi pembangkit skenario 2</w:t>
      </w:r>
    </w:p>
    <w:tbl>
      <w:tblPr>
        <w:tblW w:w="8005" w:type="dxa"/>
        <w:jc w:val="center"/>
        <w:tblLook w:val="04A0" w:firstRow="1" w:lastRow="0" w:firstColumn="1" w:lastColumn="0" w:noHBand="0" w:noVBand="1"/>
      </w:tblPr>
      <w:tblGrid>
        <w:gridCol w:w="3865"/>
        <w:gridCol w:w="1350"/>
        <w:gridCol w:w="990"/>
        <w:gridCol w:w="1800"/>
      </w:tblGrid>
      <w:tr w:rsidR="00275D20" w:rsidRPr="00275D20" w:rsidTr="00275D20">
        <w:trPr>
          <w:trHeight w:val="300"/>
          <w:jc w:val="center"/>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Nama Komponen</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Harga</w:t>
            </w:r>
          </w:p>
          <w:p w:rsidR="00275D20" w:rsidRPr="00275D20" w:rsidRDefault="00275D20" w:rsidP="00275D20">
            <w:pPr>
              <w:spacing w:after="0" w:line="240" w:lineRule="auto"/>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(Rp)</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Jumlah</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b/>
                <w:color w:val="000000"/>
                <w:sz w:val="20"/>
                <w:szCs w:val="20"/>
              </w:rPr>
            </w:pPr>
            <w:r w:rsidRPr="00275D20">
              <w:rPr>
                <w:rFonts w:ascii="Tahoma" w:eastAsia="Times New Roman" w:hAnsi="Tahoma" w:cs="Tahoma"/>
                <w:b/>
                <w:color w:val="000000"/>
                <w:sz w:val="20"/>
                <w:szCs w:val="20"/>
              </w:rPr>
              <w:t>Total Harga (Rp)</w:t>
            </w:r>
          </w:p>
        </w:tc>
      </w:tr>
      <w:tr w:rsidR="00275D20" w:rsidRPr="00275D20" w:rsidTr="00275D20">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Diesel Generator Cummins 350 kVA</w:t>
            </w:r>
          </w:p>
        </w:tc>
        <w:tc>
          <w:tcPr>
            <w:tcW w:w="135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656.926,9</w:t>
            </w:r>
          </w:p>
        </w:tc>
        <w:tc>
          <w:tcPr>
            <w:tcW w:w="99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4</w:t>
            </w:r>
          </w:p>
        </w:tc>
        <w:tc>
          <w:tcPr>
            <w:tcW w:w="180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2.627.707,6</w:t>
            </w:r>
          </w:p>
        </w:tc>
      </w:tr>
      <w:tr w:rsidR="00275D20" w:rsidRPr="00275D20" w:rsidTr="00275D20">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Trafo Schneider 1000 kVA</w:t>
            </w:r>
          </w:p>
        </w:tc>
        <w:tc>
          <w:tcPr>
            <w:tcW w:w="135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148.500.000</w:t>
            </w:r>
          </w:p>
        </w:tc>
        <w:tc>
          <w:tcPr>
            <w:tcW w:w="99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297.000.000</w:t>
            </w:r>
          </w:p>
        </w:tc>
      </w:tr>
      <w:tr w:rsidR="00275D20" w:rsidRPr="00275D20" w:rsidTr="00275D20">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MCCB Compact NSX360F</w:t>
            </w:r>
          </w:p>
        </w:tc>
        <w:tc>
          <w:tcPr>
            <w:tcW w:w="135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8.536.000</w:t>
            </w:r>
          </w:p>
        </w:tc>
        <w:tc>
          <w:tcPr>
            <w:tcW w:w="99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4</w:t>
            </w:r>
          </w:p>
        </w:tc>
        <w:tc>
          <w:tcPr>
            <w:tcW w:w="180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34.144.000</w:t>
            </w:r>
          </w:p>
        </w:tc>
      </w:tr>
      <w:tr w:rsidR="00275D20" w:rsidRPr="00275D20" w:rsidTr="00275D20">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MCCB Compact NS1250N</w:t>
            </w:r>
          </w:p>
        </w:tc>
        <w:tc>
          <w:tcPr>
            <w:tcW w:w="135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21.787.700</w:t>
            </w:r>
          </w:p>
        </w:tc>
        <w:tc>
          <w:tcPr>
            <w:tcW w:w="99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43.575.400</w:t>
            </w:r>
          </w:p>
        </w:tc>
      </w:tr>
      <w:tr w:rsidR="00275D20" w:rsidRPr="00275D20" w:rsidTr="00275D20">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HVX Vacuum Cicuit Breaker 630 A</w:t>
            </w:r>
          </w:p>
        </w:tc>
        <w:tc>
          <w:tcPr>
            <w:tcW w:w="135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 80.000.000</w:t>
            </w:r>
          </w:p>
        </w:tc>
        <w:tc>
          <w:tcPr>
            <w:tcW w:w="99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FF0000"/>
                <w:sz w:val="20"/>
                <w:szCs w:val="20"/>
              </w:rPr>
            </w:pPr>
            <w:r w:rsidRPr="00275D20">
              <w:rPr>
                <w:rFonts w:ascii="Tahoma" w:eastAsia="Times New Roman" w:hAnsi="Tahoma" w:cs="Tahoma"/>
                <w:sz w:val="20"/>
                <w:szCs w:val="20"/>
              </w:rPr>
              <w:t>160.000.000 </w:t>
            </w:r>
          </w:p>
        </w:tc>
      </w:tr>
      <w:tr w:rsidR="00275D20" w:rsidRPr="00275D20" w:rsidTr="00275D20">
        <w:trPr>
          <w:trHeight w:val="345"/>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N2XSY 1 x 150 mm</w:t>
            </w:r>
            <w:r w:rsidRPr="00275D20">
              <w:rPr>
                <w:rFonts w:ascii="Tahoma" w:eastAsia="Times New Roman" w:hAnsi="Tahoma" w:cs="Tahoma"/>
                <w:color w:val="000000"/>
                <w:sz w:val="20"/>
                <w:szCs w:val="20"/>
                <w:vertAlign w:val="superscript"/>
              </w:rPr>
              <w:t xml:space="preserve">2 </w:t>
            </w:r>
            <w:r w:rsidRPr="00275D20">
              <w:rPr>
                <w:rFonts w:ascii="Tahoma" w:eastAsia="Times New Roman" w:hAnsi="Tahoma" w:cs="Tahoma"/>
                <w:color w:val="000000"/>
                <w:sz w:val="20"/>
                <w:szCs w:val="20"/>
              </w:rPr>
              <w:t>- 1,8/3 (3,6) kV</w:t>
            </w:r>
          </w:p>
        </w:tc>
        <w:tc>
          <w:tcPr>
            <w:tcW w:w="135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190.000</w:t>
            </w:r>
          </w:p>
        </w:tc>
        <w:tc>
          <w:tcPr>
            <w:tcW w:w="99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68.400.000</w:t>
            </w:r>
          </w:p>
        </w:tc>
      </w:tr>
      <w:tr w:rsidR="00275D20" w:rsidRPr="00275D20" w:rsidTr="00275D20">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N2XSEY 3 x 25 mm2 - 6/10 (12) kV</w:t>
            </w:r>
          </w:p>
        </w:tc>
        <w:tc>
          <w:tcPr>
            <w:tcW w:w="135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 400.500</w:t>
            </w:r>
          </w:p>
        </w:tc>
        <w:tc>
          <w:tcPr>
            <w:tcW w:w="99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FF0000"/>
                <w:sz w:val="20"/>
                <w:szCs w:val="20"/>
              </w:rPr>
            </w:pPr>
            <w:r w:rsidRPr="00275D20">
              <w:rPr>
                <w:rFonts w:ascii="Tahoma" w:eastAsia="Times New Roman" w:hAnsi="Tahoma" w:cs="Tahoma"/>
                <w:sz w:val="20"/>
                <w:szCs w:val="20"/>
              </w:rPr>
              <w:t>16.020.000 </w:t>
            </w:r>
          </w:p>
        </w:tc>
      </w:tr>
      <w:tr w:rsidR="00275D20" w:rsidRPr="00275D20" w:rsidTr="00275D20">
        <w:trPr>
          <w:trHeight w:val="300"/>
          <w:jc w:val="center"/>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rPr>
                <w:rFonts w:ascii="Tahoma" w:eastAsia="Times New Roman" w:hAnsi="Tahoma" w:cs="Tahoma"/>
                <w:color w:val="000000"/>
                <w:sz w:val="20"/>
                <w:szCs w:val="20"/>
              </w:rPr>
            </w:pPr>
            <w:r w:rsidRPr="00275D20">
              <w:rPr>
                <w:rFonts w:ascii="Tahoma" w:eastAsia="Times New Roman" w:hAnsi="Tahoma" w:cs="Tahoma"/>
                <w:color w:val="000000"/>
                <w:sz w:val="20"/>
                <w:szCs w:val="20"/>
              </w:rPr>
              <w:t>Total</w:t>
            </w:r>
          </w:p>
        </w:tc>
        <w:tc>
          <w:tcPr>
            <w:tcW w:w="4140" w:type="dxa"/>
            <w:gridSpan w:val="3"/>
            <w:tcBorders>
              <w:top w:val="single" w:sz="4" w:space="0" w:color="auto"/>
              <w:left w:val="nil"/>
              <w:bottom w:val="single" w:sz="4" w:space="0" w:color="auto"/>
              <w:right w:val="single" w:sz="4" w:space="0" w:color="auto"/>
            </w:tcBorders>
            <w:shd w:val="clear" w:color="auto" w:fill="auto"/>
            <w:noWrap/>
            <w:vAlign w:val="center"/>
            <w:hideMark/>
          </w:tcPr>
          <w:p w:rsidR="00275D20" w:rsidRPr="00275D20" w:rsidRDefault="00275D20" w:rsidP="00275D20">
            <w:pPr>
              <w:spacing w:after="0" w:line="240" w:lineRule="auto"/>
              <w:jc w:val="center"/>
              <w:rPr>
                <w:rFonts w:ascii="Tahoma" w:eastAsia="Times New Roman" w:hAnsi="Tahoma" w:cs="Tahoma"/>
                <w:color w:val="000000"/>
                <w:sz w:val="20"/>
                <w:szCs w:val="20"/>
              </w:rPr>
            </w:pPr>
            <w:r w:rsidRPr="00275D20">
              <w:rPr>
                <w:rFonts w:ascii="Tahoma" w:eastAsia="Times New Roman" w:hAnsi="Tahoma" w:cs="Tahoma"/>
                <w:color w:val="000000"/>
                <w:sz w:val="20"/>
                <w:szCs w:val="20"/>
              </w:rPr>
              <w:t>587.567.107,6</w:t>
            </w:r>
          </w:p>
        </w:tc>
      </w:tr>
    </w:tbl>
    <w:p w:rsidR="00EB59C4" w:rsidRPr="00275D20" w:rsidRDefault="00EB59C4" w:rsidP="00EB59C4">
      <w:pPr>
        <w:pStyle w:val="ListParagraph"/>
        <w:spacing w:line="240" w:lineRule="auto"/>
        <w:ind w:left="540" w:hanging="540"/>
        <w:rPr>
          <w:rFonts w:ascii="Tahoma" w:eastAsia="Times New Roman" w:hAnsi="Tahoma" w:cs="Tahoma"/>
          <w:b/>
          <w:color w:val="000000"/>
        </w:rPr>
      </w:pPr>
    </w:p>
    <w:p w:rsidR="004F23C5" w:rsidRPr="005610CD" w:rsidRDefault="004F23C5" w:rsidP="004F23C5">
      <w:pPr>
        <w:spacing w:before="480" w:after="240" w:line="240" w:lineRule="auto"/>
        <w:jc w:val="center"/>
        <w:outlineLvl w:val="1"/>
        <w:rPr>
          <w:rFonts w:ascii="Tahoma" w:eastAsia="Times New Roman" w:hAnsi="Tahoma" w:cs="Times New Roman"/>
          <w:b/>
          <w:caps/>
          <w:szCs w:val="24"/>
          <w:lang w:val="id-ID"/>
        </w:rPr>
      </w:pPr>
      <w:r>
        <w:rPr>
          <w:rFonts w:ascii="Tahoma" w:eastAsia="Times New Roman" w:hAnsi="Tahoma" w:cs="Times New Roman"/>
          <w:b/>
          <w:caps/>
          <w:szCs w:val="24"/>
          <w:lang w:val="id-ID"/>
        </w:rPr>
        <w:t>5</w:t>
      </w:r>
      <w:r w:rsidRPr="005610CD">
        <w:rPr>
          <w:rFonts w:ascii="Tahoma" w:eastAsia="Times New Roman" w:hAnsi="Tahoma" w:cs="Times New Roman"/>
          <w:b/>
          <w:caps/>
          <w:szCs w:val="24"/>
          <w:lang w:val="id-ID"/>
        </w:rPr>
        <w:t>. KESIMPULAN</w:t>
      </w:r>
    </w:p>
    <w:p w:rsidR="004B7B9B" w:rsidRDefault="004F23C5" w:rsidP="004B7B9B">
      <w:pPr>
        <w:spacing w:after="0" w:line="240" w:lineRule="auto"/>
        <w:jc w:val="both"/>
        <w:rPr>
          <w:rFonts w:ascii="Tahoma" w:eastAsia="Times New Roman" w:hAnsi="Tahoma" w:cs="Times New Roman"/>
        </w:rPr>
      </w:pPr>
      <w:r w:rsidRPr="004F23C5">
        <w:rPr>
          <w:rFonts w:ascii="Tahoma" w:eastAsia="Times New Roman" w:hAnsi="Tahoma" w:cs="Times New Roman"/>
        </w:rPr>
        <w:t>Setelah melakukan perencanaan sistem pembangkit terhadap beberapa model konfigurasi sistem pembangkit maka dapat ditar</w:t>
      </w:r>
      <w:r w:rsidR="004B7B9B">
        <w:rPr>
          <w:rFonts w:ascii="Tahoma" w:eastAsia="Times New Roman" w:hAnsi="Tahoma" w:cs="Times New Roman"/>
        </w:rPr>
        <w:t xml:space="preserve">ik kesimpulan sebagai </w:t>
      </w:r>
      <w:proofErr w:type="gramStart"/>
      <w:r w:rsidR="004B7B9B">
        <w:rPr>
          <w:rFonts w:ascii="Tahoma" w:eastAsia="Times New Roman" w:hAnsi="Tahoma" w:cs="Times New Roman"/>
        </w:rPr>
        <w:t>berikut :</w:t>
      </w:r>
      <w:proofErr w:type="gramEnd"/>
    </w:p>
    <w:p w:rsidR="004F23C5" w:rsidRPr="004F23C5" w:rsidRDefault="00D0146E" w:rsidP="004B7B9B">
      <w:pPr>
        <w:spacing w:after="0" w:line="240" w:lineRule="auto"/>
        <w:jc w:val="both"/>
        <w:rPr>
          <w:rFonts w:ascii="Tahoma" w:eastAsia="Times New Roman" w:hAnsi="Tahoma" w:cs="Times New Roman"/>
        </w:rPr>
      </w:pPr>
      <w:r>
        <w:rPr>
          <w:rFonts w:ascii="Tahoma" w:eastAsia="Times New Roman" w:hAnsi="Tahoma" w:cs="Times New Roman"/>
        </w:rPr>
        <w:t xml:space="preserve">1. </w:t>
      </w:r>
      <w:r w:rsidR="004F23C5" w:rsidRPr="004F23C5">
        <w:rPr>
          <w:rFonts w:ascii="Tahoma" w:eastAsia="Times New Roman" w:hAnsi="Tahoma" w:cs="Times New Roman"/>
        </w:rPr>
        <w:t>Konfigurasi sistem pembangkit skenario ke-1 terdiri dari 4 unit pembangkit diesel dengan kapasitas unit pembangkit 1, unit pembangkit 2, unit pembangkit 3, dan unit pembangkit 4 adalah sama sebesar 1x280 KW dengan nilai FOR 1,300181 x 10-3. Pada konfigurasi ini diperoleh nilai LOLP sebesar 0</w:t>
      </w:r>
      <w:proofErr w:type="gramStart"/>
      <w:r w:rsidR="004F23C5" w:rsidRPr="004F23C5">
        <w:rPr>
          <w:rFonts w:ascii="Tahoma" w:eastAsia="Times New Roman" w:hAnsi="Tahoma" w:cs="Times New Roman"/>
        </w:rPr>
        <w:t>,00138714</w:t>
      </w:r>
      <w:proofErr w:type="gramEnd"/>
      <w:r w:rsidR="004F23C5" w:rsidRPr="004F23C5">
        <w:rPr>
          <w:rFonts w:ascii="Tahoma" w:eastAsia="Times New Roman" w:hAnsi="Tahoma" w:cs="Times New Roman"/>
        </w:rPr>
        <w:t xml:space="preserve"> hari/tahun dan UE sebesar 93,305 KWH/tahun. Total perkiraan biaya p</w:t>
      </w:r>
      <w:r w:rsidR="00A66E70">
        <w:rPr>
          <w:rFonts w:ascii="Tahoma" w:eastAsia="Times New Roman" w:hAnsi="Tahoma" w:cs="Times New Roman"/>
        </w:rPr>
        <w:t>ada konfigurasi ini sebesar Rp</w:t>
      </w:r>
      <w:r w:rsidR="004F23C5" w:rsidRPr="004F23C5">
        <w:rPr>
          <w:rFonts w:ascii="Tahoma" w:eastAsia="Times New Roman" w:hAnsi="Tahoma" w:cs="Times New Roman"/>
        </w:rPr>
        <w:t>771.771.708</w:t>
      </w:r>
      <w:proofErr w:type="gramStart"/>
      <w:r w:rsidR="004F23C5" w:rsidRPr="004F23C5">
        <w:rPr>
          <w:rFonts w:ascii="Tahoma" w:eastAsia="Times New Roman" w:hAnsi="Tahoma" w:cs="Times New Roman"/>
        </w:rPr>
        <w:t>,00</w:t>
      </w:r>
      <w:proofErr w:type="gramEnd"/>
      <w:r w:rsidR="004F23C5" w:rsidRPr="004F23C5">
        <w:rPr>
          <w:rFonts w:ascii="Tahoma" w:eastAsia="Times New Roman" w:hAnsi="Tahoma" w:cs="Times New Roman"/>
        </w:rPr>
        <w:t xml:space="preserve"> (rincian biaya dapat dilihat pada tabel </w:t>
      </w:r>
      <w:r w:rsidR="005A00F8">
        <w:rPr>
          <w:rFonts w:ascii="Tahoma" w:eastAsia="Times New Roman" w:hAnsi="Tahoma" w:cs="Times New Roman"/>
        </w:rPr>
        <w:t>5</w:t>
      </w:r>
      <w:r w:rsidR="004F23C5" w:rsidRPr="004F23C5">
        <w:rPr>
          <w:rFonts w:ascii="Tahoma" w:eastAsia="Times New Roman" w:hAnsi="Tahoma" w:cs="Times New Roman"/>
        </w:rPr>
        <w:t>).</w:t>
      </w:r>
    </w:p>
    <w:p w:rsidR="004F23C5" w:rsidRPr="005610CD" w:rsidRDefault="00D0146E" w:rsidP="004F23C5">
      <w:pPr>
        <w:spacing w:after="240" w:line="240" w:lineRule="auto"/>
        <w:jc w:val="both"/>
        <w:rPr>
          <w:rFonts w:ascii="Tahoma" w:eastAsia="Times New Roman" w:hAnsi="Tahoma" w:cs="Times New Roman"/>
          <w:lang w:val="id-ID"/>
        </w:rPr>
      </w:pPr>
      <w:r>
        <w:rPr>
          <w:rFonts w:ascii="Tahoma" w:eastAsia="Times New Roman" w:hAnsi="Tahoma" w:cs="Times New Roman"/>
        </w:rPr>
        <w:t xml:space="preserve">2. </w:t>
      </w:r>
      <w:r w:rsidR="004F23C5" w:rsidRPr="004F23C5">
        <w:rPr>
          <w:rFonts w:ascii="Tahoma" w:eastAsia="Times New Roman" w:hAnsi="Tahoma" w:cs="Times New Roman"/>
        </w:rPr>
        <w:t>Konfigurasi sistem pembangkit skenario ke-2 terdiri dari 4 unit pembangkit diesel dengan kapasitas unit pembangkit 1, unit pembangkit 2, unit pembangkit 3, dan unit pembangkit 4 adalah sama sebesar 1x280 KW. Unit pembangkit 1 dan unit pembangkit 3 memiliki nilai FOR 1</w:t>
      </w:r>
      <w:proofErr w:type="gramStart"/>
      <w:r w:rsidR="004F23C5" w:rsidRPr="004F23C5">
        <w:rPr>
          <w:rFonts w:ascii="Tahoma" w:eastAsia="Times New Roman" w:hAnsi="Tahoma" w:cs="Times New Roman"/>
        </w:rPr>
        <w:t>,37795</w:t>
      </w:r>
      <w:proofErr w:type="gramEnd"/>
      <w:r w:rsidR="004F23C5" w:rsidRPr="004F23C5">
        <w:rPr>
          <w:rFonts w:ascii="Tahoma" w:eastAsia="Times New Roman" w:hAnsi="Tahoma" w:cs="Times New Roman"/>
        </w:rPr>
        <w:t xml:space="preserve"> x 10-4. Unit pembangkit 2 dan unit pembangkit 4 memiliki nilai FOR 7</w:t>
      </w:r>
      <w:proofErr w:type="gramStart"/>
      <w:r w:rsidR="004F23C5" w:rsidRPr="004F23C5">
        <w:rPr>
          <w:rFonts w:ascii="Tahoma" w:eastAsia="Times New Roman" w:hAnsi="Tahoma" w:cs="Times New Roman"/>
        </w:rPr>
        <w:t>,2939</w:t>
      </w:r>
      <w:proofErr w:type="gramEnd"/>
      <w:r w:rsidR="004F23C5" w:rsidRPr="004F23C5">
        <w:rPr>
          <w:rFonts w:ascii="Tahoma" w:eastAsia="Times New Roman" w:hAnsi="Tahoma" w:cs="Times New Roman"/>
        </w:rPr>
        <w:t xml:space="preserve"> x 10-5. Pada konfigurasi ini diperoleh nilai LOLP sebesar 0</w:t>
      </w:r>
      <w:proofErr w:type="gramStart"/>
      <w:r w:rsidR="004F23C5" w:rsidRPr="004F23C5">
        <w:rPr>
          <w:rFonts w:ascii="Tahoma" w:eastAsia="Times New Roman" w:hAnsi="Tahoma" w:cs="Times New Roman"/>
        </w:rPr>
        <w:t>,0000088248</w:t>
      </w:r>
      <w:proofErr w:type="gramEnd"/>
      <w:r w:rsidR="004F23C5" w:rsidRPr="004F23C5">
        <w:rPr>
          <w:rFonts w:ascii="Tahoma" w:eastAsia="Times New Roman" w:hAnsi="Tahoma" w:cs="Times New Roman"/>
        </w:rPr>
        <w:t xml:space="preserve"> hari/tahun dan UE sebesar 0,0584 KWH/tahun. Total perkiraan biaya pa</w:t>
      </w:r>
      <w:r w:rsidR="00A66E70">
        <w:rPr>
          <w:rFonts w:ascii="Tahoma" w:eastAsia="Times New Roman" w:hAnsi="Tahoma" w:cs="Times New Roman"/>
        </w:rPr>
        <w:t>da konfigurasi ini sebesar Rp</w:t>
      </w:r>
      <w:r w:rsidR="004F23C5" w:rsidRPr="004F23C5">
        <w:rPr>
          <w:rFonts w:ascii="Tahoma" w:eastAsia="Times New Roman" w:hAnsi="Tahoma" w:cs="Times New Roman"/>
        </w:rPr>
        <w:t>587.567.108</w:t>
      </w:r>
      <w:proofErr w:type="gramStart"/>
      <w:r w:rsidR="004F23C5" w:rsidRPr="004F23C5">
        <w:rPr>
          <w:rFonts w:ascii="Tahoma" w:eastAsia="Times New Roman" w:hAnsi="Tahoma" w:cs="Times New Roman"/>
        </w:rPr>
        <w:t>,00</w:t>
      </w:r>
      <w:proofErr w:type="gramEnd"/>
      <w:r w:rsidR="004F23C5" w:rsidRPr="004F23C5">
        <w:rPr>
          <w:rFonts w:ascii="Tahoma" w:eastAsia="Times New Roman" w:hAnsi="Tahoma" w:cs="Times New Roman"/>
        </w:rPr>
        <w:t xml:space="preserve"> (rincian biaya dapat dilihat pada tabel </w:t>
      </w:r>
      <w:r w:rsidR="005A00F8">
        <w:rPr>
          <w:rFonts w:ascii="Tahoma" w:eastAsia="Times New Roman" w:hAnsi="Tahoma" w:cs="Times New Roman"/>
        </w:rPr>
        <w:t>6).</w:t>
      </w:r>
      <w:r w:rsidR="004F23C5" w:rsidRPr="005610CD">
        <w:rPr>
          <w:rFonts w:ascii="Tahoma" w:eastAsia="Times New Roman" w:hAnsi="Tahoma" w:cs="Times New Roman"/>
        </w:rPr>
        <w:t xml:space="preserve"> </w:t>
      </w:r>
    </w:p>
    <w:p w:rsidR="005610CD" w:rsidRPr="005610CD" w:rsidRDefault="005610CD" w:rsidP="005610CD">
      <w:pPr>
        <w:spacing w:before="480" w:after="240" w:line="240" w:lineRule="auto"/>
        <w:jc w:val="center"/>
        <w:outlineLvl w:val="1"/>
        <w:rPr>
          <w:rFonts w:ascii="Tahoma" w:eastAsia="Times New Roman" w:hAnsi="Tahoma" w:cs="Times New Roman"/>
          <w:b/>
          <w:caps/>
          <w:szCs w:val="24"/>
          <w:vertAlign w:val="superscript"/>
        </w:rPr>
      </w:pPr>
      <w:r w:rsidRPr="005610CD">
        <w:rPr>
          <w:rFonts w:ascii="Tahoma" w:eastAsia="Times New Roman" w:hAnsi="Tahoma" w:cs="Times New Roman"/>
          <w:b/>
          <w:caps/>
          <w:szCs w:val="24"/>
          <w:lang w:val="id-ID"/>
        </w:rPr>
        <w:t>DAFTAR rujukan</w:t>
      </w:r>
    </w:p>
    <w:p w:rsidR="007328EB" w:rsidRDefault="005148DA" w:rsidP="003D0571">
      <w:pPr>
        <w:spacing w:after="0" w:line="240" w:lineRule="auto"/>
        <w:ind w:left="270" w:hanging="270"/>
        <w:jc w:val="both"/>
        <w:rPr>
          <w:rFonts w:ascii="Tahoma" w:eastAsia="Times New Roman" w:hAnsi="Tahoma" w:cs="Tahoma"/>
          <w:noProof/>
          <w:lang w:val="id-ID"/>
        </w:rPr>
      </w:pPr>
      <w:hyperlink r:id="rId21" w:history="1">
        <w:r w:rsidR="007328EB" w:rsidRPr="008616FB">
          <w:rPr>
            <w:rStyle w:val="Hyperlink"/>
            <w:rFonts w:ascii="Tahoma" w:eastAsia="Times New Roman" w:hAnsi="Tahoma" w:cs="Tahoma"/>
            <w:noProof/>
            <w:lang w:val="id-ID"/>
          </w:rPr>
          <w:t>http://digilib.itb.ac.id/files/disk1/624/jbptitbpp-gdl-prawiranim-31174-3-2008ta-2.pdf</w:t>
        </w:r>
        <w:r w:rsidR="007328EB" w:rsidRPr="003D0571">
          <w:rPr>
            <w:rStyle w:val="Hyperlink"/>
            <w:rFonts w:ascii="Tahoma" w:eastAsia="Times New Roman" w:hAnsi="Tahoma" w:cs="Tahoma"/>
            <w:noProof/>
            <w:u w:val="none"/>
            <w:lang w:val="id-ID"/>
          </w:rPr>
          <w:t xml:space="preserve"> </w:t>
        </w:r>
        <w:r w:rsidR="007328EB" w:rsidRPr="003D0571">
          <w:rPr>
            <w:rStyle w:val="Hyperlink"/>
            <w:rFonts w:ascii="Tahoma" w:eastAsia="Times New Roman" w:hAnsi="Tahoma" w:cs="Tahoma"/>
            <w:noProof/>
            <w:color w:val="auto"/>
            <w:u w:val="none"/>
            <w:lang w:val="id-ID"/>
          </w:rPr>
          <w:t>diakses</w:t>
        </w:r>
        <w:r w:rsidR="007328EB" w:rsidRPr="003D0571">
          <w:rPr>
            <w:rStyle w:val="Hyperlink"/>
            <w:rFonts w:ascii="Tahoma" w:eastAsia="Times New Roman" w:hAnsi="Tahoma" w:cs="Tahoma"/>
            <w:noProof/>
            <w:color w:val="auto"/>
            <w:lang w:val="id-ID"/>
          </w:rPr>
          <w:t xml:space="preserve"> </w:t>
        </w:r>
        <w:r w:rsidR="007328EB" w:rsidRPr="003D0571">
          <w:rPr>
            <w:rStyle w:val="Hyperlink"/>
            <w:rFonts w:ascii="Tahoma" w:eastAsia="Times New Roman" w:hAnsi="Tahoma" w:cs="Tahoma"/>
            <w:noProof/>
            <w:color w:val="auto"/>
            <w:u w:val="none"/>
            <w:lang w:val="id-ID"/>
          </w:rPr>
          <w:t>12 Juni 2015</w:t>
        </w:r>
      </w:hyperlink>
      <w:r w:rsidR="007328EB" w:rsidRPr="007328EB">
        <w:rPr>
          <w:rFonts w:ascii="Tahoma" w:eastAsia="Times New Roman" w:hAnsi="Tahoma" w:cs="Tahoma"/>
          <w:noProof/>
          <w:lang w:val="id-ID"/>
        </w:rPr>
        <w:t>.</w:t>
      </w:r>
    </w:p>
    <w:p w:rsidR="007328EB" w:rsidRPr="007328EB" w:rsidRDefault="007328EB" w:rsidP="007328EB">
      <w:pPr>
        <w:spacing w:after="0" w:line="240" w:lineRule="auto"/>
        <w:jc w:val="both"/>
        <w:rPr>
          <w:rFonts w:ascii="Tahoma" w:eastAsia="Times New Roman" w:hAnsi="Tahoma" w:cs="Tahoma"/>
          <w:noProof/>
          <w:lang w:val="id-ID"/>
        </w:rPr>
      </w:pPr>
    </w:p>
    <w:p w:rsidR="007328EB" w:rsidRDefault="007328EB" w:rsidP="007328EB">
      <w:pPr>
        <w:spacing w:after="0" w:line="240" w:lineRule="auto"/>
        <w:jc w:val="both"/>
        <w:rPr>
          <w:rFonts w:ascii="Tahoma" w:eastAsia="Times New Roman" w:hAnsi="Tahoma" w:cs="Tahoma"/>
          <w:noProof/>
          <w:lang w:val="id-ID"/>
        </w:rPr>
      </w:pPr>
      <w:r w:rsidRPr="007328EB">
        <w:rPr>
          <w:rFonts w:ascii="Tahoma" w:eastAsia="Times New Roman" w:hAnsi="Tahoma" w:cs="Tahoma"/>
          <w:noProof/>
          <w:lang w:val="id-ID"/>
        </w:rPr>
        <w:t>Marsudi, D. 1990. Operasi Sistem Tenaga Listrik. Jakarta : Balai Penerbit &amp; Humas ISTN.</w:t>
      </w:r>
    </w:p>
    <w:p w:rsidR="007328EB" w:rsidRPr="007328EB" w:rsidRDefault="007328EB" w:rsidP="007328EB">
      <w:pPr>
        <w:spacing w:after="0" w:line="240" w:lineRule="auto"/>
        <w:jc w:val="both"/>
        <w:rPr>
          <w:rFonts w:ascii="Tahoma" w:eastAsia="Times New Roman" w:hAnsi="Tahoma" w:cs="Tahoma"/>
          <w:noProof/>
          <w:lang w:val="id-ID"/>
        </w:rPr>
      </w:pPr>
    </w:p>
    <w:p w:rsidR="007328EB" w:rsidRDefault="007328EB" w:rsidP="007328EB">
      <w:pPr>
        <w:spacing w:after="0" w:line="240" w:lineRule="auto"/>
        <w:jc w:val="both"/>
        <w:rPr>
          <w:rFonts w:ascii="Tahoma" w:eastAsia="Times New Roman" w:hAnsi="Tahoma" w:cs="Tahoma"/>
          <w:noProof/>
          <w:lang w:val="id-ID"/>
        </w:rPr>
      </w:pPr>
      <w:r w:rsidRPr="007328EB">
        <w:rPr>
          <w:rFonts w:ascii="Tahoma" w:eastAsia="Times New Roman" w:hAnsi="Tahoma" w:cs="Tahoma"/>
          <w:noProof/>
          <w:lang w:val="id-ID"/>
        </w:rPr>
        <w:t>Marsudi, D. 2005. Pembangkitan Energi List</w:t>
      </w:r>
      <w:r>
        <w:rPr>
          <w:rFonts w:ascii="Tahoma" w:eastAsia="Times New Roman" w:hAnsi="Tahoma" w:cs="Tahoma"/>
          <w:noProof/>
          <w:lang w:val="id-ID"/>
        </w:rPr>
        <w:t>rik. Jakarta :</w:t>
      </w:r>
      <w:r w:rsidRPr="007328EB">
        <w:rPr>
          <w:rFonts w:ascii="Tahoma" w:eastAsia="Times New Roman" w:hAnsi="Tahoma" w:cs="Tahoma"/>
          <w:noProof/>
          <w:lang w:val="id-ID"/>
        </w:rPr>
        <w:t xml:space="preserve"> </w:t>
      </w:r>
      <w:r>
        <w:rPr>
          <w:rFonts w:ascii="Tahoma" w:eastAsia="Times New Roman" w:hAnsi="Tahoma" w:cs="Tahoma"/>
          <w:noProof/>
          <w:lang w:val="id-ID"/>
        </w:rPr>
        <w:t>Erlangga.</w:t>
      </w:r>
    </w:p>
    <w:p w:rsidR="007328EB" w:rsidRPr="007328EB" w:rsidRDefault="007328EB" w:rsidP="007328EB">
      <w:pPr>
        <w:spacing w:after="0" w:line="240" w:lineRule="auto"/>
        <w:jc w:val="both"/>
        <w:rPr>
          <w:rFonts w:ascii="Tahoma" w:eastAsia="Times New Roman" w:hAnsi="Tahoma" w:cs="Tahoma"/>
          <w:noProof/>
          <w:lang w:val="id-ID"/>
        </w:rPr>
      </w:pPr>
    </w:p>
    <w:p w:rsidR="007328EB" w:rsidRDefault="007328EB" w:rsidP="003D0571">
      <w:pPr>
        <w:spacing w:after="0" w:line="240" w:lineRule="auto"/>
        <w:ind w:left="270" w:hanging="270"/>
        <w:jc w:val="both"/>
        <w:rPr>
          <w:rFonts w:ascii="Tahoma" w:eastAsia="Times New Roman" w:hAnsi="Tahoma" w:cs="Tahoma"/>
          <w:noProof/>
          <w:lang w:val="id-ID"/>
        </w:rPr>
      </w:pPr>
      <w:r w:rsidRPr="007328EB">
        <w:rPr>
          <w:rFonts w:ascii="Tahoma" w:eastAsia="Times New Roman" w:hAnsi="Tahoma" w:cs="Tahoma"/>
          <w:noProof/>
          <w:lang w:val="id-ID"/>
        </w:rPr>
        <w:t>Sulasno. 2001. Teknik dan Sistem Distribusi Tenaga Listrik. Semarang : Universitas Diponegoro.</w:t>
      </w:r>
    </w:p>
    <w:p w:rsidR="007328EB" w:rsidRPr="007328EB" w:rsidRDefault="007328EB" w:rsidP="007328EB">
      <w:pPr>
        <w:spacing w:after="0" w:line="240" w:lineRule="auto"/>
        <w:jc w:val="both"/>
        <w:rPr>
          <w:rFonts w:ascii="Tahoma" w:eastAsia="Times New Roman" w:hAnsi="Tahoma" w:cs="Tahoma"/>
          <w:noProof/>
          <w:lang w:val="id-ID"/>
        </w:rPr>
      </w:pPr>
    </w:p>
    <w:p w:rsidR="00E17915" w:rsidRPr="007328EB" w:rsidRDefault="007328EB" w:rsidP="003D0571">
      <w:pPr>
        <w:spacing w:after="0" w:line="240" w:lineRule="auto"/>
        <w:ind w:left="270" w:hanging="270"/>
        <w:jc w:val="both"/>
        <w:rPr>
          <w:rFonts w:ascii="Tahoma" w:eastAsia="Times New Roman" w:hAnsi="Tahoma" w:cs="Tahoma"/>
          <w:noProof/>
          <w:lang w:val="id-ID"/>
        </w:rPr>
      </w:pPr>
      <w:r w:rsidRPr="007328EB">
        <w:rPr>
          <w:rFonts w:ascii="Tahoma" w:eastAsia="Times New Roman" w:hAnsi="Tahoma" w:cs="Tahoma"/>
          <w:noProof/>
          <w:lang w:val="id-ID"/>
        </w:rPr>
        <w:t>Sulasno. Panduan Ajar Pengoperasian Pusat Pembangkit Tenaga Listrik. Semarang : Universitas Diponegoro.</w:t>
      </w:r>
    </w:p>
    <w:sectPr w:rsidR="00E17915" w:rsidRPr="007328EB" w:rsidSect="00472E19">
      <w:headerReference w:type="even" r:id="rId22"/>
      <w:headerReference w:type="default" r:id="rId23"/>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DA" w:rsidRDefault="005148DA" w:rsidP="005610CD">
      <w:pPr>
        <w:spacing w:after="0" w:line="240" w:lineRule="auto"/>
      </w:pPr>
      <w:r>
        <w:separator/>
      </w:r>
    </w:p>
  </w:endnote>
  <w:endnote w:type="continuationSeparator" w:id="0">
    <w:p w:rsidR="005148DA" w:rsidRDefault="005148DA" w:rsidP="0056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D" w:rsidRPr="00A975B7" w:rsidRDefault="00881EED" w:rsidP="00881EED">
    <w:pPr>
      <w:pStyle w:val="Footer"/>
      <w:framePr w:wrap="around"/>
      <w:rPr>
        <w:color w:val="auto"/>
      </w:rPr>
    </w:pPr>
    <w:r w:rsidRPr="00A975B7">
      <w:rPr>
        <w:rStyle w:val="PageNumber"/>
        <w:color w:val="auto"/>
        <w:lang w:val="en-US"/>
      </w:rPr>
      <w:t>Jurnal ELKOMIKA</w:t>
    </w:r>
    <w:r w:rsidRPr="00A975B7">
      <w:rPr>
        <w:rStyle w:val="PageNumber"/>
        <w:color w:val="auto"/>
      </w:rPr>
      <w:t xml:space="preserve"> –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FC29E1">
      <w:rPr>
        <w:rStyle w:val="PageNumber"/>
        <w:noProof/>
        <w:color w:val="auto"/>
      </w:rPr>
      <w:t>2</w:t>
    </w:r>
    <w:r w:rsidRPr="00A975B7">
      <w:rPr>
        <w:rStyle w:val="PageNumbe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D" w:rsidRPr="00A975B7" w:rsidRDefault="00881EED" w:rsidP="00881EED">
    <w:pPr>
      <w:pStyle w:val="Footer"/>
      <w:framePr w:wrap="around"/>
      <w:rPr>
        <w:color w:val="auto"/>
      </w:rPr>
    </w:pPr>
    <w:r w:rsidRPr="00A975B7">
      <w:rPr>
        <w:rStyle w:val="PageNumber"/>
        <w:color w:val="auto"/>
        <w:lang w:val="en-US"/>
      </w:rPr>
      <w:t xml:space="preserve">Jurnal </w:t>
    </w:r>
    <w:proofErr w:type="gramStart"/>
    <w:r w:rsidRPr="00A975B7">
      <w:rPr>
        <w:rStyle w:val="PageNumber"/>
        <w:color w:val="auto"/>
        <w:lang w:val="en-US"/>
      </w:rPr>
      <w:t>ELKOMIKA</w:t>
    </w:r>
    <w:r w:rsidRPr="00A975B7">
      <w:rPr>
        <w:rStyle w:val="PageNumber"/>
        <w:color w:val="auto"/>
      </w:rPr>
      <w:t xml:space="preserve"> </w:t>
    </w:r>
    <w:r w:rsidRPr="00A975B7">
      <w:rPr>
        <w:rStyle w:val="PageNumber"/>
        <w:color w:val="auto"/>
        <w:lang w:val="en-US"/>
      </w:rPr>
      <w:t xml:space="preserve"> </w:t>
    </w:r>
    <w:r w:rsidRPr="00A975B7">
      <w:rPr>
        <w:rStyle w:val="PageNumber"/>
        <w:color w:val="auto"/>
      </w:rPr>
      <w:t>–</w:t>
    </w:r>
    <w:proofErr w:type="gramEnd"/>
    <w:r w:rsidRPr="00A975B7">
      <w:rPr>
        <w:rStyle w:val="PageNumber"/>
        <w:color w:val="auto"/>
      </w:rPr>
      <w:t xml:space="preserve">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FC29E1">
      <w:rPr>
        <w:rStyle w:val="PageNumber"/>
        <w:noProof/>
        <w:color w:val="auto"/>
      </w:rPr>
      <w:t>1</w:t>
    </w:r>
    <w:r w:rsidRPr="00A975B7">
      <w:rPr>
        <w:rStyle w:val="PageNumb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DA" w:rsidRDefault="005148DA" w:rsidP="005610CD">
      <w:pPr>
        <w:spacing w:after="0" w:line="240" w:lineRule="auto"/>
      </w:pPr>
      <w:r>
        <w:separator/>
      </w:r>
    </w:p>
  </w:footnote>
  <w:footnote w:type="continuationSeparator" w:id="0">
    <w:p w:rsidR="005148DA" w:rsidRDefault="005148DA" w:rsidP="00561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D" w:rsidRPr="001F7074" w:rsidRDefault="00881EED" w:rsidP="00881EED">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D" w:rsidRPr="00A975B7" w:rsidRDefault="00881EED" w:rsidP="00881EED">
    <w:pPr>
      <w:pStyle w:val="Header"/>
      <w:rPr>
        <w:rFonts w:cs="Tahoma"/>
        <w:color w:val="auto"/>
        <w:szCs w:val="20"/>
      </w:rPr>
    </w:pPr>
    <w:r w:rsidRPr="00A975B7">
      <w:rPr>
        <w:rFonts w:cs="Tahoma"/>
        <w:color w:val="auto"/>
        <w:szCs w:val="20"/>
        <w:lang w:val="sv-SE"/>
      </w:rPr>
      <w:t>Jurnal ELKOMIKA</w:t>
    </w:r>
    <w:r w:rsidRPr="00A975B7">
      <w:rPr>
        <w:rFonts w:cs="Tahoma"/>
        <w:i/>
        <w:color w:val="auto"/>
        <w:szCs w:val="20"/>
      </w:rPr>
      <w:tab/>
    </w:r>
    <w:r w:rsidRPr="00A975B7">
      <w:rPr>
        <w:rFonts w:cs="Tahoma"/>
        <w:color w:val="auto"/>
        <w:szCs w:val="20"/>
        <w:lang w:val="sv-SE"/>
      </w:rPr>
      <w:t xml:space="preserve">| </w:t>
    </w:r>
    <w:r w:rsidRPr="00A975B7">
      <w:rPr>
        <w:rFonts w:cs="Tahoma"/>
        <w:color w:val="auto"/>
        <w:szCs w:val="20"/>
      </w:rPr>
      <w:t>Vol</w:t>
    </w:r>
    <w:r w:rsidRPr="00A975B7">
      <w:rPr>
        <w:rFonts w:cs="Tahoma"/>
        <w:color w:val="auto"/>
        <w:szCs w:val="20"/>
        <w:lang w:val="sv-SE"/>
      </w:rPr>
      <w:t>.</w:t>
    </w:r>
    <w:r w:rsidRPr="00A975B7">
      <w:rPr>
        <w:rFonts w:cs="Tahoma"/>
        <w:color w:val="auto"/>
        <w:szCs w:val="20"/>
      </w:rPr>
      <w:t xml:space="preserve"> </w:t>
    </w:r>
    <w:r>
      <w:rPr>
        <w:rFonts w:cs="Tahoma"/>
        <w:color w:val="auto"/>
        <w:szCs w:val="20"/>
      </w:rPr>
      <w:t>X</w:t>
    </w:r>
    <w:r w:rsidRPr="00A975B7">
      <w:rPr>
        <w:rFonts w:cs="Tahoma"/>
        <w:color w:val="auto"/>
        <w:szCs w:val="20"/>
        <w:lang w:val="sv-SE"/>
      </w:rPr>
      <w:t xml:space="preserve"> | </w:t>
    </w:r>
    <w:r w:rsidRPr="00A975B7">
      <w:rPr>
        <w:rFonts w:cs="Tahoma"/>
        <w:color w:val="auto"/>
        <w:szCs w:val="20"/>
      </w:rPr>
      <w:t>No</w:t>
    </w:r>
    <w:r w:rsidRPr="00A975B7">
      <w:rPr>
        <w:rFonts w:cs="Tahoma"/>
        <w:color w:val="auto"/>
        <w:szCs w:val="20"/>
        <w:lang w:val="sv-SE"/>
      </w:rPr>
      <w:t xml:space="preserve">. </w:t>
    </w:r>
    <w:r w:rsidRPr="00A975B7">
      <w:rPr>
        <w:rFonts w:cs="Tahoma"/>
        <w:color w:val="auto"/>
        <w:szCs w:val="20"/>
      </w:rPr>
      <w:t xml:space="preserve"> </w:t>
    </w:r>
    <w:r>
      <w:rPr>
        <w:rFonts w:cs="Tahoma"/>
        <w:color w:val="auto"/>
        <w:szCs w:val="20"/>
      </w:rPr>
      <w:t>X</w:t>
    </w:r>
    <w:r w:rsidRPr="00A975B7">
      <w:rPr>
        <w:rFonts w:cs="Tahoma"/>
        <w:color w:val="auto"/>
        <w:szCs w:val="20"/>
      </w:rPr>
      <w:t xml:space="preserve"> | Halaman </w:t>
    </w:r>
    <w:r>
      <w:rPr>
        <w:rFonts w:cs="Tahoma"/>
        <w:color w:val="auto"/>
        <w:szCs w:val="20"/>
      </w:rPr>
      <w:t>XX</w:t>
    </w:r>
    <w:r w:rsidRPr="00A975B7">
      <w:rPr>
        <w:color w:val="auto"/>
        <w:szCs w:val="20"/>
      </w:rPr>
      <w:t xml:space="preserve"> - </w:t>
    </w:r>
    <w:r>
      <w:rPr>
        <w:color w:val="auto"/>
        <w:szCs w:val="20"/>
      </w:rPr>
      <w:t>XX</w:t>
    </w:r>
  </w:p>
  <w:p w:rsidR="00881EED" w:rsidRPr="00A975B7" w:rsidRDefault="00881EED" w:rsidP="00881EED">
    <w:pPr>
      <w:pStyle w:val="Header"/>
      <w:rPr>
        <w:rFonts w:cs="Tahoma"/>
        <w:color w:val="auto"/>
        <w:szCs w:val="20"/>
      </w:rPr>
    </w:pPr>
    <w:r w:rsidRPr="00A975B7">
      <w:rPr>
        <w:rFonts w:cs="Tahoma"/>
        <w:color w:val="auto"/>
        <w:szCs w:val="20"/>
      </w:rPr>
      <w:t xml:space="preserve">ISSN (p): 2338-8323  </w:t>
    </w:r>
    <w:r w:rsidRPr="00A975B7">
      <w:rPr>
        <w:rFonts w:cs="Tahoma"/>
        <w:color w:val="auto"/>
        <w:szCs w:val="20"/>
        <w:lang w:val="sv-SE"/>
      </w:rPr>
      <w:tab/>
    </w:r>
    <w:r>
      <w:rPr>
        <w:rFonts w:cs="Tahoma"/>
        <w:color w:val="auto"/>
        <w:szCs w:val="20"/>
      </w:rPr>
      <w:t xml:space="preserve">[Bulan] [Tahun] </w:t>
    </w:r>
  </w:p>
  <w:p w:rsidR="00881EED" w:rsidRDefault="00881EED" w:rsidP="00881EED">
    <w:pPr>
      <w:pStyle w:val="Header"/>
      <w:jc w:val="both"/>
    </w:pPr>
    <w:r w:rsidRPr="00DB17D5">
      <w:rPr>
        <w:rFonts w:cs="Tahoma"/>
        <w:color w:val="auto"/>
        <w:szCs w:val="20"/>
      </w:rPr>
      <w:t>ISSN</w:t>
    </w:r>
    <w:r>
      <w:rPr>
        <w:rFonts w:cs="Tahoma"/>
        <w:color w:val="auto"/>
        <w:szCs w:val="20"/>
      </w:rPr>
      <w:t xml:space="preserve"> (e)</w:t>
    </w:r>
    <w:r w:rsidRPr="00DB17D5">
      <w:rPr>
        <w:rFonts w:cs="Tahoma"/>
        <w:color w:val="auto"/>
        <w:szCs w:val="20"/>
      </w:rPr>
      <w:t xml:space="preserve">: </w:t>
    </w:r>
    <w:r w:rsidRPr="008D2BD5">
      <w:rPr>
        <w:rStyle w:val="Strong"/>
        <w:color w:val="auto"/>
        <w:szCs w:val="20"/>
      </w:rPr>
      <w:t>2459-9638</w:t>
    </w:r>
  </w:p>
  <w:p w:rsidR="00881EED" w:rsidRPr="007B49AC" w:rsidRDefault="00881EED" w:rsidP="00881EED">
    <w:pPr>
      <w:pStyle w:val="Header"/>
      <w:jc w:val="both"/>
      <w:rPr>
        <w:szCs w:val="20"/>
      </w:rPr>
    </w:pPr>
  </w:p>
  <w:p w:rsidR="00881EED" w:rsidRPr="008456B7" w:rsidRDefault="00881EED" w:rsidP="00881E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D" w:rsidRPr="00A975B7" w:rsidRDefault="006F144C" w:rsidP="00881EED">
    <w:pPr>
      <w:pStyle w:val="Header"/>
      <w:rPr>
        <w:color w:val="auto"/>
        <w:lang w:val="en-GB"/>
      </w:rPr>
    </w:pPr>
    <w:r>
      <w:rPr>
        <w:color w:val="auto"/>
        <w:lang w:val="en-GB"/>
      </w:rPr>
      <w:t>Syahrial, dkk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D" w:rsidRPr="00472E19" w:rsidRDefault="00881EED" w:rsidP="00472E19">
    <w:pPr>
      <w:pStyle w:val="Header"/>
    </w:pPr>
    <w:r w:rsidRPr="00472E19">
      <w:rPr>
        <w:color w:val="auto"/>
        <w:lang w:val="sv-SE"/>
      </w:rPr>
      <w:t>Studi Keandalan Ketersediaan Daya PLTD (Pembangkit Listrik Tenaga Diesel) Pada Jaringan Listrik Daerah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0D70"/>
    <w:multiLevelType w:val="multilevel"/>
    <w:tmpl w:val="0AFA6F1C"/>
    <w:lvl w:ilvl="0">
      <w:start w:val="1"/>
      <w:numFmt w:val="upperRoman"/>
      <w:lvlText w:val="%1."/>
      <w:lvlJc w:val="left"/>
      <w:pPr>
        <w:ind w:left="1080" w:hanging="72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3F09AF"/>
    <w:multiLevelType w:val="multilevel"/>
    <w:tmpl w:val="4B2C511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D15E50"/>
    <w:multiLevelType w:val="hybridMultilevel"/>
    <w:tmpl w:val="4FCA5BF2"/>
    <w:lvl w:ilvl="0" w:tplc="0BC25A9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A403A4E"/>
    <w:multiLevelType w:val="hybridMultilevel"/>
    <w:tmpl w:val="2E8ABF6C"/>
    <w:lvl w:ilvl="0" w:tplc="BEDEF4A6">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4">
    <w:nsid w:val="21E50119"/>
    <w:multiLevelType w:val="hybridMultilevel"/>
    <w:tmpl w:val="046273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F66CE"/>
    <w:multiLevelType w:val="multilevel"/>
    <w:tmpl w:val="2A76797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8B92A40"/>
    <w:multiLevelType w:val="hybridMultilevel"/>
    <w:tmpl w:val="171612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9BD1421"/>
    <w:multiLevelType w:val="hybridMultilevel"/>
    <w:tmpl w:val="1A3830E8"/>
    <w:lvl w:ilvl="0" w:tplc="49CEDB0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5C1010D4"/>
    <w:multiLevelType w:val="hybridMultilevel"/>
    <w:tmpl w:val="4386C634"/>
    <w:lvl w:ilvl="0" w:tplc="47002936">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cs="Times New Roman" w:hint="default"/>
      </w:rPr>
    </w:lvl>
    <w:lvl w:ilvl="1" w:tplc="04090019" w:tentative="1">
      <w:start w:val="1"/>
      <w:numFmt w:val="lowerLetter"/>
      <w:lvlText w:val="%2."/>
      <w:lvlJc w:val="left"/>
      <w:pPr>
        <w:tabs>
          <w:tab w:val="num" w:pos="1495"/>
        </w:tabs>
        <w:ind w:left="1495" w:hanging="360"/>
      </w:pPr>
      <w:rPr>
        <w:rFonts w:cs="Times New Roman"/>
      </w:rPr>
    </w:lvl>
    <w:lvl w:ilvl="2" w:tplc="0409001B" w:tentative="1">
      <w:start w:val="1"/>
      <w:numFmt w:val="lowerRoman"/>
      <w:lvlText w:val="%3."/>
      <w:lvlJc w:val="right"/>
      <w:pPr>
        <w:tabs>
          <w:tab w:val="num" w:pos="2215"/>
        </w:tabs>
        <w:ind w:left="2215" w:hanging="180"/>
      </w:pPr>
      <w:rPr>
        <w:rFonts w:cs="Times New Roman"/>
      </w:rPr>
    </w:lvl>
    <w:lvl w:ilvl="3" w:tplc="0409000F" w:tentative="1">
      <w:start w:val="1"/>
      <w:numFmt w:val="decimal"/>
      <w:lvlText w:val="%4."/>
      <w:lvlJc w:val="left"/>
      <w:pPr>
        <w:tabs>
          <w:tab w:val="num" w:pos="2935"/>
        </w:tabs>
        <w:ind w:left="2935" w:hanging="360"/>
      </w:pPr>
      <w:rPr>
        <w:rFonts w:cs="Times New Roman"/>
      </w:rPr>
    </w:lvl>
    <w:lvl w:ilvl="4" w:tplc="04090019" w:tentative="1">
      <w:start w:val="1"/>
      <w:numFmt w:val="lowerLetter"/>
      <w:lvlText w:val="%5."/>
      <w:lvlJc w:val="left"/>
      <w:pPr>
        <w:tabs>
          <w:tab w:val="num" w:pos="3655"/>
        </w:tabs>
        <w:ind w:left="3655" w:hanging="360"/>
      </w:pPr>
      <w:rPr>
        <w:rFonts w:cs="Times New Roman"/>
      </w:rPr>
    </w:lvl>
    <w:lvl w:ilvl="5" w:tplc="0409001B" w:tentative="1">
      <w:start w:val="1"/>
      <w:numFmt w:val="lowerRoman"/>
      <w:lvlText w:val="%6."/>
      <w:lvlJc w:val="right"/>
      <w:pPr>
        <w:tabs>
          <w:tab w:val="num" w:pos="4375"/>
        </w:tabs>
        <w:ind w:left="4375" w:hanging="180"/>
      </w:pPr>
      <w:rPr>
        <w:rFonts w:cs="Times New Roman"/>
      </w:rPr>
    </w:lvl>
    <w:lvl w:ilvl="6" w:tplc="0409000F" w:tentative="1">
      <w:start w:val="1"/>
      <w:numFmt w:val="decimal"/>
      <w:lvlText w:val="%7."/>
      <w:lvlJc w:val="left"/>
      <w:pPr>
        <w:tabs>
          <w:tab w:val="num" w:pos="5095"/>
        </w:tabs>
        <w:ind w:left="5095" w:hanging="360"/>
      </w:pPr>
      <w:rPr>
        <w:rFonts w:cs="Times New Roman"/>
      </w:rPr>
    </w:lvl>
    <w:lvl w:ilvl="7" w:tplc="04090019" w:tentative="1">
      <w:start w:val="1"/>
      <w:numFmt w:val="lowerLetter"/>
      <w:lvlText w:val="%8."/>
      <w:lvlJc w:val="left"/>
      <w:pPr>
        <w:tabs>
          <w:tab w:val="num" w:pos="5815"/>
        </w:tabs>
        <w:ind w:left="5815" w:hanging="360"/>
      </w:pPr>
      <w:rPr>
        <w:rFonts w:cs="Times New Roman"/>
      </w:rPr>
    </w:lvl>
    <w:lvl w:ilvl="8" w:tplc="0409001B" w:tentative="1">
      <w:start w:val="1"/>
      <w:numFmt w:val="lowerRoman"/>
      <w:lvlText w:val="%9."/>
      <w:lvlJc w:val="right"/>
      <w:pPr>
        <w:tabs>
          <w:tab w:val="num" w:pos="6535"/>
        </w:tabs>
        <w:ind w:left="6535" w:hanging="180"/>
      </w:pPr>
      <w:rPr>
        <w:rFonts w:cs="Times New Roman"/>
      </w:rPr>
    </w:lvl>
  </w:abstractNum>
  <w:abstractNum w:abstractNumId="10">
    <w:nsid w:val="6D2F7735"/>
    <w:multiLevelType w:val="multilevel"/>
    <w:tmpl w:val="39025166"/>
    <w:lvl w:ilvl="0">
      <w:start w:val="1"/>
      <w:numFmt w:val="decimal"/>
      <w:lvlText w:val="%1."/>
      <w:lvlJc w:val="left"/>
      <w:pPr>
        <w:ind w:left="720" w:hanging="360"/>
      </w:pPr>
      <w:rPr>
        <w:rFonts w:hint="default"/>
      </w:rPr>
    </w:lvl>
    <w:lvl w:ilvl="1">
      <w:start w:val="2"/>
      <w:numFmt w:val="decimal"/>
      <w:isLgl/>
      <w:lvlText w:val="%1.%2."/>
      <w:lvlJc w:val="left"/>
      <w:pPr>
        <w:ind w:left="60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EE108FB"/>
    <w:multiLevelType w:val="multilevel"/>
    <w:tmpl w:val="6FB63A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A9327E8"/>
    <w:multiLevelType w:val="multilevel"/>
    <w:tmpl w:val="7312EE0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1"/>
  </w:num>
  <w:num w:numId="3">
    <w:abstractNumId w:val="0"/>
  </w:num>
  <w:num w:numId="4">
    <w:abstractNumId w:val="5"/>
  </w:num>
  <w:num w:numId="5">
    <w:abstractNumId w:val="6"/>
  </w:num>
  <w:num w:numId="6">
    <w:abstractNumId w:val="2"/>
  </w:num>
  <w:num w:numId="7">
    <w:abstractNumId w:val="4"/>
  </w:num>
  <w:num w:numId="8">
    <w:abstractNumId w:val="12"/>
  </w:num>
  <w:num w:numId="9">
    <w:abstractNumId w:val="1"/>
  </w:num>
  <w:num w:numId="10">
    <w:abstractNumId w:val="3"/>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CD"/>
    <w:rsid w:val="000479B9"/>
    <w:rsid w:val="000A07FA"/>
    <w:rsid w:val="0022320C"/>
    <w:rsid w:val="00275D20"/>
    <w:rsid w:val="003835D7"/>
    <w:rsid w:val="00390529"/>
    <w:rsid w:val="003D0571"/>
    <w:rsid w:val="004011F4"/>
    <w:rsid w:val="00455EE8"/>
    <w:rsid w:val="00472E19"/>
    <w:rsid w:val="004B3DD1"/>
    <w:rsid w:val="004B7B9B"/>
    <w:rsid w:val="004F23C5"/>
    <w:rsid w:val="005148DA"/>
    <w:rsid w:val="005610CD"/>
    <w:rsid w:val="00576E66"/>
    <w:rsid w:val="005A00F8"/>
    <w:rsid w:val="005F3740"/>
    <w:rsid w:val="006E1931"/>
    <w:rsid w:val="006F144C"/>
    <w:rsid w:val="007328EB"/>
    <w:rsid w:val="00761937"/>
    <w:rsid w:val="00881EED"/>
    <w:rsid w:val="00A66E70"/>
    <w:rsid w:val="00B63696"/>
    <w:rsid w:val="00CB5682"/>
    <w:rsid w:val="00D0146E"/>
    <w:rsid w:val="00D57DC8"/>
    <w:rsid w:val="00D60A59"/>
    <w:rsid w:val="00D93539"/>
    <w:rsid w:val="00DE25EF"/>
    <w:rsid w:val="00E17915"/>
    <w:rsid w:val="00EB59C4"/>
    <w:rsid w:val="00FC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w:basedOn w:val="Normal"/>
    <w:next w:val="Penulis"/>
    <w:link w:val="Heading1Char"/>
    <w:uiPriority w:val="9"/>
    <w:qFormat/>
    <w:rsid w:val="005610CD"/>
    <w:pPr>
      <w:keepNext/>
      <w:spacing w:after="0" w:line="240" w:lineRule="auto"/>
      <w:jc w:val="center"/>
      <w:outlineLvl w:val="0"/>
    </w:pPr>
    <w:rPr>
      <w:rFonts w:ascii="Tahoma" w:eastAsia="Times New Roman" w:hAnsi="Tahoma" w:cs="Times New Roman"/>
      <w:b/>
      <w:sz w:val="36"/>
      <w:szCs w:val="20"/>
      <w:lang w:val="id-ID"/>
    </w:rPr>
  </w:style>
  <w:style w:type="paragraph" w:styleId="Heading2">
    <w:name w:val="heading 2"/>
    <w:aliases w:val="Heading"/>
    <w:basedOn w:val="BodyText"/>
    <w:next w:val="BodyText"/>
    <w:link w:val="Heading2Char"/>
    <w:uiPriority w:val="9"/>
    <w:qFormat/>
    <w:rsid w:val="005610CD"/>
    <w:pPr>
      <w:jc w:val="center"/>
      <w:outlineLvl w:val="1"/>
    </w:pPr>
    <w:rPr>
      <w:b/>
      <w:caps/>
      <w:szCs w:val="24"/>
    </w:rPr>
  </w:style>
  <w:style w:type="paragraph" w:styleId="Heading3">
    <w:name w:val="heading 3"/>
    <w:aliases w:val="Sub-heading"/>
    <w:basedOn w:val="Normal"/>
    <w:next w:val="BodyText"/>
    <w:link w:val="Heading3Char"/>
    <w:uiPriority w:val="9"/>
    <w:qFormat/>
    <w:rsid w:val="005610CD"/>
    <w:pPr>
      <w:spacing w:after="0" w:line="240" w:lineRule="auto"/>
      <w:jc w:val="both"/>
      <w:outlineLvl w:val="2"/>
    </w:pPr>
    <w:rPr>
      <w:rFonts w:ascii="Tahoma" w:eastAsia="Times New Roman" w:hAnsi="Tahoma" w:cs="Times New Roman"/>
      <w:b/>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5610CD"/>
    <w:rPr>
      <w:rFonts w:ascii="Tahoma" w:eastAsia="Times New Roman" w:hAnsi="Tahoma" w:cs="Times New Roman"/>
      <w:b/>
      <w:sz w:val="36"/>
      <w:szCs w:val="20"/>
      <w:lang w:val="id-ID"/>
    </w:rPr>
  </w:style>
  <w:style w:type="character" w:customStyle="1" w:styleId="Heading2Char">
    <w:name w:val="Heading 2 Char"/>
    <w:aliases w:val="Heading Char"/>
    <w:basedOn w:val="DefaultParagraphFont"/>
    <w:link w:val="Heading2"/>
    <w:uiPriority w:val="9"/>
    <w:rsid w:val="005610CD"/>
    <w:rPr>
      <w:rFonts w:ascii="Tahoma" w:eastAsia="Times New Roman" w:hAnsi="Tahoma" w:cs="Times New Roman"/>
      <w:b/>
      <w:caps/>
      <w:szCs w:val="24"/>
      <w:lang w:val="id-ID"/>
    </w:rPr>
  </w:style>
  <w:style w:type="character" w:customStyle="1" w:styleId="Heading3Char">
    <w:name w:val="Heading 3 Char"/>
    <w:aliases w:val="Sub-heading Char"/>
    <w:basedOn w:val="DefaultParagraphFont"/>
    <w:link w:val="Heading3"/>
    <w:uiPriority w:val="9"/>
    <w:rsid w:val="005610CD"/>
    <w:rPr>
      <w:rFonts w:ascii="Tahoma" w:eastAsia="Times New Roman" w:hAnsi="Tahoma" w:cs="Times New Roman"/>
      <w:b/>
      <w:lang w:val="id-ID"/>
    </w:rPr>
  </w:style>
  <w:style w:type="paragraph" w:styleId="Bibliography">
    <w:name w:val="Bibliography"/>
    <w:basedOn w:val="Normal"/>
    <w:next w:val="Normal"/>
    <w:uiPriority w:val="37"/>
    <w:semiHidden/>
    <w:unhideWhenUsed/>
    <w:rsid w:val="005610CD"/>
    <w:pPr>
      <w:spacing w:after="0" w:line="240" w:lineRule="auto"/>
      <w:jc w:val="both"/>
    </w:pPr>
    <w:rPr>
      <w:rFonts w:ascii="Tahoma" w:eastAsia="Times New Roman" w:hAnsi="Tahoma" w:cs="Times New Roman"/>
      <w:szCs w:val="20"/>
      <w:lang w:val="id-ID"/>
    </w:rPr>
  </w:style>
  <w:style w:type="character" w:styleId="Hyperlink">
    <w:name w:val="Hyperlink"/>
    <w:basedOn w:val="DefaultParagraphFont"/>
    <w:uiPriority w:val="99"/>
    <w:rsid w:val="005610CD"/>
    <w:rPr>
      <w:rFonts w:cs="Times New Roman"/>
      <w:color w:val="0000FF"/>
      <w:u w:val="single"/>
    </w:rPr>
  </w:style>
  <w:style w:type="paragraph" w:styleId="BodyText">
    <w:name w:val="Body Text"/>
    <w:basedOn w:val="Normal"/>
    <w:link w:val="BodyTextChar"/>
    <w:uiPriority w:val="99"/>
    <w:rsid w:val="005610CD"/>
    <w:pPr>
      <w:spacing w:after="240" w:line="240" w:lineRule="auto"/>
      <w:jc w:val="both"/>
    </w:pPr>
    <w:rPr>
      <w:rFonts w:ascii="Tahoma" w:eastAsia="Times New Roman" w:hAnsi="Tahoma" w:cs="Times New Roman"/>
      <w:lang w:val="id-ID"/>
    </w:rPr>
  </w:style>
  <w:style w:type="character" w:customStyle="1" w:styleId="BodyTextChar">
    <w:name w:val="Body Text Char"/>
    <w:basedOn w:val="DefaultParagraphFont"/>
    <w:link w:val="BodyText"/>
    <w:uiPriority w:val="99"/>
    <w:rsid w:val="005610CD"/>
    <w:rPr>
      <w:rFonts w:ascii="Tahoma" w:eastAsia="Times New Roman" w:hAnsi="Tahoma" w:cs="Times New Roman"/>
      <w:lang w:val="id-ID"/>
    </w:rPr>
  </w:style>
  <w:style w:type="paragraph" w:customStyle="1" w:styleId="BodyTextNumbered">
    <w:name w:val="Body Text Numbered"/>
    <w:basedOn w:val="Normal"/>
    <w:rsid w:val="005610CD"/>
    <w:pPr>
      <w:numPr>
        <w:numId w:val="1"/>
      </w:numPr>
      <w:spacing w:after="0" w:line="240" w:lineRule="auto"/>
      <w:ind w:left="340" w:hanging="340"/>
      <w:jc w:val="both"/>
    </w:pPr>
    <w:rPr>
      <w:rFonts w:ascii="Tahoma" w:eastAsia="Times New Roman" w:hAnsi="Tahoma" w:cs="Times New Roman"/>
      <w:lang w:val="id-ID"/>
    </w:rPr>
  </w:style>
  <w:style w:type="paragraph" w:styleId="Footer">
    <w:name w:val="footer"/>
    <w:basedOn w:val="Normal"/>
    <w:link w:val="FooterChar"/>
    <w:uiPriority w:val="99"/>
    <w:rsid w:val="005610CD"/>
    <w:pPr>
      <w:framePr w:wrap="around" w:vAnchor="text" w:hAnchor="margin" w:xAlign="center" w:y="1"/>
      <w:spacing w:after="0" w:line="240" w:lineRule="auto"/>
      <w:jc w:val="center"/>
    </w:pPr>
    <w:rPr>
      <w:rFonts w:ascii="Tahoma" w:eastAsia="Times New Roman" w:hAnsi="Tahoma" w:cs="Times New Roman"/>
      <w:color w:val="948A54"/>
      <w:sz w:val="20"/>
      <w:szCs w:val="18"/>
      <w:lang w:val="id-ID"/>
    </w:rPr>
  </w:style>
  <w:style w:type="character" w:customStyle="1" w:styleId="FooterChar">
    <w:name w:val="Footer Char"/>
    <w:basedOn w:val="DefaultParagraphFont"/>
    <w:link w:val="Footer"/>
    <w:uiPriority w:val="99"/>
    <w:rsid w:val="005610CD"/>
    <w:rPr>
      <w:rFonts w:ascii="Tahoma" w:eastAsia="Times New Roman" w:hAnsi="Tahoma" w:cs="Times New Roman"/>
      <w:color w:val="948A54"/>
      <w:sz w:val="20"/>
      <w:szCs w:val="18"/>
      <w:lang w:val="id-ID"/>
    </w:rPr>
  </w:style>
  <w:style w:type="character" w:styleId="PageNumber">
    <w:name w:val="page number"/>
    <w:basedOn w:val="DefaultParagraphFont"/>
    <w:uiPriority w:val="99"/>
    <w:rsid w:val="005610CD"/>
    <w:rPr>
      <w:rFonts w:cs="Times New Roman"/>
    </w:rPr>
  </w:style>
  <w:style w:type="paragraph" w:styleId="Header">
    <w:name w:val="header"/>
    <w:basedOn w:val="Normal"/>
    <w:link w:val="HeaderChar"/>
    <w:uiPriority w:val="99"/>
    <w:rsid w:val="005610CD"/>
    <w:pPr>
      <w:tabs>
        <w:tab w:val="right" w:pos="9072"/>
      </w:tabs>
      <w:spacing w:after="0" w:line="240" w:lineRule="auto"/>
      <w:jc w:val="center"/>
    </w:pPr>
    <w:rPr>
      <w:rFonts w:ascii="Tahoma" w:eastAsia="Times New Roman" w:hAnsi="Tahoma" w:cs="Times New Roman"/>
      <w:color w:val="C4BC96"/>
      <w:sz w:val="20"/>
      <w:szCs w:val="18"/>
      <w:lang w:val="id-ID"/>
    </w:rPr>
  </w:style>
  <w:style w:type="character" w:customStyle="1" w:styleId="HeaderChar">
    <w:name w:val="Header Char"/>
    <w:basedOn w:val="DefaultParagraphFont"/>
    <w:link w:val="Header"/>
    <w:uiPriority w:val="99"/>
    <w:rsid w:val="005610CD"/>
    <w:rPr>
      <w:rFonts w:ascii="Tahoma" w:eastAsia="Times New Roman" w:hAnsi="Tahoma" w:cs="Times New Roman"/>
      <w:color w:val="C4BC96"/>
      <w:sz w:val="20"/>
      <w:szCs w:val="18"/>
      <w:lang w:val="id-ID"/>
    </w:rPr>
  </w:style>
  <w:style w:type="table" w:styleId="TableGrid">
    <w:name w:val="Table Grid"/>
    <w:basedOn w:val="TableNormal"/>
    <w:uiPriority w:val="39"/>
    <w:rsid w:val="005610C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5610CD"/>
    <w:rPr>
      <w:noProof/>
      <w:sz w:val="24"/>
    </w:rPr>
  </w:style>
  <w:style w:type="paragraph" w:customStyle="1" w:styleId="Afiliasi">
    <w:name w:val="Afiliasi"/>
    <w:basedOn w:val="Normal"/>
    <w:qFormat/>
    <w:rsid w:val="005610CD"/>
    <w:pPr>
      <w:spacing w:after="0" w:line="240" w:lineRule="auto"/>
      <w:jc w:val="center"/>
    </w:pPr>
    <w:rPr>
      <w:rFonts w:ascii="Tahoma" w:eastAsia="Times New Roman" w:hAnsi="Tahoma" w:cs="Times New Roman"/>
      <w:sz w:val="24"/>
      <w:szCs w:val="24"/>
      <w:lang w:val="id-ID"/>
    </w:rPr>
  </w:style>
  <w:style w:type="paragraph" w:customStyle="1" w:styleId="Abstrak">
    <w:name w:val="Abstrak"/>
    <w:basedOn w:val="BodyText"/>
    <w:qFormat/>
    <w:rsid w:val="005610CD"/>
    <w:pPr>
      <w:ind w:left="567" w:right="567"/>
    </w:pPr>
    <w:rPr>
      <w:i/>
      <w:noProof/>
      <w:lang w:val="en-GB"/>
    </w:rPr>
  </w:style>
  <w:style w:type="paragraph" w:customStyle="1" w:styleId="JudulGambarTabel">
    <w:name w:val="Judul Gambar Tabel"/>
    <w:basedOn w:val="Normal"/>
    <w:next w:val="BodyText"/>
    <w:rsid w:val="005610CD"/>
    <w:pPr>
      <w:spacing w:after="120" w:line="240" w:lineRule="auto"/>
      <w:jc w:val="center"/>
    </w:pPr>
    <w:rPr>
      <w:rFonts w:ascii="Tahoma" w:eastAsia="Times New Roman" w:hAnsi="Tahoma" w:cs="Times New Roman"/>
      <w:b/>
      <w:sz w:val="20"/>
      <w:szCs w:val="18"/>
      <w:lang w:val="id-ID"/>
    </w:rPr>
  </w:style>
  <w:style w:type="paragraph" w:customStyle="1" w:styleId="IsiTabel">
    <w:name w:val="Isi Tabel"/>
    <w:basedOn w:val="Normal"/>
    <w:rsid w:val="005610CD"/>
    <w:pPr>
      <w:spacing w:after="0" w:line="240" w:lineRule="auto"/>
      <w:jc w:val="center"/>
    </w:pPr>
    <w:rPr>
      <w:rFonts w:ascii="Tahoma" w:eastAsia="Times New Roman" w:hAnsi="Tahoma" w:cs="Times New Roman"/>
      <w:sz w:val="20"/>
      <w:lang w:val="id-ID"/>
    </w:rPr>
  </w:style>
  <w:style w:type="paragraph" w:styleId="EndnoteText">
    <w:name w:val="endnote text"/>
    <w:basedOn w:val="Normal"/>
    <w:link w:val="EndnoteTextChar"/>
    <w:uiPriority w:val="99"/>
    <w:rsid w:val="005610CD"/>
    <w:pPr>
      <w:spacing w:after="0" w:line="240" w:lineRule="auto"/>
      <w:jc w:val="both"/>
    </w:pPr>
    <w:rPr>
      <w:rFonts w:ascii="Tahoma" w:eastAsia="Times New Roman" w:hAnsi="Tahoma" w:cs="Times New Roman"/>
      <w:sz w:val="20"/>
      <w:szCs w:val="20"/>
      <w:lang w:val="id-ID"/>
    </w:rPr>
  </w:style>
  <w:style w:type="character" w:customStyle="1" w:styleId="EndnoteTextChar">
    <w:name w:val="Endnote Text Char"/>
    <w:basedOn w:val="DefaultParagraphFont"/>
    <w:link w:val="EndnoteText"/>
    <w:uiPriority w:val="99"/>
    <w:rsid w:val="005610CD"/>
    <w:rPr>
      <w:rFonts w:ascii="Tahoma" w:eastAsia="Times New Roman" w:hAnsi="Tahoma" w:cs="Times New Roman"/>
      <w:sz w:val="20"/>
      <w:szCs w:val="20"/>
      <w:lang w:val="id-ID"/>
    </w:rPr>
  </w:style>
  <w:style w:type="character" w:styleId="EndnoteReference">
    <w:name w:val="endnote reference"/>
    <w:basedOn w:val="DefaultParagraphFont"/>
    <w:uiPriority w:val="99"/>
    <w:rsid w:val="005610CD"/>
    <w:rPr>
      <w:rFonts w:cs="Times New Roman"/>
      <w:vertAlign w:val="superscript"/>
    </w:rPr>
  </w:style>
  <w:style w:type="paragraph" w:customStyle="1" w:styleId="Default">
    <w:name w:val="Default"/>
    <w:rsid w:val="005610CD"/>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ps">
    <w:name w:val="hps"/>
    <w:basedOn w:val="DefaultParagraphFont"/>
    <w:rsid w:val="005610CD"/>
    <w:rPr>
      <w:rFonts w:cs="Times New Roman"/>
    </w:rPr>
  </w:style>
  <w:style w:type="character" w:styleId="Strong">
    <w:name w:val="Strong"/>
    <w:basedOn w:val="DefaultParagraphFont"/>
    <w:uiPriority w:val="22"/>
    <w:qFormat/>
    <w:rsid w:val="005610CD"/>
    <w:rPr>
      <w:rFonts w:cs="Times New Roman"/>
      <w:b/>
      <w:bCs/>
    </w:rPr>
  </w:style>
  <w:style w:type="paragraph" w:styleId="ListParagraph">
    <w:name w:val="List Paragraph"/>
    <w:basedOn w:val="Normal"/>
    <w:uiPriority w:val="34"/>
    <w:qFormat/>
    <w:rsid w:val="00DE2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w:basedOn w:val="Normal"/>
    <w:next w:val="Penulis"/>
    <w:link w:val="Heading1Char"/>
    <w:uiPriority w:val="9"/>
    <w:qFormat/>
    <w:rsid w:val="005610CD"/>
    <w:pPr>
      <w:keepNext/>
      <w:spacing w:after="0" w:line="240" w:lineRule="auto"/>
      <w:jc w:val="center"/>
      <w:outlineLvl w:val="0"/>
    </w:pPr>
    <w:rPr>
      <w:rFonts w:ascii="Tahoma" w:eastAsia="Times New Roman" w:hAnsi="Tahoma" w:cs="Times New Roman"/>
      <w:b/>
      <w:sz w:val="36"/>
      <w:szCs w:val="20"/>
      <w:lang w:val="id-ID"/>
    </w:rPr>
  </w:style>
  <w:style w:type="paragraph" w:styleId="Heading2">
    <w:name w:val="heading 2"/>
    <w:aliases w:val="Heading"/>
    <w:basedOn w:val="BodyText"/>
    <w:next w:val="BodyText"/>
    <w:link w:val="Heading2Char"/>
    <w:uiPriority w:val="9"/>
    <w:qFormat/>
    <w:rsid w:val="005610CD"/>
    <w:pPr>
      <w:jc w:val="center"/>
      <w:outlineLvl w:val="1"/>
    </w:pPr>
    <w:rPr>
      <w:b/>
      <w:caps/>
      <w:szCs w:val="24"/>
    </w:rPr>
  </w:style>
  <w:style w:type="paragraph" w:styleId="Heading3">
    <w:name w:val="heading 3"/>
    <w:aliases w:val="Sub-heading"/>
    <w:basedOn w:val="Normal"/>
    <w:next w:val="BodyText"/>
    <w:link w:val="Heading3Char"/>
    <w:uiPriority w:val="9"/>
    <w:qFormat/>
    <w:rsid w:val="005610CD"/>
    <w:pPr>
      <w:spacing w:after="0" w:line="240" w:lineRule="auto"/>
      <w:jc w:val="both"/>
      <w:outlineLvl w:val="2"/>
    </w:pPr>
    <w:rPr>
      <w:rFonts w:ascii="Tahoma" w:eastAsia="Times New Roman" w:hAnsi="Tahoma" w:cs="Times New Roman"/>
      <w:b/>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5610CD"/>
    <w:rPr>
      <w:rFonts w:ascii="Tahoma" w:eastAsia="Times New Roman" w:hAnsi="Tahoma" w:cs="Times New Roman"/>
      <w:b/>
      <w:sz w:val="36"/>
      <w:szCs w:val="20"/>
      <w:lang w:val="id-ID"/>
    </w:rPr>
  </w:style>
  <w:style w:type="character" w:customStyle="1" w:styleId="Heading2Char">
    <w:name w:val="Heading 2 Char"/>
    <w:aliases w:val="Heading Char"/>
    <w:basedOn w:val="DefaultParagraphFont"/>
    <w:link w:val="Heading2"/>
    <w:uiPriority w:val="9"/>
    <w:rsid w:val="005610CD"/>
    <w:rPr>
      <w:rFonts w:ascii="Tahoma" w:eastAsia="Times New Roman" w:hAnsi="Tahoma" w:cs="Times New Roman"/>
      <w:b/>
      <w:caps/>
      <w:szCs w:val="24"/>
      <w:lang w:val="id-ID"/>
    </w:rPr>
  </w:style>
  <w:style w:type="character" w:customStyle="1" w:styleId="Heading3Char">
    <w:name w:val="Heading 3 Char"/>
    <w:aliases w:val="Sub-heading Char"/>
    <w:basedOn w:val="DefaultParagraphFont"/>
    <w:link w:val="Heading3"/>
    <w:uiPriority w:val="9"/>
    <w:rsid w:val="005610CD"/>
    <w:rPr>
      <w:rFonts w:ascii="Tahoma" w:eastAsia="Times New Roman" w:hAnsi="Tahoma" w:cs="Times New Roman"/>
      <w:b/>
      <w:lang w:val="id-ID"/>
    </w:rPr>
  </w:style>
  <w:style w:type="paragraph" w:styleId="Bibliography">
    <w:name w:val="Bibliography"/>
    <w:basedOn w:val="Normal"/>
    <w:next w:val="Normal"/>
    <w:uiPriority w:val="37"/>
    <w:semiHidden/>
    <w:unhideWhenUsed/>
    <w:rsid w:val="005610CD"/>
    <w:pPr>
      <w:spacing w:after="0" w:line="240" w:lineRule="auto"/>
      <w:jc w:val="both"/>
    </w:pPr>
    <w:rPr>
      <w:rFonts w:ascii="Tahoma" w:eastAsia="Times New Roman" w:hAnsi="Tahoma" w:cs="Times New Roman"/>
      <w:szCs w:val="20"/>
      <w:lang w:val="id-ID"/>
    </w:rPr>
  </w:style>
  <w:style w:type="character" w:styleId="Hyperlink">
    <w:name w:val="Hyperlink"/>
    <w:basedOn w:val="DefaultParagraphFont"/>
    <w:uiPriority w:val="99"/>
    <w:rsid w:val="005610CD"/>
    <w:rPr>
      <w:rFonts w:cs="Times New Roman"/>
      <w:color w:val="0000FF"/>
      <w:u w:val="single"/>
    </w:rPr>
  </w:style>
  <w:style w:type="paragraph" w:styleId="BodyText">
    <w:name w:val="Body Text"/>
    <w:basedOn w:val="Normal"/>
    <w:link w:val="BodyTextChar"/>
    <w:uiPriority w:val="99"/>
    <w:rsid w:val="005610CD"/>
    <w:pPr>
      <w:spacing w:after="240" w:line="240" w:lineRule="auto"/>
      <w:jc w:val="both"/>
    </w:pPr>
    <w:rPr>
      <w:rFonts w:ascii="Tahoma" w:eastAsia="Times New Roman" w:hAnsi="Tahoma" w:cs="Times New Roman"/>
      <w:lang w:val="id-ID"/>
    </w:rPr>
  </w:style>
  <w:style w:type="character" w:customStyle="1" w:styleId="BodyTextChar">
    <w:name w:val="Body Text Char"/>
    <w:basedOn w:val="DefaultParagraphFont"/>
    <w:link w:val="BodyText"/>
    <w:uiPriority w:val="99"/>
    <w:rsid w:val="005610CD"/>
    <w:rPr>
      <w:rFonts w:ascii="Tahoma" w:eastAsia="Times New Roman" w:hAnsi="Tahoma" w:cs="Times New Roman"/>
      <w:lang w:val="id-ID"/>
    </w:rPr>
  </w:style>
  <w:style w:type="paragraph" w:customStyle="1" w:styleId="BodyTextNumbered">
    <w:name w:val="Body Text Numbered"/>
    <w:basedOn w:val="Normal"/>
    <w:rsid w:val="005610CD"/>
    <w:pPr>
      <w:numPr>
        <w:numId w:val="1"/>
      </w:numPr>
      <w:spacing w:after="0" w:line="240" w:lineRule="auto"/>
      <w:ind w:left="340" w:hanging="340"/>
      <w:jc w:val="both"/>
    </w:pPr>
    <w:rPr>
      <w:rFonts w:ascii="Tahoma" w:eastAsia="Times New Roman" w:hAnsi="Tahoma" w:cs="Times New Roman"/>
      <w:lang w:val="id-ID"/>
    </w:rPr>
  </w:style>
  <w:style w:type="paragraph" w:styleId="Footer">
    <w:name w:val="footer"/>
    <w:basedOn w:val="Normal"/>
    <w:link w:val="FooterChar"/>
    <w:uiPriority w:val="99"/>
    <w:rsid w:val="005610CD"/>
    <w:pPr>
      <w:framePr w:wrap="around" w:vAnchor="text" w:hAnchor="margin" w:xAlign="center" w:y="1"/>
      <w:spacing w:after="0" w:line="240" w:lineRule="auto"/>
      <w:jc w:val="center"/>
    </w:pPr>
    <w:rPr>
      <w:rFonts w:ascii="Tahoma" w:eastAsia="Times New Roman" w:hAnsi="Tahoma" w:cs="Times New Roman"/>
      <w:color w:val="948A54"/>
      <w:sz w:val="20"/>
      <w:szCs w:val="18"/>
      <w:lang w:val="id-ID"/>
    </w:rPr>
  </w:style>
  <w:style w:type="character" w:customStyle="1" w:styleId="FooterChar">
    <w:name w:val="Footer Char"/>
    <w:basedOn w:val="DefaultParagraphFont"/>
    <w:link w:val="Footer"/>
    <w:uiPriority w:val="99"/>
    <w:rsid w:val="005610CD"/>
    <w:rPr>
      <w:rFonts w:ascii="Tahoma" w:eastAsia="Times New Roman" w:hAnsi="Tahoma" w:cs="Times New Roman"/>
      <w:color w:val="948A54"/>
      <w:sz w:val="20"/>
      <w:szCs w:val="18"/>
      <w:lang w:val="id-ID"/>
    </w:rPr>
  </w:style>
  <w:style w:type="character" w:styleId="PageNumber">
    <w:name w:val="page number"/>
    <w:basedOn w:val="DefaultParagraphFont"/>
    <w:uiPriority w:val="99"/>
    <w:rsid w:val="005610CD"/>
    <w:rPr>
      <w:rFonts w:cs="Times New Roman"/>
    </w:rPr>
  </w:style>
  <w:style w:type="paragraph" w:styleId="Header">
    <w:name w:val="header"/>
    <w:basedOn w:val="Normal"/>
    <w:link w:val="HeaderChar"/>
    <w:uiPriority w:val="99"/>
    <w:rsid w:val="005610CD"/>
    <w:pPr>
      <w:tabs>
        <w:tab w:val="right" w:pos="9072"/>
      </w:tabs>
      <w:spacing w:after="0" w:line="240" w:lineRule="auto"/>
      <w:jc w:val="center"/>
    </w:pPr>
    <w:rPr>
      <w:rFonts w:ascii="Tahoma" w:eastAsia="Times New Roman" w:hAnsi="Tahoma" w:cs="Times New Roman"/>
      <w:color w:val="C4BC96"/>
      <w:sz w:val="20"/>
      <w:szCs w:val="18"/>
      <w:lang w:val="id-ID"/>
    </w:rPr>
  </w:style>
  <w:style w:type="character" w:customStyle="1" w:styleId="HeaderChar">
    <w:name w:val="Header Char"/>
    <w:basedOn w:val="DefaultParagraphFont"/>
    <w:link w:val="Header"/>
    <w:uiPriority w:val="99"/>
    <w:rsid w:val="005610CD"/>
    <w:rPr>
      <w:rFonts w:ascii="Tahoma" w:eastAsia="Times New Roman" w:hAnsi="Tahoma" w:cs="Times New Roman"/>
      <w:color w:val="C4BC96"/>
      <w:sz w:val="20"/>
      <w:szCs w:val="18"/>
      <w:lang w:val="id-ID"/>
    </w:rPr>
  </w:style>
  <w:style w:type="table" w:styleId="TableGrid">
    <w:name w:val="Table Grid"/>
    <w:basedOn w:val="TableNormal"/>
    <w:uiPriority w:val="39"/>
    <w:rsid w:val="005610C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5610CD"/>
    <w:rPr>
      <w:noProof/>
      <w:sz w:val="24"/>
    </w:rPr>
  </w:style>
  <w:style w:type="paragraph" w:customStyle="1" w:styleId="Afiliasi">
    <w:name w:val="Afiliasi"/>
    <w:basedOn w:val="Normal"/>
    <w:qFormat/>
    <w:rsid w:val="005610CD"/>
    <w:pPr>
      <w:spacing w:after="0" w:line="240" w:lineRule="auto"/>
      <w:jc w:val="center"/>
    </w:pPr>
    <w:rPr>
      <w:rFonts w:ascii="Tahoma" w:eastAsia="Times New Roman" w:hAnsi="Tahoma" w:cs="Times New Roman"/>
      <w:sz w:val="24"/>
      <w:szCs w:val="24"/>
      <w:lang w:val="id-ID"/>
    </w:rPr>
  </w:style>
  <w:style w:type="paragraph" w:customStyle="1" w:styleId="Abstrak">
    <w:name w:val="Abstrak"/>
    <w:basedOn w:val="BodyText"/>
    <w:qFormat/>
    <w:rsid w:val="005610CD"/>
    <w:pPr>
      <w:ind w:left="567" w:right="567"/>
    </w:pPr>
    <w:rPr>
      <w:i/>
      <w:noProof/>
      <w:lang w:val="en-GB"/>
    </w:rPr>
  </w:style>
  <w:style w:type="paragraph" w:customStyle="1" w:styleId="JudulGambarTabel">
    <w:name w:val="Judul Gambar Tabel"/>
    <w:basedOn w:val="Normal"/>
    <w:next w:val="BodyText"/>
    <w:rsid w:val="005610CD"/>
    <w:pPr>
      <w:spacing w:after="120" w:line="240" w:lineRule="auto"/>
      <w:jc w:val="center"/>
    </w:pPr>
    <w:rPr>
      <w:rFonts w:ascii="Tahoma" w:eastAsia="Times New Roman" w:hAnsi="Tahoma" w:cs="Times New Roman"/>
      <w:b/>
      <w:sz w:val="20"/>
      <w:szCs w:val="18"/>
      <w:lang w:val="id-ID"/>
    </w:rPr>
  </w:style>
  <w:style w:type="paragraph" w:customStyle="1" w:styleId="IsiTabel">
    <w:name w:val="Isi Tabel"/>
    <w:basedOn w:val="Normal"/>
    <w:rsid w:val="005610CD"/>
    <w:pPr>
      <w:spacing w:after="0" w:line="240" w:lineRule="auto"/>
      <w:jc w:val="center"/>
    </w:pPr>
    <w:rPr>
      <w:rFonts w:ascii="Tahoma" w:eastAsia="Times New Roman" w:hAnsi="Tahoma" w:cs="Times New Roman"/>
      <w:sz w:val="20"/>
      <w:lang w:val="id-ID"/>
    </w:rPr>
  </w:style>
  <w:style w:type="paragraph" w:styleId="EndnoteText">
    <w:name w:val="endnote text"/>
    <w:basedOn w:val="Normal"/>
    <w:link w:val="EndnoteTextChar"/>
    <w:uiPriority w:val="99"/>
    <w:rsid w:val="005610CD"/>
    <w:pPr>
      <w:spacing w:after="0" w:line="240" w:lineRule="auto"/>
      <w:jc w:val="both"/>
    </w:pPr>
    <w:rPr>
      <w:rFonts w:ascii="Tahoma" w:eastAsia="Times New Roman" w:hAnsi="Tahoma" w:cs="Times New Roman"/>
      <w:sz w:val="20"/>
      <w:szCs w:val="20"/>
      <w:lang w:val="id-ID"/>
    </w:rPr>
  </w:style>
  <w:style w:type="character" w:customStyle="1" w:styleId="EndnoteTextChar">
    <w:name w:val="Endnote Text Char"/>
    <w:basedOn w:val="DefaultParagraphFont"/>
    <w:link w:val="EndnoteText"/>
    <w:uiPriority w:val="99"/>
    <w:rsid w:val="005610CD"/>
    <w:rPr>
      <w:rFonts w:ascii="Tahoma" w:eastAsia="Times New Roman" w:hAnsi="Tahoma" w:cs="Times New Roman"/>
      <w:sz w:val="20"/>
      <w:szCs w:val="20"/>
      <w:lang w:val="id-ID"/>
    </w:rPr>
  </w:style>
  <w:style w:type="character" w:styleId="EndnoteReference">
    <w:name w:val="endnote reference"/>
    <w:basedOn w:val="DefaultParagraphFont"/>
    <w:uiPriority w:val="99"/>
    <w:rsid w:val="005610CD"/>
    <w:rPr>
      <w:rFonts w:cs="Times New Roman"/>
      <w:vertAlign w:val="superscript"/>
    </w:rPr>
  </w:style>
  <w:style w:type="paragraph" w:customStyle="1" w:styleId="Default">
    <w:name w:val="Default"/>
    <w:rsid w:val="005610CD"/>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ps">
    <w:name w:val="hps"/>
    <w:basedOn w:val="DefaultParagraphFont"/>
    <w:rsid w:val="005610CD"/>
    <w:rPr>
      <w:rFonts w:cs="Times New Roman"/>
    </w:rPr>
  </w:style>
  <w:style w:type="character" w:styleId="Strong">
    <w:name w:val="Strong"/>
    <w:basedOn w:val="DefaultParagraphFont"/>
    <w:uiPriority w:val="22"/>
    <w:qFormat/>
    <w:rsid w:val="005610CD"/>
    <w:rPr>
      <w:rFonts w:cs="Times New Roman"/>
      <w:b/>
      <w:bCs/>
    </w:rPr>
  </w:style>
  <w:style w:type="paragraph" w:styleId="ListParagraph">
    <w:name w:val="List Paragraph"/>
    <w:basedOn w:val="Normal"/>
    <w:uiPriority w:val="34"/>
    <w:qFormat/>
    <w:rsid w:val="00DE2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digilib.itb.ac.id/files/disk1/624/jbptitbpp-gdl-prawiranim-31174-3-2008ta-2.pdf%20diakses%2012%20Juni%202015"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package" Target="embeddings/Microsoft_Visio_Drawing1.vsdx"/><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Partrianti\Desktop\load%20curv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Partrianti\Desktop\load%20curve.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Daya/Jam</a:t>
            </a:r>
            <a:r>
              <a:rPr lang="en-US" baseline="0"/>
              <a:t> (W)</a:t>
            </a:r>
            <a:endParaRPr lang="en-US"/>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val>
            <c:numRef>
              <c:f>curve!$C$3:$C$26</c:f>
              <c:numCache>
                <c:formatCode>General</c:formatCode>
                <c:ptCount val="24"/>
                <c:pt idx="0">
                  <c:v>423340</c:v>
                </c:pt>
                <c:pt idx="1">
                  <c:v>423340</c:v>
                </c:pt>
                <c:pt idx="2">
                  <c:v>423340</c:v>
                </c:pt>
                <c:pt idx="3">
                  <c:v>423340</c:v>
                </c:pt>
                <c:pt idx="4">
                  <c:v>423340</c:v>
                </c:pt>
                <c:pt idx="5">
                  <c:v>423340</c:v>
                </c:pt>
                <c:pt idx="6">
                  <c:v>322820</c:v>
                </c:pt>
                <c:pt idx="7">
                  <c:v>429720</c:v>
                </c:pt>
                <c:pt idx="8">
                  <c:v>696350</c:v>
                </c:pt>
                <c:pt idx="9">
                  <c:v>696350</c:v>
                </c:pt>
                <c:pt idx="10">
                  <c:v>696350</c:v>
                </c:pt>
                <c:pt idx="11">
                  <c:v>696350</c:v>
                </c:pt>
                <c:pt idx="12">
                  <c:v>619580</c:v>
                </c:pt>
                <c:pt idx="13">
                  <c:v>696350</c:v>
                </c:pt>
                <c:pt idx="14">
                  <c:v>696350</c:v>
                </c:pt>
                <c:pt idx="15">
                  <c:v>699860</c:v>
                </c:pt>
                <c:pt idx="16">
                  <c:v>699860</c:v>
                </c:pt>
                <c:pt idx="17">
                  <c:v>504590</c:v>
                </c:pt>
                <c:pt idx="18">
                  <c:v>423340</c:v>
                </c:pt>
                <c:pt idx="19">
                  <c:v>423340</c:v>
                </c:pt>
                <c:pt idx="20">
                  <c:v>423340</c:v>
                </c:pt>
                <c:pt idx="21">
                  <c:v>423340</c:v>
                </c:pt>
                <c:pt idx="22">
                  <c:v>423340</c:v>
                </c:pt>
                <c:pt idx="23">
                  <c:v>423340</c:v>
                </c:pt>
              </c:numCache>
            </c:numRef>
          </c:val>
          <c:smooth val="0"/>
          <c:extLst xmlns:c16r2="http://schemas.microsoft.com/office/drawing/2015/06/chart">
            <c:ext xmlns:c16="http://schemas.microsoft.com/office/drawing/2014/chart" uri="{C3380CC4-5D6E-409C-BE32-E72D297353CC}">
              <c16:uniqueId val="{00000000-8623-49FA-876C-A0EE5D227F49}"/>
            </c:ext>
          </c:extLst>
        </c:ser>
        <c:dLbls>
          <c:showLegendKey val="0"/>
          <c:showVal val="0"/>
          <c:showCatName val="0"/>
          <c:showSerName val="0"/>
          <c:showPercent val="0"/>
          <c:showBubbleSize val="0"/>
        </c:dLbls>
        <c:marker val="1"/>
        <c:smooth val="0"/>
        <c:axId val="102414208"/>
        <c:axId val="94642560"/>
        <c:extLst xmlns:c16r2="http://schemas.microsoft.com/office/drawing/2015/06/chart">
          <c:ext xmlns:c15="http://schemas.microsoft.com/office/drawing/2012/chart" uri="{02D57815-91ED-43cb-92C2-25804820EDAC}">
            <c15:filteredLineSeries>
              <c15:ser>
                <c:idx val="1"/>
                <c:order val="1"/>
                <c:spPr>
                  <a:ln w="28575" cap="rnd">
                    <a:solidFill>
                      <a:schemeClr val="accent2"/>
                    </a:solidFill>
                    <a:round/>
                  </a:ln>
                  <a:effectLst/>
                </c:spPr>
                <c:marker>
                  <c:symbol val="none"/>
                </c:marker>
                <c:val>
                  <c:numRef>
                    <c:extLst>
                      <c:ext uri="{02D57815-91ED-43cb-92C2-25804820EDAC}">
                        <c15:formulaRef>
                          <c15:sqref>curve!$D$3:$D$26</c15:sqref>
                        </c15:formulaRef>
                      </c:ext>
                    </c:extLst>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val>
                <c:smooth val="0"/>
                <c:extLst>
                  <c:ext xmlns:c16="http://schemas.microsoft.com/office/drawing/2014/chart" uri="{C3380CC4-5D6E-409C-BE32-E72D297353CC}">
                    <c16:uniqueId val="{00000001-8623-49FA-876C-A0EE5D227F49}"/>
                  </c:ext>
                </c:extLst>
              </c15:ser>
            </c15:filteredLineSeries>
          </c:ext>
        </c:extLst>
      </c:lineChart>
      <c:catAx>
        <c:axId val="1024142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42560"/>
        <c:crosses val="autoZero"/>
        <c:auto val="1"/>
        <c:lblAlgn val="ctr"/>
        <c:lblOffset val="100"/>
        <c:noMultiLvlLbl val="0"/>
      </c:catAx>
      <c:valAx>
        <c:axId val="9464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41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Durasi</a:t>
            </a:r>
            <a:r>
              <a:rPr lang="en-US" baseline="0"/>
              <a:t> Beban</a:t>
            </a:r>
            <a:endParaRPr lang="en-US"/>
          </a:p>
        </c:rich>
      </c:tx>
      <c:overlay val="0"/>
      <c:spPr>
        <a:noFill/>
        <a:ln>
          <a:noFill/>
        </a:ln>
        <a:effectLst/>
      </c:spPr>
    </c:title>
    <c:autoTitleDeleted val="0"/>
    <c:plotArea>
      <c:layout/>
      <c:lineChart>
        <c:grouping val="stacked"/>
        <c:varyColors val="0"/>
        <c:ser>
          <c:idx val="0"/>
          <c:order val="0"/>
          <c:spPr>
            <a:ln w="28575" cap="rnd">
              <a:solidFill>
                <a:schemeClr val="accent1"/>
              </a:solidFill>
              <a:round/>
            </a:ln>
            <a:effectLst/>
          </c:spPr>
          <c:marker>
            <c:symbol val="none"/>
          </c:marker>
          <c:val>
            <c:numRef>
              <c:f>Sheet1!$D$5:$D$28</c:f>
              <c:numCache>
                <c:formatCode>General</c:formatCode>
                <c:ptCount val="24"/>
                <c:pt idx="0">
                  <c:v>699860</c:v>
                </c:pt>
                <c:pt idx="1">
                  <c:v>699860</c:v>
                </c:pt>
                <c:pt idx="2">
                  <c:v>696350</c:v>
                </c:pt>
                <c:pt idx="3">
                  <c:v>696350</c:v>
                </c:pt>
                <c:pt idx="4">
                  <c:v>696350</c:v>
                </c:pt>
                <c:pt idx="5">
                  <c:v>696350</c:v>
                </c:pt>
                <c:pt idx="6">
                  <c:v>696350</c:v>
                </c:pt>
                <c:pt idx="7">
                  <c:v>696350</c:v>
                </c:pt>
                <c:pt idx="8">
                  <c:v>619580</c:v>
                </c:pt>
                <c:pt idx="9">
                  <c:v>504590</c:v>
                </c:pt>
                <c:pt idx="10">
                  <c:v>429720</c:v>
                </c:pt>
                <c:pt idx="11">
                  <c:v>423340</c:v>
                </c:pt>
                <c:pt idx="12">
                  <c:v>423340</c:v>
                </c:pt>
                <c:pt idx="13">
                  <c:v>423340</c:v>
                </c:pt>
                <c:pt idx="14">
                  <c:v>423340</c:v>
                </c:pt>
                <c:pt idx="15">
                  <c:v>423340</c:v>
                </c:pt>
                <c:pt idx="16">
                  <c:v>423340</c:v>
                </c:pt>
                <c:pt idx="17">
                  <c:v>423340</c:v>
                </c:pt>
                <c:pt idx="18">
                  <c:v>423340</c:v>
                </c:pt>
                <c:pt idx="19">
                  <c:v>423340</c:v>
                </c:pt>
                <c:pt idx="20">
                  <c:v>423340</c:v>
                </c:pt>
                <c:pt idx="21">
                  <c:v>423340</c:v>
                </c:pt>
                <c:pt idx="22">
                  <c:v>423340</c:v>
                </c:pt>
                <c:pt idx="23">
                  <c:v>322820</c:v>
                </c:pt>
              </c:numCache>
            </c:numRef>
          </c:val>
          <c:smooth val="0"/>
          <c:extLst xmlns:c16r2="http://schemas.microsoft.com/office/drawing/2015/06/chart">
            <c:ext xmlns:c16="http://schemas.microsoft.com/office/drawing/2014/chart" uri="{C3380CC4-5D6E-409C-BE32-E72D297353CC}">
              <c16:uniqueId val="{00000000-A35F-44D7-9A09-8AD5C0EA95B3}"/>
            </c:ext>
          </c:extLst>
        </c:ser>
        <c:dLbls>
          <c:showLegendKey val="0"/>
          <c:showVal val="0"/>
          <c:showCatName val="0"/>
          <c:showSerName val="0"/>
          <c:showPercent val="0"/>
          <c:showBubbleSize val="0"/>
        </c:dLbls>
        <c:marker val="1"/>
        <c:smooth val="0"/>
        <c:axId val="122468224"/>
        <c:axId val="122469760"/>
        <c:extLst xmlns:c16r2="http://schemas.microsoft.com/office/drawing/2015/06/chart">
          <c:ext xmlns:c15="http://schemas.microsoft.com/office/drawing/2012/chart" uri="{02D57815-91ED-43cb-92C2-25804820EDAC}">
            <c15:filteredLineSeries>
              <c15:ser>
                <c:idx val="1"/>
                <c:order val="1"/>
                <c:spPr>
                  <a:ln w="28575" cap="rnd">
                    <a:solidFill>
                      <a:schemeClr val="accent1"/>
                    </a:solidFill>
                    <a:round/>
                  </a:ln>
                  <a:effectLst/>
                </c:spPr>
                <c:marker>
                  <c:symbol val="none"/>
                </c:marker>
                <c:val>
                  <c:numRef>
                    <c:extLst>
                      <c:ext uri="{02D57815-91ED-43cb-92C2-25804820EDAC}">
                        <c15:formulaRef>
                          <c15:sqref>Sheet1!$E$5:$E$28</c15:sqref>
                        </c15:formulaRef>
                      </c:ext>
                    </c:extLst>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numCache>
                  </c:numRef>
                </c:val>
                <c:smooth val="0"/>
                <c:extLst>
                  <c:ext xmlns:c16="http://schemas.microsoft.com/office/drawing/2014/chart" uri="{C3380CC4-5D6E-409C-BE32-E72D297353CC}">
                    <c16:uniqueId val="{00000001-A35F-44D7-9A09-8AD5C0EA95B3}"/>
                  </c:ext>
                </c:extLst>
              </c15:ser>
            </c15:filteredLineSeries>
          </c:ext>
        </c:extLst>
      </c:lineChart>
      <c:catAx>
        <c:axId val="1224682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69760"/>
        <c:crosses val="autoZero"/>
        <c:auto val="1"/>
        <c:lblAlgn val="ctr"/>
        <c:lblOffset val="100"/>
        <c:noMultiLvlLbl val="0"/>
      </c:catAx>
      <c:valAx>
        <c:axId val="12246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6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0.02385</cdr:x>
      <cdr:y>0.04205</cdr:y>
    </cdr:from>
    <cdr:to>
      <cdr:x>0.20073</cdr:x>
      <cdr:y>0.16584</cdr:y>
    </cdr:to>
    <cdr:sp macro="" textlink="">
      <cdr:nvSpPr>
        <cdr:cNvPr id="2" name="TextBox 1"/>
        <cdr:cNvSpPr txBox="1"/>
      </cdr:nvSpPr>
      <cdr:spPr>
        <a:xfrm xmlns:a="http://schemas.openxmlformats.org/drawingml/2006/main">
          <a:off x="86062" y="93830"/>
          <a:ext cx="638175"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[Watt]</a:t>
          </a:r>
        </a:p>
      </cdr:txBody>
    </cdr:sp>
  </cdr:relSizeAnchor>
  <cdr:relSizeAnchor xmlns:cdr="http://schemas.openxmlformats.org/drawingml/2006/chartDrawing">
    <cdr:from>
      <cdr:x>0.85179</cdr:x>
      <cdr:y>0.82306</cdr:y>
    </cdr:from>
    <cdr:to>
      <cdr:x>1</cdr:x>
      <cdr:y>0.94685</cdr:y>
    </cdr:to>
    <cdr:sp macro="" textlink="">
      <cdr:nvSpPr>
        <cdr:cNvPr id="3" name="TextBox 1"/>
        <cdr:cNvSpPr txBox="1"/>
      </cdr:nvSpPr>
      <cdr:spPr>
        <a:xfrm xmlns:a="http://schemas.openxmlformats.org/drawingml/2006/main">
          <a:off x="2904565" y="1726292"/>
          <a:ext cx="505385" cy="2596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[Jam]</a:t>
          </a:r>
        </a:p>
      </cdr:txBody>
    </cdr:sp>
  </cdr:relSizeAnchor>
</c:userShapes>
</file>

<file path=word/drawings/drawing2.xml><?xml version="1.0" encoding="utf-8"?>
<c:userShapes xmlns:c="http://schemas.openxmlformats.org/drawingml/2006/chart">
  <cdr:relSizeAnchor xmlns:cdr="http://schemas.openxmlformats.org/drawingml/2006/chartDrawing">
    <cdr:from>
      <cdr:x>0.02857</cdr:x>
      <cdr:y>0.05941</cdr:y>
    </cdr:from>
    <cdr:to>
      <cdr:x>0.2011</cdr:x>
      <cdr:y>0.20394</cdr:y>
    </cdr:to>
    <cdr:sp macro="" textlink="">
      <cdr:nvSpPr>
        <cdr:cNvPr id="2" name="TextBox 1"/>
        <cdr:cNvSpPr txBox="1"/>
      </cdr:nvSpPr>
      <cdr:spPr>
        <a:xfrm xmlns:a="http://schemas.openxmlformats.org/drawingml/2006/main">
          <a:off x="99863" y="106723"/>
          <a:ext cx="603133" cy="2596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[Watt]</a:t>
          </a:r>
        </a:p>
      </cdr:txBody>
    </cdr:sp>
  </cdr:relSizeAnchor>
  <cdr:relSizeAnchor xmlns:cdr="http://schemas.openxmlformats.org/drawingml/2006/chartDrawing">
    <cdr:from>
      <cdr:x>0.85543</cdr:x>
      <cdr:y>0.79558</cdr:y>
    </cdr:from>
    <cdr:to>
      <cdr:x>1</cdr:x>
      <cdr:y>0.94012</cdr:y>
    </cdr:to>
    <cdr:sp macro="" textlink="">
      <cdr:nvSpPr>
        <cdr:cNvPr id="3" name="TextBox 1"/>
        <cdr:cNvSpPr txBox="1"/>
      </cdr:nvSpPr>
      <cdr:spPr>
        <a:xfrm xmlns:a="http://schemas.openxmlformats.org/drawingml/2006/main">
          <a:off x="2990290" y="1429199"/>
          <a:ext cx="505385" cy="2596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[Jam]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193</TotalTime>
  <Pages>12</Pages>
  <Words>3309</Words>
  <Characters>18864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Partrianti</dc:creator>
  <cp:keywords/>
  <dc:description/>
  <cp:lastModifiedBy>Arsyad Darlis</cp:lastModifiedBy>
  <cp:revision>21</cp:revision>
  <dcterms:created xsi:type="dcterms:W3CDTF">2016-08-15T08:41:00Z</dcterms:created>
  <dcterms:modified xsi:type="dcterms:W3CDTF">2016-08-17T11:18:00Z</dcterms:modified>
</cp:coreProperties>
</file>