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A5" w:rsidRPr="00F007C0" w:rsidRDefault="00F007C0" w:rsidP="005D673B">
      <w:pPr>
        <w:pStyle w:val="Heading1"/>
        <w:rPr>
          <w:lang w:val="en-US"/>
        </w:rPr>
      </w:pPr>
      <w:r>
        <w:rPr>
          <w:lang w:val="en-US"/>
        </w:rPr>
        <w:t xml:space="preserve">Analisis Performansi Algoritma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First Contact dengan </w:t>
      </w:r>
      <w:r w:rsidR="00442A2F" w:rsidRPr="00442A2F">
        <w:rPr>
          <w:i/>
          <w:lang w:val="en-US"/>
        </w:rPr>
        <w:t>Stationary</w:t>
      </w:r>
      <w:r w:rsidR="00135CA5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135CA5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pada </w:t>
      </w:r>
      <w:r w:rsidR="00442A2F" w:rsidRPr="00442A2F">
        <w:rPr>
          <w:i/>
          <w:lang w:val="en-US"/>
        </w:rPr>
        <w:t>Delay</w:t>
      </w:r>
      <w:r w:rsidRPr="006028D2">
        <w:rPr>
          <w:i/>
          <w:lang w:val="en-US"/>
        </w:rPr>
        <w:t xml:space="preserve"> Tolerant Net</w:t>
      </w:r>
      <w:bookmarkStart w:id="0" w:name="_GoBack"/>
      <w:bookmarkEnd w:id="0"/>
      <w:r w:rsidRPr="006028D2">
        <w:rPr>
          <w:i/>
          <w:lang w:val="en-US"/>
        </w:rPr>
        <w:t>work</w:t>
      </w:r>
    </w:p>
    <w:p w:rsidR="00107FA5" w:rsidRPr="007A791C" w:rsidRDefault="00BA3909">
      <w:pPr>
        <w:jc w:val="center"/>
        <w:rPr>
          <w:sz w:val="24"/>
        </w:rPr>
      </w:pPr>
      <w:r>
        <w:rPr>
          <w:noProof/>
          <w:sz w:val="24"/>
          <w:lang w:eastAsia="id-ID"/>
        </w:rPr>
        <w:pict>
          <v:rect id="_x0000_s1026" style="position:absolute;left:0;text-align:left;margin-left:26.25pt;margin-top:7.35pt;width:407.55pt;height:84.2pt;z-index:251658240">
            <v:textbox>
              <w:txbxContent>
                <w:p w:rsidR="00BA3909" w:rsidRDefault="00BA3909" w:rsidP="00BA3909">
                  <w:pPr>
                    <w:jc w:val="center"/>
                  </w:pPr>
                </w:p>
                <w:p w:rsidR="00BA3909" w:rsidRDefault="00BA3909" w:rsidP="00BA3909">
                  <w:pPr>
                    <w:jc w:val="center"/>
                  </w:pPr>
                </w:p>
                <w:p w:rsidR="00BA3909" w:rsidRDefault="00BA3909" w:rsidP="00BA3909">
                  <w:pPr>
                    <w:jc w:val="center"/>
                  </w:pPr>
                  <w:r>
                    <w:t>Bagian ini sengaja dikosongkan</w:t>
                  </w:r>
                </w:p>
              </w:txbxContent>
            </v:textbox>
          </v:rect>
        </w:pict>
      </w:r>
    </w:p>
    <w:p w:rsidR="00107FA5" w:rsidRPr="00EB544E" w:rsidRDefault="007F6D2A" w:rsidP="00126CBC">
      <w:pPr>
        <w:pStyle w:val="Penulis"/>
        <w:rPr>
          <w:vertAlign w:val="superscript"/>
        </w:rPr>
      </w:pPr>
      <w:r>
        <w:rPr>
          <w:lang w:val="en-US"/>
        </w:rPr>
        <w:t>Leanna Vidya Yovita</w:t>
      </w:r>
      <w:r w:rsidR="00107FA5" w:rsidRPr="007A791C">
        <w:rPr>
          <w:vertAlign w:val="superscript"/>
        </w:rPr>
        <w:t>1</w:t>
      </w:r>
      <w:r w:rsidR="001555DC" w:rsidRPr="007A791C">
        <w:t xml:space="preserve">, </w:t>
      </w:r>
      <w:r>
        <w:rPr>
          <w:lang w:val="en-US"/>
        </w:rPr>
        <w:t>jodi nugroho restu</w:t>
      </w:r>
      <w:r w:rsidR="00107FA5" w:rsidRPr="007A791C">
        <w:rPr>
          <w:vertAlign w:val="superscript"/>
        </w:rPr>
        <w:t>2</w:t>
      </w:r>
    </w:p>
    <w:p w:rsidR="00BA745B" w:rsidRDefault="00EB544E" w:rsidP="00EB544E">
      <w:pPr>
        <w:pStyle w:val="Afiliasi"/>
        <w:rPr>
          <w:lang w:val="en-US"/>
        </w:rPr>
      </w:pPr>
      <w:r>
        <w:rPr>
          <w:vertAlign w:val="superscript"/>
        </w:rPr>
        <w:t>1</w:t>
      </w:r>
      <w:r w:rsidR="00BA745B">
        <w:rPr>
          <w:vertAlign w:val="superscript"/>
          <w:lang w:val="en-US"/>
        </w:rPr>
        <w:t xml:space="preserve">,2 </w:t>
      </w:r>
      <w:r w:rsidR="00BA745B">
        <w:rPr>
          <w:lang w:val="en-US"/>
        </w:rPr>
        <w:t>Program Studi S1 Teknik Telekomunikasi, Fakultas Teknik Elektro</w:t>
      </w:r>
    </w:p>
    <w:p w:rsidR="00D81313" w:rsidRDefault="00D81313" w:rsidP="00EB544E">
      <w:pPr>
        <w:pStyle w:val="Afiliasi"/>
        <w:rPr>
          <w:color w:val="FF0000"/>
        </w:rPr>
      </w:pPr>
    </w:p>
    <w:p w:rsidR="00107FA5" w:rsidRPr="007A791C" w:rsidRDefault="00107FA5" w:rsidP="005704EB">
      <w:pPr>
        <w:pStyle w:val="Afiliasi"/>
      </w:pPr>
      <w:r w:rsidRPr="007A791C">
        <w:t>Email:</w:t>
      </w:r>
      <w:r w:rsidR="0066148A">
        <w:rPr>
          <w:lang w:val="en-US"/>
        </w:rPr>
        <w:t>leanna</w:t>
      </w:r>
      <w:r w:rsidR="00F26829" w:rsidRPr="007A791C">
        <w:t>@</w:t>
      </w:r>
      <w:r w:rsidR="0066148A">
        <w:rPr>
          <w:lang w:val="en-US"/>
        </w:rPr>
        <w:t>telkomuniversity</w:t>
      </w:r>
      <w:r w:rsidR="008B2459" w:rsidRPr="007A791C">
        <w:t>.ac.id</w:t>
      </w:r>
    </w:p>
    <w:p w:rsidR="00107FA5" w:rsidRPr="007A791C" w:rsidRDefault="00107FA5" w:rsidP="00734ABB">
      <w:pPr>
        <w:jc w:val="center"/>
        <w:rPr>
          <w:sz w:val="24"/>
          <w:szCs w:val="24"/>
        </w:rPr>
      </w:pPr>
    </w:p>
    <w:p w:rsidR="00107FA5" w:rsidRPr="007A791C" w:rsidRDefault="00107FA5" w:rsidP="00126CBC">
      <w:pPr>
        <w:pStyle w:val="Heading2"/>
        <w:rPr>
          <w:i/>
        </w:rPr>
      </w:pPr>
      <w:r w:rsidRPr="007A791C">
        <w:t>Abstrak</w:t>
      </w:r>
    </w:p>
    <w:p w:rsidR="00DA0C30" w:rsidRPr="00F452FE" w:rsidRDefault="00DA0C30" w:rsidP="00F452FE">
      <w:pPr>
        <w:pStyle w:val="BodyText"/>
        <w:ind w:left="720"/>
        <w:rPr>
          <w:i/>
          <w:lang w:val="en-US"/>
        </w:rPr>
      </w:pPr>
      <w:proofErr w:type="gramStart"/>
      <w:r w:rsidRPr="00F452FE">
        <w:rPr>
          <w:i/>
          <w:lang w:val="en-US"/>
        </w:rPr>
        <w:t xml:space="preserve">Algoritma </w:t>
      </w:r>
      <w:r w:rsidR="002C3F13" w:rsidRPr="00F452FE">
        <w:rPr>
          <w:i/>
          <w:lang w:val="en-US"/>
        </w:rPr>
        <w:t>routing</w:t>
      </w:r>
      <w:r w:rsidR="00813856" w:rsidRPr="00F452FE">
        <w:rPr>
          <w:i/>
          <w:lang w:val="en-US"/>
        </w:rPr>
        <w:t xml:space="preserve"> pada jaringan klasik</w:t>
      </w:r>
      <w:r w:rsidRPr="00F452FE">
        <w:rPr>
          <w:i/>
          <w:lang w:val="en-US"/>
        </w:rPr>
        <w:t xml:space="preserve"> dapat berjalan jika hubungan </w:t>
      </w:r>
      <w:r w:rsidR="002C3F13" w:rsidRPr="00F452FE">
        <w:rPr>
          <w:i/>
          <w:lang w:val="en-US"/>
        </w:rPr>
        <w:t>end-to-end</w:t>
      </w:r>
      <w:r w:rsidRPr="00F452FE">
        <w:rPr>
          <w:i/>
          <w:lang w:val="en-US"/>
        </w:rPr>
        <w:t xml:space="preserve"> selalu ada.</w:t>
      </w:r>
      <w:proofErr w:type="gramEnd"/>
      <w:r w:rsidRPr="00F452FE">
        <w:rPr>
          <w:i/>
          <w:lang w:val="en-US"/>
        </w:rPr>
        <w:t xml:space="preserve"> </w:t>
      </w:r>
      <w:proofErr w:type="gramStart"/>
      <w:r w:rsidRPr="00F452FE">
        <w:rPr>
          <w:i/>
          <w:lang w:val="en-US"/>
        </w:rPr>
        <w:t xml:space="preserve">Algoritma </w:t>
      </w:r>
      <w:r w:rsidR="002C3F13" w:rsidRPr="00F452FE">
        <w:rPr>
          <w:i/>
          <w:lang w:val="en-US"/>
        </w:rPr>
        <w:t>routing</w:t>
      </w:r>
      <w:r w:rsidRPr="00F452FE">
        <w:rPr>
          <w:i/>
          <w:lang w:val="en-US"/>
        </w:rPr>
        <w:t xml:space="preserve"> ini bekerja dengan menggunakan informasi mengenai seluruh jalur yang tersedia, kemudian dipilih jalur terbaik berdasarkan metric tertentu.</w:t>
      </w:r>
      <w:proofErr w:type="gramEnd"/>
      <w:r w:rsidR="009B0F15" w:rsidRPr="00F452FE">
        <w:rPr>
          <w:i/>
          <w:lang w:val="en-US"/>
        </w:rPr>
        <w:t xml:space="preserve"> Pada </w:t>
      </w:r>
      <w:r w:rsidR="00442A2F" w:rsidRPr="00F452FE">
        <w:rPr>
          <w:i/>
          <w:lang w:val="en-US"/>
        </w:rPr>
        <w:t>Delay</w:t>
      </w:r>
      <w:r w:rsidR="00950252" w:rsidRPr="00F452FE">
        <w:rPr>
          <w:i/>
          <w:lang w:val="en-US"/>
        </w:rPr>
        <w:t xml:space="preserve"> Tolerant Ne</w:t>
      </w:r>
      <w:r w:rsidR="001C272D" w:rsidRPr="00F452FE">
        <w:rPr>
          <w:i/>
          <w:lang w:val="en-US"/>
        </w:rPr>
        <w:t>twork (DTN), dimana</w:t>
      </w:r>
      <w:r w:rsidR="009B0F15" w:rsidRPr="00F452FE">
        <w:rPr>
          <w:i/>
          <w:lang w:val="en-US"/>
        </w:rPr>
        <w:t xml:space="preserve"> koneksi </w:t>
      </w:r>
      <w:r w:rsidR="002C3F13" w:rsidRPr="00F452FE">
        <w:rPr>
          <w:i/>
          <w:lang w:val="en-US"/>
        </w:rPr>
        <w:t>end-to-end</w:t>
      </w:r>
      <w:r w:rsidR="009B0F15" w:rsidRPr="00F452FE">
        <w:rPr>
          <w:i/>
          <w:lang w:val="en-US"/>
        </w:rPr>
        <w:t xml:space="preserve"> nya tidak selalu ada, algoritma </w:t>
      </w:r>
      <w:r w:rsidR="002C3F13" w:rsidRPr="00F452FE">
        <w:rPr>
          <w:i/>
          <w:lang w:val="en-US"/>
        </w:rPr>
        <w:t>routing</w:t>
      </w:r>
      <w:r w:rsidR="009B0F15" w:rsidRPr="00F452FE">
        <w:rPr>
          <w:i/>
          <w:lang w:val="en-US"/>
        </w:rPr>
        <w:t xml:space="preserve"> ini tidak </w:t>
      </w:r>
      <w:proofErr w:type="gramStart"/>
      <w:r w:rsidR="009B0F15" w:rsidRPr="00F452FE">
        <w:rPr>
          <w:i/>
          <w:lang w:val="en-US"/>
        </w:rPr>
        <w:t>akan</w:t>
      </w:r>
      <w:proofErr w:type="gramEnd"/>
      <w:r w:rsidR="009B0F15" w:rsidRPr="00F452FE">
        <w:rPr>
          <w:i/>
          <w:lang w:val="en-US"/>
        </w:rPr>
        <w:t xml:space="preserve"> dapat bekerja dengan baik. </w:t>
      </w:r>
      <w:proofErr w:type="gramStart"/>
      <w:r w:rsidR="009B0F15" w:rsidRPr="00F452FE">
        <w:rPr>
          <w:i/>
          <w:lang w:val="en-US"/>
        </w:rPr>
        <w:t>Untuk itu, pada jaringan dengan kondisi ekstrim seperti ini diperluk</w:t>
      </w:r>
      <w:r w:rsidR="00894FB0" w:rsidRPr="00F452FE">
        <w:rPr>
          <w:i/>
          <w:lang w:val="en-US"/>
        </w:rPr>
        <w:t xml:space="preserve">an algoritma </w:t>
      </w:r>
      <w:r w:rsidR="002C3F13" w:rsidRPr="00F452FE">
        <w:rPr>
          <w:i/>
          <w:lang w:val="en-US"/>
        </w:rPr>
        <w:t>routing</w:t>
      </w:r>
      <w:r w:rsidR="00894FB0" w:rsidRPr="00F452FE">
        <w:rPr>
          <w:i/>
          <w:lang w:val="en-US"/>
        </w:rPr>
        <w:t xml:space="preserve"> yang </w:t>
      </w:r>
      <w:r w:rsidR="009B0F15" w:rsidRPr="00F452FE">
        <w:rPr>
          <w:i/>
          <w:lang w:val="en-US"/>
        </w:rPr>
        <w:t>sesuai.</w:t>
      </w:r>
      <w:proofErr w:type="gramEnd"/>
      <w:r w:rsidR="00950252" w:rsidRPr="00F452FE">
        <w:rPr>
          <w:i/>
          <w:lang w:val="en-US"/>
        </w:rPr>
        <w:t xml:space="preserve"> </w:t>
      </w:r>
      <w:proofErr w:type="gramStart"/>
      <w:r w:rsidR="00950252" w:rsidRPr="00F452FE">
        <w:rPr>
          <w:i/>
          <w:lang w:val="en-US"/>
        </w:rPr>
        <w:t xml:space="preserve">Salah satu algoritma </w:t>
      </w:r>
      <w:r w:rsidR="002C3F13" w:rsidRPr="00F452FE">
        <w:rPr>
          <w:i/>
          <w:lang w:val="en-US"/>
        </w:rPr>
        <w:t>routing</w:t>
      </w:r>
      <w:r w:rsidR="00950252" w:rsidRPr="00F452FE">
        <w:rPr>
          <w:i/>
          <w:lang w:val="en-US"/>
        </w:rPr>
        <w:t xml:space="preserve"> yang dapat dijalankan</w:t>
      </w:r>
      <w:r w:rsidR="00894FB0" w:rsidRPr="00F452FE">
        <w:rPr>
          <w:i/>
          <w:lang w:val="en-US"/>
        </w:rPr>
        <w:t xml:space="preserve"> pada DTN adalah First Contact</w:t>
      </w:r>
      <w:r w:rsidR="001C3A7A" w:rsidRPr="00F452FE">
        <w:rPr>
          <w:i/>
          <w:lang w:val="en-US"/>
        </w:rPr>
        <w:t xml:space="preserve"> (Keranen, 2008)</w:t>
      </w:r>
      <w:r w:rsidR="00894FB0" w:rsidRPr="00F452FE">
        <w:rPr>
          <w:i/>
          <w:lang w:val="en-US"/>
        </w:rPr>
        <w:t>.</w:t>
      </w:r>
      <w:proofErr w:type="gramEnd"/>
      <w:r w:rsidR="00894FB0" w:rsidRPr="00F452FE">
        <w:rPr>
          <w:i/>
          <w:lang w:val="en-US"/>
        </w:rPr>
        <w:t xml:space="preserve"> Algoritma ini</w:t>
      </w:r>
      <w:r w:rsidR="00396332" w:rsidRPr="00F452FE">
        <w:rPr>
          <w:i/>
          <w:lang w:val="en-US"/>
        </w:rPr>
        <w:t xml:space="preserve"> </w:t>
      </w:r>
      <w:proofErr w:type="gramStart"/>
      <w:r w:rsidR="00396332" w:rsidRPr="00F452FE">
        <w:rPr>
          <w:i/>
          <w:lang w:val="en-US"/>
        </w:rPr>
        <w:t>akan</w:t>
      </w:r>
      <w:proofErr w:type="gramEnd"/>
      <w:r w:rsidR="00396332" w:rsidRPr="00F452FE">
        <w:rPr>
          <w:i/>
          <w:lang w:val="en-US"/>
        </w:rPr>
        <w:t xml:space="preserve"> </w:t>
      </w:r>
      <w:r w:rsidR="00C01E18" w:rsidRPr="00F452FE">
        <w:rPr>
          <w:i/>
          <w:lang w:val="en-US"/>
        </w:rPr>
        <w:t>melakukan penggandaan</w:t>
      </w:r>
      <w:r w:rsidR="00396332" w:rsidRPr="00F452FE">
        <w:rPr>
          <w:i/>
          <w:lang w:val="en-US"/>
        </w:rPr>
        <w:t xml:space="preserve"> pesan yang dibawanya</w:t>
      </w:r>
      <w:r w:rsidR="008451BC" w:rsidRPr="00F452FE">
        <w:rPr>
          <w:i/>
          <w:lang w:val="en-US"/>
        </w:rPr>
        <w:t xml:space="preserve"> </w:t>
      </w:r>
      <w:r w:rsidR="007B78DB" w:rsidRPr="00F452FE">
        <w:rPr>
          <w:i/>
          <w:lang w:val="en-US"/>
        </w:rPr>
        <w:t xml:space="preserve">untuk kemudian diberikan kepada </w:t>
      </w:r>
      <w:r w:rsidR="002C3F13" w:rsidRPr="00F452FE">
        <w:rPr>
          <w:i/>
          <w:lang w:val="en-US"/>
        </w:rPr>
        <w:t>node</w:t>
      </w:r>
      <w:r w:rsidR="007B78DB" w:rsidRPr="00F452FE">
        <w:rPr>
          <w:i/>
          <w:lang w:val="en-US"/>
        </w:rPr>
        <w:t xml:space="preserve"> lainnya yang pertama kali ditemui.</w:t>
      </w:r>
      <w:r w:rsidR="00025611" w:rsidRPr="00F452FE">
        <w:rPr>
          <w:i/>
          <w:lang w:val="en-US"/>
        </w:rPr>
        <w:t xml:space="preserve"> </w:t>
      </w:r>
      <w:proofErr w:type="gramStart"/>
      <w:r w:rsidR="00025611" w:rsidRPr="00F452FE">
        <w:rPr>
          <w:i/>
          <w:lang w:val="en-US"/>
        </w:rPr>
        <w:t xml:space="preserve">Dalam penelitian ini ditambahkan </w:t>
      </w:r>
      <w:r w:rsidR="008451BC" w:rsidRPr="00F452FE">
        <w:rPr>
          <w:i/>
          <w:lang w:val="en-US"/>
        </w:rPr>
        <w:t>stationary relay node</w:t>
      </w:r>
      <w:r w:rsidR="00025611" w:rsidRPr="00F452FE">
        <w:rPr>
          <w:i/>
          <w:lang w:val="en-US"/>
        </w:rPr>
        <w:t xml:space="preserve"> untuk meningkatkan </w:t>
      </w:r>
      <w:r w:rsidR="00442A2F" w:rsidRPr="00F452FE">
        <w:rPr>
          <w:i/>
          <w:lang w:val="en-US"/>
        </w:rPr>
        <w:t>delivery probability</w:t>
      </w:r>
      <w:r w:rsidR="00025611" w:rsidRPr="00F452FE">
        <w:rPr>
          <w:i/>
          <w:lang w:val="en-US"/>
        </w:rPr>
        <w:t>.</w:t>
      </w:r>
      <w:proofErr w:type="gramEnd"/>
      <w:r w:rsidR="00325984" w:rsidRPr="00F452FE">
        <w:rPr>
          <w:i/>
          <w:lang w:val="en-US"/>
        </w:rPr>
        <w:t xml:space="preserve"> Performansi keseluruhan </w:t>
      </w:r>
      <w:proofErr w:type="gramStart"/>
      <w:r w:rsidR="00325984" w:rsidRPr="00F452FE">
        <w:rPr>
          <w:i/>
          <w:lang w:val="en-US"/>
        </w:rPr>
        <w:t>akan</w:t>
      </w:r>
      <w:proofErr w:type="gramEnd"/>
      <w:r w:rsidR="00325984" w:rsidRPr="00F452FE">
        <w:rPr>
          <w:i/>
          <w:lang w:val="en-US"/>
        </w:rPr>
        <w:t xml:space="preserve"> dilihat dari parameter </w:t>
      </w:r>
      <w:r w:rsidR="00442A2F" w:rsidRPr="00F452FE">
        <w:rPr>
          <w:i/>
          <w:lang w:val="en-US"/>
        </w:rPr>
        <w:t>delivery probability</w:t>
      </w:r>
      <w:r w:rsidR="00325984" w:rsidRPr="00F452FE">
        <w:rPr>
          <w:i/>
          <w:lang w:val="en-US"/>
        </w:rPr>
        <w:t xml:space="preserve">, </w:t>
      </w:r>
      <w:r w:rsidR="00442A2F" w:rsidRPr="00F452FE">
        <w:rPr>
          <w:i/>
          <w:lang w:val="en-US"/>
        </w:rPr>
        <w:t>overhead ratio</w:t>
      </w:r>
      <w:r w:rsidR="00325984" w:rsidRPr="00F452FE">
        <w:rPr>
          <w:i/>
          <w:lang w:val="en-US"/>
        </w:rPr>
        <w:t xml:space="preserve"> dan average </w:t>
      </w:r>
      <w:r w:rsidR="00442A2F" w:rsidRPr="00F452FE">
        <w:rPr>
          <w:i/>
          <w:lang w:val="en-US"/>
        </w:rPr>
        <w:t>delay</w:t>
      </w:r>
      <w:r w:rsidR="00325984" w:rsidRPr="00F452FE">
        <w:rPr>
          <w:i/>
          <w:lang w:val="en-US"/>
        </w:rPr>
        <w:t>.</w:t>
      </w:r>
      <w:r w:rsidR="008451BC" w:rsidRPr="00F452FE">
        <w:rPr>
          <w:i/>
          <w:lang w:val="en-US"/>
        </w:rPr>
        <w:t xml:space="preserve"> Dengan penambahan </w:t>
      </w:r>
      <w:r w:rsidR="00F452FE" w:rsidRPr="00F452FE">
        <w:rPr>
          <w:i/>
          <w:lang w:val="en-US"/>
        </w:rPr>
        <w:t xml:space="preserve">stationary relay node diperoleh peningkatan delivery probability 2 hingga 6% dibandingkan dengan jaringan tanpa stationary relay node. Parameter overhead ratio </w:t>
      </w:r>
      <w:proofErr w:type="gramStart"/>
      <w:r w:rsidR="00F452FE" w:rsidRPr="00F452FE">
        <w:rPr>
          <w:i/>
          <w:lang w:val="en-US"/>
        </w:rPr>
        <w:t>meningkat  sebesar</w:t>
      </w:r>
      <w:proofErr w:type="gramEnd"/>
      <w:r w:rsidR="00F452FE" w:rsidRPr="00F452FE">
        <w:rPr>
          <w:i/>
          <w:lang w:val="en-US"/>
        </w:rPr>
        <w:t xml:space="preserve"> 7-18% dibandingkan jaringan tanpa Stationary relay node. </w:t>
      </w:r>
      <w:proofErr w:type="gramStart"/>
      <w:r w:rsidR="00F452FE" w:rsidRPr="00F452FE">
        <w:rPr>
          <w:i/>
          <w:lang w:val="en-US"/>
        </w:rPr>
        <w:t xml:space="preserve">Algoritma First Contact dengan tambahan Stationary relay node </w:t>
      </w:r>
      <w:r w:rsidR="001169AB">
        <w:rPr>
          <w:i/>
          <w:lang w:val="en-US"/>
        </w:rPr>
        <w:t xml:space="preserve">juga </w:t>
      </w:r>
      <w:r w:rsidR="00F452FE" w:rsidRPr="00F452FE">
        <w:rPr>
          <w:i/>
          <w:lang w:val="en-US"/>
        </w:rPr>
        <w:t>memberikan tambahan average latency</w:t>
      </w:r>
      <w:r w:rsidR="006A546A">
        <w:rPr>
          <w:i/>
          <w:lang w:val="en-US"/>
        </w:rPr>
        <w:t>, 118 – 171 detik.</w:t>
      </w:r>
      <w:proofErr w:type="gramEnd"/>
      <w:r w:rsidR="00F452FE" w:rsidRPr="00F452FE">
        <w:rPr>
          <w:i/>
          <w:lang w:val="en-US"/>
        </w:rPr>
        <w:t xml:space="preserve"> Average nilai ini berbanding lurus dengan jumlah mobile node DTN yang ada pada area tersebut</w:t>
      </w:r>
      <w:r w:rsidR="00EE6982">
        <w:rPr>
          <w:i/>
          <w:lang w:val="en-US"/>
        </w:rPr>
        <w:t>.</w:t>
      </w:r>
    </w:p>
    <w:p w:rsidR="00107FA5" w:rsidRPr="00A157CA" w:rsidRDefault="00107FA5" w:rsidP="00126CBC">
      <w:pPr>
        <w:pStyle w:val="Abstrak"/>
        <w:rPr>
          <w:lang w:val="en-US"/>
        </w:rPr>
      </w:pPr>
      <w:r w:rsidRPr="007A791C">
        <w:rPr>
          <w:b/>
          <w:iCs/>
          <w:lang w:val="id-ID"/>
        </w:rPr>
        <w:t>Kata kunci</w:t>
      </w:r>
      <w:r w:rsidRPr="007A791C">
        <w:rPr>
          <w:lang w:val="id-ID"/>
        </w:rPr>
        <w:t xml:space="preserve">: </w:t>
      </w:r>
      <w:r w:rsidR="001B0F66">
        <w:rPr>
          <w:lang w:val="en-US"/>
        </w:rPr>
        <w:t>DTN, first contact,</w:t>
      </w:r>
      <w:r w:rsidR="00442A2F" w:rsidRPr="00442A2F">
        <w:rPr>
          <w:lang w:val="en-US"/>
        </w:rPr>
        <w:t>Stationaryrelay</w:t>
      </w:r>
      <w:r w:rsidR="002C3F13" w:rsidRPr="002C3F13">
        <w:rPr>
          <w:lang w:val="en-US"/>
        </w:rPr>
        <w:t>node</w:t>
      </w:r>
      <w:r w:rsidR="00A157CA">
        <w:rPr>
          <w:lang w:val="en-US"/>
        </w:rPr>
        <w:t>.</w:t>
      </w:r>
    </w:p>
    <w:p w:rsidR="00E3098E" w:rsidRPr="00E3098E" w:rsidRDefault="00E3098E" w:rsidP="00E3098E">
      <w:pPr>
        <w:pStyle w:val="Abstrak"/>
        <w:spacing w:after="0"/>
        <w:ind w:left="562" w:right="562"/>
        <w:rPr>
          <w:lang w:val="en-US"/>
        </w:rPr>
      </w:pPr>
    </w:p>
    <w:p w:rsidR="00B3661D" w:rsidRPr="007A791C" w:rsidRDefault="00B3661D" w:rsidP="00E3098E">
      <w:pPr>
        <w:pStyle w:val="Heading2"/>
        <w:spacing w:before="120"/>
        <w:rPr>
          <w:i/>
        </w:rPr>
      </w:pPr>
      <w:r w:rsidRPr="007A791C">
        <w:t>Abstra</w:t>
      </w:r>
      <w:r w:rsidR="00126CBC" w:rsidRPr="007A791C">
        <w:t>ct</w:t>
      </w:r>
    </w:p>
    <w:p w:rsidR="00B61200" w:rsidRPr="00F452FE" w:rsidRDefault="00C42889" w:rsidP="00B61200">
      <w:pPr>
        <w:pStyle w:val="Abstrak"/>
        <w:rPr>
          <w:i w:val="0"/>
          <w:lang w:val="en-US"/>
        </w:rPr>
      </w:pPr>
      <w:r>
        <w:rPr>
          <w:lang w:val="en-US"/>
        </w:rPr>
        <w:t xml:space="preserve">Classical </w:t>
      </w:r>
      <w:r w:rsidR="002C3F13" w:rsidRPr="002C3F13">
        <w:rPr>
          <w:lang w:val="en-US"/>
        </w:rPr>
        <w:t>routing</w:t>
      </w:r>
      <w:r>
        <w:rPr>
          <w:lang w:val="en-US"/>
        </w:rPr>
        <w:t xml:space="preserve"> algorithm is works if end to end connection </w:t>
      </w:r>
      <w:r w:rsidR="00D53591">
        <w:rPr>
          <w:lang w:val="en-US"/>
        </w:rPr>
        <w:t xml:space="preserve">already </w:t>
      </w:r>
      <w:r>
        <w:rPr>
          <w:lang w:val="en-US"/>
        </w:rPr>
        <w:t>exist</w:t>
      </w:r>
      <w:r w:rsidR="00464C21" w:rsidRPr="007A791C">
        <w:rPr>
          <w:lang w:val="id-ID"/>
        </w:rPr>
        <w:t>.</w:t>
      </w:r>
      <w:r>
        <w:rPr>
          <w:lang w:val="en-US"/>
        </w:rPr>
        <w:t xml:space="preserve"> This algorithm use t</w:t>
      </w:r>
      <w:r w:rsidR="00D53591">
        <w:rPr>
          <w:lang w:val="en-US"/>
        </w:rPr>
        <w:t>he information about every available path</w:t>
      </w:r>
      <w:r w:rsidR="000B5DA0">
        <w:rPr>
          <w:lang w:val="en-US"/>
        </w:rPr>
        <w:t>, and then choose the best path related to spesific metric.</w:t>
      </w:r>
      <w:r w:rsidR="006D6CB7">
        <w:rPr>
          <w:lang w:val="en-US"/>
        </w:rPr>
        <w:t xml:space="preserve"> On </w:t>
      </w:r>
      <w:r w:rsidR="00442A2F" w:rsidRPr="00442A2F">
        <w:rPr>
          <w:lang w:val="en-US"/>
        </w:rPr>
        <w:t>Delay</w:t>
      </w:r>
      <w:r w:rsidR="006D6CB7">
        <w:rPr>
          <w:lang w:val="en-US"/>
        </w:rPr>
        <w:t xml:space="preserve"> Tolerant Network (DTN), the end to end connection does not exist every time, this condition causes the </w:t>
      </w:r>
      <w:r w:rsidR="002C3F13" w:rsidRPr="002C3F13">
        <w:rPr>
          <w:lang w:val="en-US"/>
        </w:rPr>
        <w:t>routing</w:t>
      </w:r>
      <w:r w:rsidR="006D6CB7">
        <w:rPr>
          <w:lang w:val="en-US"/>
        </w:rPr>
        <w:t xml:space="preserve"> algorithm will not work well. For the networks with the extreme condition, it is need the suitable </w:t>
      </w:r>
      <w:r w:rsidR="002C3F13" w:rsidRPr="002C3F13">
        <w:rPr>
          <w:lang w:val="en-US"/>
        </w:rPr>
        <w:t>routing</w:t>
      </w:r>
      <w:r w:rsidR="006D6CB7">
        <w:rPr>
          <w:lang w:val="en-US"/>
        </w:rPr>
        <w:t xml:space="preserve"> alorithm. One of the </w:t>
      </w:r>
      <w:r w:rsidR="002C3F13" w:rsidRPr="002C3F13">
        <w:rPr>
          <w:lang w:val="en-US"/>
        </w:rPr>
        <w:t>routing</w:t>
      </w:r>
      <w:r w:rsidR="006D6CB7">
        <w:rPr>
          <w:lang w:val="en-US"/>
        </w:rPr>
        <w:t xml:space="preserve"> algorithm that is able to applicated is First Contact (Keranen, 2008)</w:t>
      </w:r>
      <w:r w:rsidR="00271239">
        <w:rPr>
          <w:lang w:val="en-US"/>
        </w:rPr>
        <w:t xml:space="preserve">. This algorithm will make a single copy mesaage and then forward it to the first encountered </w:t>
      </w:r>
      <w:r w:rsidR="002C3F13" w:rsidRPr="002C3F13">
        <w:rPr>
          <w:lang w:val="en-US"/>
        </w:rPr>
        <w:t>node</w:t>
      </w:r>
      <w:r w:rsidR="00271239">
        <w:rPr>
          <w:lang w:val="en-US"/>
        </w:rPr>
        <w:t>.</w:t>
      </w:r>
      <w:r w:rsidR="00F2512B">
        <w:rPr>
          <w:lang w:val="en-US"/>
        </w:rPr>
        <w:t xml:space="preserve"> In this research, the </w:t>
      </w:r>
      <w:r w:rsidR="00442A2F" w:rsidRPr="00442A2F">
        <w:rPr>
          <w:lang w:val="en-US"/>
        </w:rPr>
        <w:t>Stationaryrelay</w:t>
      </w:r>
      <w:r w:rsidR="002C3F13" w:rsidRPr="002C3F13">
        <w:rPr>
          <w:lang w:val="en-US"/>
        </w:rPr>
        <w:t>node</w:t>
      </w:r>
      <w:r w:rsidR="00F2512B">
        <w:rPr>
          <w:lang w:val="en-US"/>
        </w:rPr>
        <w:t xml:space="preserve">s were added to improve </w:t>
      </w:r>
      <w:r w:rsidR="00442A2F" w:rsidRPr="00442A2F">
        <w:rPr>
          <w:lang w:val="en-US"/>
        </w:rPr>
        <w:t>delivery probability</w:t>
      </w:r>
      <w:r w:rsidR="00F2512B">
        <w:rPr>
          <w:lang w:val="en-US"/>
        </w:rPr>
        <w:t xml:space="preserve">. </w:t>
      </w:r>
      <w:r w:rsidR="00EA1F06">
        <w:rPr>
          <w:lang w:val="en-US"/>
        </w:rPr>
        <w:t xml:space="preserve">Overall performance will </w:t>
      </w:r>
      <w:r w:rsidR="00EA1F06">
        <w:t xml:space="preserve">be seen from the parameter </w:t>
      </w:r>
      <w:r w:rsidR="00442A2F" w:rsidRPr="00442A2F">
        <w:t>delivery probability</w:t>
      </w:r>
      <w:r w:rsidR="00EA1F06">
        <w:t xml:space="preserve">, </w:t>
      </w:r>
      <w:r w:rsidR="00442A2F" w:rsidRPr="00442A2F">
        <w:t>overhead ratio</w:t>
      </w:r>
      <w:r w:rsidR="00EA1F06">
        <w:t xml:space="preserve"> and average </w:t>
      </w:r>
      <w:r w:rsidR="00442A2F" w:rsidRPr="00442A2F">
        <w:t>delay</w:t>
      </w:r>
      <w:r w:rsidR="00665FD7">
        <w:t>.</w:t>
      </w:r>
      <w:r w:rsidR="006A546A">
        <w:t xml:space="preserve"> Adding stationary relay node increase the delivery probability 2-6%, compared to networks without stationary relay node. The overhead ratio increase 7-18% compared to networks without stationary </w:t>
      </w:r>
      <w:r w:rsidR="006A546A">
        <w:lastRenderedPageBreak/>
        <w:t>relay node. First Contact algorithm with stationary relay node gives bigger average latency, 118 – 171 second. This value is directly proportional to the number of mobile DTN nodes that exist in the area.</w:t>
      </w:r>
      <w:r w:rsidR="00B61200" w:rsidRPr="00F452FE">
        <w:rPr>
          <w:i w:val="0"/>
          <w:lang w:val="en-US"/>
        </w:rPr>
        <w:t xml:space="preserve"> </w:t>
      </w:r>
    </w:p>
    <w:p w:rsidR="007F1F73" w:rsidRPr="00A157CA" w:rsidRDefault="00B3661D" w:rsidP="00457FAA">
      <w:pPr>
        <w:pStyle w:val="Abstrak"/>
        <w:rPr>
          <w:lang w:val="en-US"/>
        </w:rPr>
      </w:pPr>
      <w:r w:rsidRPr="007A791C">
        <w:rPr>
          <w:b/>
          <w:iCs/>
          <w:lang w:val="id-ID"/>
        </w:rPr>
        <w:t>K</w:t>
      </w:r>
      <w:r w:rsidR="008945F7" w:rsidRPr="007A791C">
        <w:rPr>
          <w:b/>
          <w:iCs/>
          <w:lang w:val="id-ID"/>
        </w:rPr>
        <w:t>eywords</w:t>
      </w:r>
      <w:r w:rsidRPr="007A791C">
        <w:rPr>
          <w:lang w:val="id-ID"/>
        </w:rPr>
        <w:t xml:space="preserve">: </w:t>
      </w:r>
      <w:r w:rsidR="00FF6EC6">
        <w:rPr>
          <w:lang w:val="en-US"/>
        </w:rPr>
        <w:t>DTN, first contact,</w:t>
      </w:r>
      <w:r w:rsidR="00264E86">
        <w:rPr>
          <w:lang w:val="en-US"/>
        </w:rPr>
        <w:t xml:space="preserve"> </w:t>
      </w:r>
      <w:r w:rsidR="00CF3761">
        <w:rPr>
          <w:lang w:val="en-US"/>
        </w:rPr>
        <w:t xml:space="preserve"> </w:t>
      </w:r>
      <w:r w:rsidR="00442A2F" w:rsidRPr="00442A2F">
        <w:rPr>
          <w:lang w:val="en-US"/>
        </w:rPr>
        <w:t>Stationary</w:t>
      </w:r>
      <w:r w:rsidR="00F86C0D">
        <w:rPr>
          <w:lang w:val="en-US"/>
        </w:rPr>
        <w:t xml:space="preserve"> </w:t>
      </w:r>
      <w:r w:rsidR="00442A2F" w:rsidRPr="00442A2F">
        <w:rPr>
          <w:lang w:val="en-US"/>
        </w:rPr>
        <w:t>relay</w:t>
      </w:r>
      <w:r w:rsidR="00F86C0D">
        <w:rPr>
          <w:lang w:val="en-US"/>
        </w:rPr>
        <w:t xml:space="preserve"> </w:t>
      </w:r>
      <w:r w:rsidR="002C3F13" w:rsidRPr="002C3F13">
        <w:rPr>
          <w:lang w:val="en-US"/>
        </w:rPr>
        <w:t>node</w:t>
      </w:r>
      <w:r w:rsidR="00A157CA">
        <w:rPr>
          <w:lang w:val="en-US"/>
        </w:rPr>
        <w:t>.</w:t>
      </w:r>
    </w:p>
    <w:p w:rsidR="00107FA5" w:rsidRPr="007A791C" w:rsidRDefault="00107FA5" w:rsidP="00A240C8">
      <w:pPr>
        <w:pStyle w:val="Heading2"/>
        <w:rPr>
          <w:sz w:val="24"/>
        </w:rPr>
      </w:pPr>
      <w:r w:rsidRPr="007A791C">
        <w:rPr>
          <w:sz w:val="24"/>
        </w:rPr>
        <w:t xml:space="preserve">1. </w:t>
      </w:r>
      <w:r w:rsidRPr="007A791C">
        <w:t>PENDAHULUAN</w:t>
      </w:r>
    </w:p>
    <w:p w:rsidR="00107FA5" w:rsidRDefault="000C44D8" w:rsidP="00126CBC">
      <w:pPr>
        <w:pStyle w:val="BodyText"/>
        <w:rPr>
          <w:lang w:val="en-US"/>
        </w:rPr>
      </w:pPr>
      <w:proofErr w:type="gramStart"/>
      <w:r>
        <w:rPr>
          <w:lang w:val="en-US"/>
        </w:rPr>
        <w:t xml:space="preserve">Algoritma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pada jaringan klasik dapat berjalan bila hubungan end to end selalu</w:t>
      </w:r>
      <w:r w:rsidR="00EA7F5E">
        <w:rPr>
          <w:lang w:val="en-US"/>
        </w:rPr>
        <w:t xml:space="preserve"> ada.</w:t>
      </w:r>
      <w:proofErr w:type="gramEnd"/>
      <w:r w:rsidR="00EA7F5E">
        <w:rPr>
          <w:lang w:val="en-US"/>
        </w:rPr>
        <w:t xml:space="preserve"> Algoritma ini bekerja dengan </w:t>
      </w:r>
      <w:proofErr w:type="gramStart"/>
      <w:r w:rsidR="00EA7F5E">
        <w:rPr>
          <w:lang w:val="en-US"/>
        </w:rPr>
        <w:t>cara</w:t>
      </w:r>
      <w:proofErr w:type="gramEnd"/>
      <w:r w:rsidR="00EA7F5E">
        <w:rPr>
          <w:lang w:val="en-US"/>
        </w:rPr>
        <w:t xml:space="preserve"> mengumpulkan informasi mengenai semua jalur yang tersedia</w:t>
      </w:r>
      <w:r w:rsidR="00BE1BDD">
        <w:rPr>
          <w:lang w:val="en-US"/>
        </w:rPr>
        <w:t xml:space="preserve">, dan kemudian memilih jalur terbaik dari seluruh pilihan jalur yang sudah ada tersebut. </w:t>
      </w:r>
      <w:proofErr w:type="gramStart"/>
      <w:r w:rsidR="00BE1BDD">
        <w:rPr>
          <w:lang w:val="en-US"/>
        </w:rPr>
        <w:t xml:space="preserve">Pada jaringan </w:t>
      </w:r>
      <w:r w:rsidR="002C3F13" w:rsidRPr="002C3F13">
        <w:rPr>
          <w:i/>
          <w:lang w:val="en-US"/>
        </w:rPr>
        <w:t>wireless</w:t>
      </w:r>
      <w:r w:rsidR="00BE1BDD">
        <w:rPr>
          <w:lang w:val="en-US"/>
        </w:rPr>
        <w:t xml:space="preserve">, hubungan </w:t>
      </w:r>
      <w:r w:rsidR="002C3F13" w:rsidRPr="002C3F13">
        <w:rPr>
          <w:i/>
          <w:lang w:val="en-US"/>
        </w:rPr>
        <w:t>end-to-end</w:t>
      </w:r>
      <w:r w:rsidR="00BE1BDD">
        <w:rPr>
          <w:lang w:val="en-US"/>
        </w:rPr>
        <w:t xml:space="preserve"> ini tidak selalu ada.</w:t>
      </w:r>
      <w:r w:rsidR="008869A4">
        <w:rPr>
          <w:lang w:val="en-US"/>
        </w:rPr>
        <w:t xml:space="preserve">Untuk jaringan dengan kondisi ekstrim dimana hubungan </w:t>
      </w:r>
      <w:r w:rsidR="002C3F13" w:rsidRPr="002C3F13">
        <w:rPr>
          <w:i/>
          <w:lang w:val="en-US"/>
        </w:rPr>
        <w:t>end-to-end</w:t>
      </w:r>
      <w:r w:rsidR="008869A4">
        <w:rPr>
          <w:lang w:val="en-US"/>
        </w:rPr>
        <w:t xml:space="preserve"> tidak selalu ada, algoritma </w:t>
      </w:r>
      <w:r w:rsidR="002C3F13" w:rsidRPr="002C3F13">
        <w:rPr>
          <w:i/>
          <w:lang w:val="en-US"/>
        </w:rPr>
        <w:t>routing</w:t>
      </w:r>
      <w:r w:rsidR="008869A4">
        <w:rPr>
          <w:lang w:val="en-US"/>
        </w:rPr>
        <w:t xml:space="preserve"> klasik tidak dapat berjalan dengan baik.Diperlukan algoritma lainnya yang dapat mengakomodasi kondisi tersebut.</w:t>
      </w:r>
      <w:proofErr w:type="gramEnd"/>
    </w:p>
    <w:p w:rsidR="00F53EC2" w:rsidRDefault="00F53EC2" w:rsidP="00126CBC">
      <w:pPr>
        <w:pStyle w:val="BodyText"/>
        <w:rPr>
          <w:lang w:val="en-US"/>
        </w:rPr>
      </w:pPr>
      <w:r>
        <w:rPr>
          <w:lang w:val="en-US"/>
        </w:rPr>
        <w:t xml:space="preserve">1.1 </w:t>
      </w:r>
      <w:r w:rsidR="00442A2F" w:rsidRPr="00442A2F">
        <w:rPr>
          <w:i/>
          <w:lang w:val="en-US"/>
        </w:rPr>
        <w:t>Delay</w:t>
      </w:r>
      <w:r>
        <w:rPr>
          <w:lang w:val="en-US"/>
        </w:rPr>
        <w:t xml:space="preserve"> Tolerant Network</w:t>
      </w:r>
      <w:r w:rsidR="00091BC2">
        <w:rPr>
          <w:lang w:val="en-US"/>
        </w:rPr>
        <w:t xml:space="preserve"> (DTN)</w:t>
      </w:r>
    </w:p>
    <w:p w:rsidR="00CB4139" w:rsidRDefault="00442A2F" w:rsidP="00126CBC">
      <w:pPr>
        <w:pStyle w:val="BodyText"/>
        <w:rPr>
          <w:lang w:val="en-US"/>
        </w:rPr>
      </w:pPr>
      <w:proofErr w:type="gramStart"/>
      <w:r w:rsidRPr="00442A2F">
        <w:rPr>
          <w:i/>
          <w:lang w:val="en-US"/>
        </w:rPr>
        <w:t>Delay</w:t>
      </w:r>
      <w:r w:rsidR="00DF356D" w:rsidRPr="002C3F13">
        <w:rPr>
          <w:i/>
          <w:lang w:val="en-US"/>
        </w:rPr>
        <w:t xml:space="preserve"> Tolerant Network</w:t>
      </w:r>
      <w:r w:rsidR="006F4230">
        <w:rPr>
          <w:lang w:val="en-US"/>
        </w:rPr>
        <w:t xml:space="preserve"> merupakan jaringan dimana hubungan </w:t>
      </w:r>
      <w:r w:rsidR="002C3F13" w:rsidRPr="002C3F13">
        <w:rPr>
          <w:i/>
          <w:lang w:val="en-US"/>
        </w:rPr>
        <w:t>end-to-end</w:t>
      </w:r>
      <w:r w:rsidR="00771599">
        <w:rPr>
          <w:i/>
          <w:lang w:val="en-US"/>
        </w:rPr>
        <w:t xml:space="preserve"> </w:t>
      </w:r>
      <w:r w:rsidR="00180F0C">
        <w:rPr>
          <w:lang w:val="en-US"/>
        </w:rPr>
        <w:t>t</w:t>
      </w:r>
      <w:r w:rsidR="0034306F">
        <w:rPr>
          <w:lang w:val="en-US"/>
        </w:rPr>
        <w:t>idak selalu tersedia</w:t>
      </w:r>
      <w:r w:rsidR="0077383D">
        <w:rPr>
          <w:lang w:val="en-US"/>
        </w:rPr>
        <w:t xml:space="preserve"> (</w:t>
      </w:r>
      <w:r w:rsidR="0049487A">
        <w:rPr>
          <w:lang w:val="en-US"/>
        </w:rPr>
        <w:t>Keranen, 2008</w:t>
      </w:r>
      <w:r w:rsidR="0034306F">
        <w:rPr>
          <w:lang w:val="en-US"/>
        </w:rPr>
        <w:t>)</w:t>
      </w:r>
      <w:r w:rsidR="00F17DC5">
        <w:rPr>
          <w:lang w:val="en-US"/>
        </w:rPr>
        <w:t>.</w:t>
      </w:r>
      <w:proofErr w:type="gramEnd"/>
      <w:r w:rsidR="00396E40">
        <w:rPr>
          <w:lang w:val="en-US"/>
        </w:rPr>
        <w:t xml:space="preserve"> Pada mulanya konsep DTN ini dikembangkan oleh NASA untuk komunikasi antar planet, dikenal dengan nama </w:t>
      </w:r>
      <w:r w:rsidR="00396E40" w:rsidRPr="002C3F13">
        <w:rPr>
          <w:i/>
          <w:lang w:val="en-US"/>
        </w:rPr>
        <w:t>InterPlanetary Communication</w:t>
      </w:r>
      <w:r w:rsidR="00020C24">
        <w:rPr>
          <w:lang w:val="en-US"/>
        </w:rPr>
        <w:t xml:space="preserve"> (IPN)</w:t>
      </w:r>
      <w:r w:rsidR="00276B71">
        <w:rPr>
          <w:lang w:val="en-US"/>
        </w:rPr>
        <w:t xml:space="preserve"> (</w:t>
      </w:r>
      <w:r w:rsidR="008D19CF">
        <w:rPr>
          <w:lang w:val="en-US"/>
        </w:rPr>
        <w:t>Io</w:t>
      </w:r>
      <w:r w:rsidR="00CA3F32">
        <w:rPr>
          <w:lang w:val="en-US"/>
        </w:rPr>
        <w:t>a</w:t>
      </w:r>
      <w:r w:rsidR="008D19CF">
        <w:rPr>
          <w:lang w:val="en-US"/>
        </w:rPr>
        <w:t>nis</w:t>
      </w:r>
      <w:proofErr w:type="gramStart"/>
      <w:r w:rsidR="008D19CF">
        <w:rPr>
          <w:lang w:val="en-US"/>
        </w:rPr>
        <w:t>,dkk</w:t>
      </w:r>
      <w:proofErr w:type="gramEnd"/>
      <w:r w:rsidR="008D19CF">
        <w:rPr>
          <w:lang w:val="en-US"/>
        </w:rPr>
        <w:t>, 2009)</w:t>
      </w:r>
      <w:r w:rsidR="00020C24">
        <w:rPr>
          <w:lang w:val="en-US"/>
        </w:rPr>
        <w:t>.</w:t>
      </w:r>
      <w:r w:rsidR="00CA446A">
        <w:rPr>
          <w:lang w:val="en-US"/>
        </w:rPr>
        <w:t xml:space="preserve"> </w:t>
      </w:r>
      <w:r w:rsidR="00020C24">
        <w:rPr>
          <w:lang w:val="en-US"/>
        </w:rPr>
        <w:t xml:space="preserve"> </w:t>
      </w:r>
      <w:proofErr w:type="gramStart"/>
      <w:r w:rsidR="00020C24">
        <w:rPr>
          <w:lang w:val="en-US"/>
        </w:rPr>
        <w:t xml:space="preserve">Namun, konsep DTN dapat dikembangkan untuk komunikasi teresrial lainnya dan dapat dimanfaatkan untuk berbagai kondisi jaringan yang ekstrim, dimana </w:t>
      </w:r>
      <w:r w:rsidRPr="00442A2F">
        <w:rPr>
          <w:i/>
          <w:lang w:val="en-US"/>
        </w:rPr>
        <w:t>delay</w:t>
      </w:r>
      <w:r w:rsidR="00020C24">
        <w:rPr>
          <w:lang w:val="en-US"/>
        </w:rPr>
        <w:t xml:space="preserve"> pengirima</w:t>
      </w:r>
      <w:r w:rsidR="00A5090C">
        <w:rPr>
          <w:lang w:val="en-US"/>
        </w:rPr>
        <w:t>n paket dapat saja sangat besar dan tidak ada infrast</w:t>
      </w:r>
      <w:r w:rsidR="00D0157E">
        <w:rPr>
          <w:lang w:val="en-US"/>
        </w:rPr>
        <w:t>ruktur yang tetap pada jaringan, misalkan pada daerah terpencil yang tidak memiliki infrastruktur jaringan.</w:t>
      </w:r>
      <w:proofErr w:type="gramEnd"/>
      <w:r w:rsidR="001565B3">
        <w:rPr>
          <w:lang w:val="en-US"/>
        </w:rPr>
        <w:t xml:space="preserve"> Pada kondisi ini, data dapat dibawa oleh node DTN yang bergerak, untuk kemudian diteruskan k</w:t>
      </w:r>
      <w:r w:rsidR="00E56F27">
        <w:rPr>
          <w:lang w:val="en-US"/>
        </w:rPr>
        <w:t xml:space="preserve">e node DTN </w:t>
      </w:r>
      <w:proofErr w:type="gramStart"/>
      <w:r w:rsidR="00E56F27">
        <w:rPr>
          <w:lang w:val="en-US"/>
        </w:rPr>
        <w:t>lain</w:t>
      </w:r>
      <w:proofErr w:type="gramEnd"/>
      <w:r w:rsidR="00E56F27">
        <w:rPr>
          <w:lang w:val="en-US"/>
        </w:rPr>
        <w:t xml:space="preserve"> yang ditemuinya.</w:t>
      </w:r>
    </w:p>
    <w:p w:rsidR="000038FC" w:rsidRDefault="00F17DC5" w:rsidP="00126CBC">
      <w:pPr>
        <w:pStyle w:val="BodyText"/>
        <w:rPr>
          <w:lang w:val="en-US"/>
        </w:rPr>
      </w:pPr>
      <w:r>
        <w:rPr>
          <w:lang w:val="en-US"/>
        </w:rPr>
        <w:t xml:space="preserve">Pada DTN, pesan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di</w:t>
      </w:r>
      <w:r w:rsidR="002C3F13">
        <w:rPr>
          <w:lang w:val="en-US"/>
        </w:rPr>
        <w:t>teruskan</w:t>
      </w:r>
      <w:r>
        <w:rPr>
          <w:lang w:val="en-US"/>
        </w:rPr>
        <w:t xml:space="preserve"> ke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yang lainnya sampai ke tujuan dengan menggunakan konsep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yang berbeda dengan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klasik.</w:t>
      </w:r>
      <w:r w:rsidR="00EF619A">
        <w:rPr>
          <w:lang w:val="en-US"/>
        </w:rPr>
        <w:t xml:space="preserve"> Karena hubungan </w:t>
      </w:r>
      <w:r w:rsidR="002C3F13" w:rsidRPr="002C3F13">
        <w:rPr>
          <w:i/>
          <w:lang w:val="en-US"/>
        </w:rPr>
        <w:t>end-to-end</w:t>
      </w:r>
      <w:r w:rsidR="00EF619A">
        <w:rPr>
          <w:lang w:val="en-US"/>
        </w:rPr>
        <w:t xml:space="preserve"> yang tidak selalu ada ini, algoritma </w:t>
      </w:r>
      <w:r w:rsidR="002C3F13" w:rsidRPr="002C3F13">
        <w:rPr>
          <w:i/>
          <w:lang w:val="en-US"/>
        </w:rPr>
        <w:t>routing</w:t>
      </w:r>
      <w:r w:rsidR="00EF619A">
        <w:rPr>
          <w:lang w:val="en-US"/>
        </w:rPr>
        <w:t xml:space="preserve"> tidak </w:t>
      </w:r>
      <w:proofErr w:type="gramStart"/>
      <w:r w:rsidR="00EF619A">
        <w:rPr>
          <w:lang w:val="en-US"/>
        </w:rPr>
        <w:t>akan</w:t>
      </w:r>
      <w:proofErr w:type="gramEnd"/>
      <w:r w:rsidR="00EF619A">
        <w:rPr>
          <w:lang w:val="en-US"/>
        </w:rPr>
        <w:t xml:space="preserve"> menggunakan konsep lama dimana informasi mengenai seluruh path yang tersedia, akan dikumpulkan terlebih dahulu sebelum memutuskan jalur terbaik yang akan digunakan untuk mengirimkan pesan. </w:t>
      </w:r>
      <w:r w:rsidR="00DA74E2">
        <w:rPr>
          <w:lang w:val="en-US"/>
        </w:rPr>
        <w:t xml:space="preserve">Akan tetapi, </w:t>
      </w:r>
      <w:r w:rsidR="002C3F13" w:rsidRPr="002C3F13">
        <w:rPr>
          <w:i/>
          <w:lang w:val="en-US"/>
        </w:rPr>
        <w:t>node</w:t>
      </w:r>
      <w:r w:rsidR="002D4673">
        <w:rPr>
          <w:i/>
          <w:lang w:val="en-US"/>
        </w:rPr>
        <w:t xml:space="preserve"> </w:t>
      </w:r>
      <w:proofErr w:type="gramStart"/>
      <w:r w:rsidR="00DA74E2">
        <w:rPr>
          <w:lang w:val="en-US"/>
        </w:rPr>
        <w:t>akan</w:t>
      </w:r>
      <w:proofErr w:type="gramEnd"/>
      <w:r w:rsidR="00DA74E2">
        <w:rPr>
          <w:lang w:val="en-US"/>
        </w:rPr>
        <w:t xml:space="preserve"> memutuskan untuk meneruskan atau tidak meneruskan paket ke </w:t>
      </w:r>
      <w:r w:rsidR="002C3F13" w:rsidRPr="002C3F13">
        <w:rPr>
          <w:i/>
          <w:lang w:val="en-US"/>
        </w:rPr>
        <w:t>node</w:t>
      </w:r>
      <w:r w:rsidR="00DA74E2">
        <w:rPr>
          <w:lang w:val="en-US"/>
        </w:rPr>
        <w:t xml:space="preserve"> lainnya berdasarkan karakteristik algoritma </w:t>
      </w:r>
      <w:r w:rsidR="002C3F13" w:rsidRPr="002C3F13">
        <w:rPr>
          <w:i/>
          <w:lang w:val="en-US"/>
        </w:rPr>
        <w:t>routing</w:t>
      </w:r>
      <w:r w:rsidR="00DA74E2">
        <w:rPr>
          <w:lang w:val="en-US"/>
        </w:rPr>
        <w:t xml:space="preserve"> itu sendiri.</w:t>
      </w:r>
    </w:p>
    <w:p w:rsidR="000038FC" w:rsidRDefault="000038FC" w:rsidP="00126CBC">
      <w:pPr>
        <w:pStyle w:val="BodyText"/>
        <w:rPr>
          <w:lang w:val="en-US"/>
        </w:rPr>
      </w:pPr>
      <w:proofErr w:type="gramStart"/>
      <w:r>
        <w:rPr>
          <w:lang w:val="en-US"/>
        </w:rPr>
        <w:t xml:space="preserve">DTN memiliki layer tambahan, yaitu </w:t>
      </w:r>
      <w:r w:rsidR="002C3F13" w:rsidRPr="002C3F13">
        <w:rPr>
          <w:i/>
          <w:lang w:val="en-US"/>
        </w:rPr>
        <w:t>bundle</w:t>
      </w:r>
      <w:r>
        <w:rPr>
          <w:lang w:val="en-US"/>
        </w:rPr>
        <w:t xml:space="preserve"> layer.</w:t>
      </w:r>
      <w:proofErr w:type="gramEnd"/>
      <w:r w:rsidR="00CF3761">
        <w:rPr>
          <w:lang w:val="en-US"/>
        </w:rPr>
        <w:t xml:space="preserve"> </w:t>
      </w:r>
      <w:proofErr w:type="gramStart"/>
      <w:r>
        <w:rPr>
          <w:lang w:val="en-US"/>
        </w:rPr>
        <w:t>Layer ini terletak di ata</w:t>
      </w:r>
      <w:r w:rsidR="00CC144E">
        <w:rPr>
          <w:lang w:val="en-US"/>
        </w:rPr>
        <w:t>s layer transport pada internet layer</w:t>
      </w:r>
      <w:r>
        <w:rPr>
          <w:lang w:val="en-US"/>
        </w:rPr>
        <w:t>.</w:t>
      </w:r>
      <w:proofErr w:type="gramEnd"/>
      <w:r w:rsidR="00DF3B4B">
        <w:rPr>
          <w:lang w:val="en-US"/>
        </w:rPr>
        <w:t xml:space="preserve"> Budle layer memungkinkan pesan untuk disimpan dalam </w:t>
      </w:r>
      <w:r w:rsidR="002C3F13" w:rsidRPr="002C3F13">
        <w:rPr>
          <w:i/>
          <w:lang w:val="en-US"/>
        </w:rPr>
        <w:t>node</w:t>
      </w:r>
      <w:r w:rsidR="00DF3B4B">
        <w:rPr>
          <w:lang w:val="en-US"/>
        </w:rPr>
        <w:t xml:space="preserve"> DTN</w:t>
      </w:r>
      <w:r w:rsidR="00300EE4">
        <w:rPr>
          <w:lang w:val="en-US"/>
        </w:rPr>
        <w:t xml:space="preserve"> dan dibawa oleh </w:t>
      </w:r>
      <w:r w:rsidR="002C3F13" w:rsidRPr="002C3F13">
        <w:rPr>
          <w:i/>
          <w:lang w:val="en-US"/>
        </w:rPr>
        <w:t>node</w:t>
      </w:r>
      <w:r w:rsidR="00300EE4">
        <w:rPr>
          <w:lang w:val="en-US"/>
        </w:rPr>
        <w:t>, dan kemudian</w:t>
      </w:r>
      <w:r w:rsidR="00DF3B4B">
        <w:rPr>
          <w:lang w:val="en-US"/>
        </w:rPr>
        <w:t xml:space="preserve"> diteruskan jika bertemu dengan </w:t>
      </w:r>
      <w:r w:rsidR="002C3F13" w:rsidRPr="002C3F13">
        <w:rPr>
          <w:i/>
          <w:lang w:val="en-US"/>
        </w:rPr>
        <w:t>node</w:t>
      </w:r>
      <w:r w:rsidR="00DF3B4B">
        <w:rPr>
          <w:lang w:val="en-US"/>
        </w:rPr>
        <w:t xml:space="preserve"> lainnya. </w:t>
      </w:r>
      <w:proofErr w:type="gramStart"/>
      <w:r w:rsidR="00DF3B4B">
        <w:rPr>
          <w:lang w:val="en-US"/>
        </w:rPr>
        <w:t>Pada jaringan internet, hal ini tidak dapat dilakukan.</w:t>
      </w:r>
      <w:proofErr w:type="gramEnd"/>
      <w:r w:rsidR="00EC5BC5">
        <w:rPr>
          <w:lang w:val="en-US"/>
        </w:rPr>
        <w:t xml:space="preserve"> Pada DTN dilakukan konsep </w:t>
      </w:r>
      <w:r w:rsidR="00EC5BC5" w:rsidRPr="00D8770D">
        <w:rPr>
          <w:i/>
          <w:lang w:val="en-US"/>
        </w:rPr>
        <w:t>store, carry</w:t>
      </w:r>
      <w:r w:rsidR="00442A2F">
        <w:rPr>
          <w:i/>
          <w:lang w:val="en-US"/>
        </w:rPr>
        <w:t>,</w:t>
      </w:r>
      <w:r w:rsidR="00EC5BC5" w:rsidRPr="00D8770D">
        <w:rPr>
          <w:i/>
          <w:lang w:val="en-US"/>
        </w:rPr>
        <w:t xml:space="preserve"> and forward</w:t>
      </w:r>
      <w:r w:rsidR="00EC5BC5">
        <w:rPr>
          <w:lang w:val="en-US"/>
        </w:rPr>
        <w:t>.</w:t>
      </w:r>
    </w:p>
    <w:tbl>
      <w:tblPr>
        <w:tblW w:w="4940" w:type="dxa"/>
        <w:jc w:val="center"/>
        <w:tblInd w:w="94" w:type="dxa"/>
        <w:tblLook w:val="04A0" w:firstRow="1" w:lastRow="0" w:firstColumn="1" w:lastColumn="0" w:noHBand="0" w:noVBand="1"/>
      </w:tblPr>
      <w:tblGrid>
        <w:gridCol w:w="1940"/>
        <w:gridCol w:w="960"/>
        <w:gridCol w:w="2040"/>
      </w:tblGrid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Aplikasi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Aplikasi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2C3F13" w:rsidRDefault="002C3F13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2C3F13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Bundle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Transport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Network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Datalink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Datalink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Fisik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Fisik</w:t>
            </w: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</w:tr>
      <w:tr w:rsidR="00BA4B7C" w:rsidRPr="00BA4B7C" w:rsidTr="00BA4B7C">
        <w:trPr>
          <w:trHeight w:val="300"/>
          <w:jc w:val="center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Layer pada DTN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7C" w:rsidRPr="00BA4B7C" w:rsidRDefault="00BA4B7C" w:rsidP="00BA4B7C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</w:pPr>
            <w:r w:rsidRPr="00BA4B7C">
              <w:rPr>
                <w:rFonts w:ascii="Calibri" w:hAnsi="Calibri"/>
                <w:b/>
                <w:bCs/>
                <w:color w:val="000000"/>
                <w:szCs w:val="22"/>
                <w:lang w:val="en-US"/>
              </w:rPr>
              <w:t>Layer internet</w:t>
            </w:r>
          </w:p>
        </w:tc>
      </w:tr>
    </w:tbl>
    <w:p w:rsidR="00BA4B7C" w:rsidRDefault="0076265D" w:rsidP="00BA4B7C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Gambar 1.</w:t>
      </w:r>
      <w:proofErr w:type="gramEnd"/>
      <w:r w:rsidR="00BA4B7C">
        <w:rPr>
          <w:lang w:val="en-US"/>
        </w:rPr>
        <w:t xml:space="preserve"> Layer pada DTN dan internet (</w:t>
      </w:r>
      <w:r w:rsidR="007F7E7A">
        <w:rPr>
          <w:lang w:val="en-US"/>
        </w:rPr>
        <w:t>Warthman</w:t>
      </w:r>
      <w:proofErr w:type="gramStart"/>
      <w:r w:rsidR="007F7E7A">
        <w:rPr>
          <w:lang w:val="en-US"/>
        </w:rPr>
        <w:t>,2003</w:t>
      </w:r>
      <w:proofErr w:type="gramEnd"/>
      <w:r w:rsidR="007F7E7A">
        <w:rPr>
          <w:lang w:val="en-US"/>
        </w:rPr>
        <w:t>)</w:t>
      </w:r>
    </w:p>
    <w:p w:rsidR="00CA2071" w:rsidRDefault="002E2192" w:rsidP="00BA4B7C">
      <w:pPr>
        <w:pStyle w:val="BodyText"/>
        <w:jc w:val="center"/>
        <w:rPr>
          <w:lang w:val="en-US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62625" cy="2795270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AD0" w:rsidRDefault="001F6437" w:rsidP="00BA4B7C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Gambar 2.</w:t>
      </w:r>
      <w:proofErr w:type="gramEnd"/>
      <w:r>
        <w:rPr>
          <w:lang w:val="en-US"/>
        </w:rPr>
        <w:t xml:space="preserve"> Ilustrasi jaringan DTN</w:t>
      </w:r>
    </w:p>
    <w:p w:rsidR="00B0125D" w:rsidRDefault="002E2192" w:rsidP="00D2214B">
      <w:pPr>
        <w:pStyle w:val="BodyText"/>
        <w:rPr>
          <w:lang w:val="en-US"/>
        </w:rPr>
      </w:pPr>
      <w:r>
        <w:rPr>
          <w:lang w:val="en-US"/>
        </w:rPr>
        <w:t xml:space="preserve">Pada ilustrasi di Gambar 2 terlihat bahwa </w:t>
      </w:r>
      <w:r w:rsidR="00BE0082">
        <w:rPr>
          <w:lang w:val="en-US"/>
        </w:rPr>
        <w:t>node A dan B adalah node statis</w:t>
      </w:r>
      <w:r w:rsidR="00CE0B81">
        <w:rPr>
          <w:lang w:val="en-US"/>
        </w:rPr>
        <w:t xml:space="preserve"> dan node</w:t>
      </w:r>
      <w:r w:rsidR="00C6138E">
        <w:rPr>
          <w:lang w:val="en-US"/>
        </w:rPr>
        <w:t xml:space="preserve"> X serta Y merupakan node yang bergerak</w:t>
      </w:r>
      <w:r w:rsidR="00BE0082">
        <w:rPr>
          <w:lang w:val="en-US"/>
        </w:rPr>
        <w:t xml:space="preserve">. Misalkan tidak ada jaringan yang menghubungkan node A dan B, namun node </w:t>
      </w:r>
      <w:r w:rsidR="00CE0B81">
        <w:rPr>
          <w:lang w:val="en-US"/>
        </w:rPr>
        <w:t xml:space="preserve">A </w:t>
      </w:r>
      <w:r w:rsidR="00BE0082">
        <w:rPr>
          <w:lang w:val="en-US"/>
        </w:rPr>
        <w:t>membutuhkan untuk mengirim</w:t>
      </w:r>
      <w:r w:rsidR="00CE0B81">
        <w:rPr>
          <w:lang w:val="en-US"/>
        </w:rPr>
        <w:t xml:space="preserve"> data ke node B. Pada jaringan klasik, hal ini tidak mungkin dilakukan. Pada DTN, pesan dari node A dapat ditumpangkan ke</w:t>
      </w:r>
      <w:r w:rsidR="00B33449">
        <w:rPr>
          <w:lang w:val="en-US"/>
        </w:rPr>
        <w:t xml:space="preserve"> node X yang berjalan melewati node A.</w:t>
      </w:r>
      <w:r w:rsidR="007E7B6E">
        <w:rPr>
          <w:lang w:val="en-US"/>
        </w:rPr>
        <w:t xml:space="preserve"> Dalam perjalanannya, node X bertemu dengan node Y. Karena node X tidak akan berjalan melewati node B, maka node X menumpangkan pesannya ke node Y untuk dibawa. </w:t>
      </w:r>
      <w:proofErr w:type="gramStart"/>
      <w:r w:rsidR="007E7B6E">
        <w:rPr>
          <w:lang w:val="en-US"/>
        </w:rPr>
        <w:t xml:space="preserve">Pada t3, node Y bergerak menuju node statis B. </w:t>
      </w:r>
      <w:r w:rsidR="00107C84">
        <w:rPr>
          <w:lang w:val="en-US"/>
        </w:rPr>
        <w:t>Dan pada saat node Y melewati node B, pesan itu dapat disampaikan.</w:t>
      </w:r>
      <w:proofErr w:type="gramEnd"/>
      <w:r w:rsidR="00107C84">
        <w:rPr>
          <w:lang w:val="en-US"/>
        </w:rPr>
        <w:t xml:space="preserve"> Dengan skema ini, paket dari </w:t>
      </w:r>
      <w:proofErr w:type="gramStart"/>
      <w:r w:rsidR="00107C84">
        <w:rPr>
          <w:lang w:val="en-US"/>
        </w:rPr>
        <w:t>A</w:t>
      </w:r>
      <w:proofErr w:type="gramEnd"/>
      <w:r w:rsidR="00107C84">
        <w:rPr>
          <w:lang w:val="en-US"/>
        </w:rPr>
        <w:t xml:space="preserve"> akan dapat sampai ke B, walaupun delaynya mungkin saja besar. Pada jaringan klasik, jika delay terlalu besar, paket </w:t>
      </w:r>
      <w:proofErr w:type="gramStart"/>
      <w:r w:rsidR="00107C84">
        <w:rPr>
          <w:lang w:val="en-US"/>
        </w:rPr>
        <w:t>akan</w:t>
      </w:r>
      <w:proofErr w:type="gramEnd"/>
      <w:r w:rsidR="00107C84">
        <w:rPr>
          <w:lang w:val="en-US"/>
        </w:rPr>
        <w:t xml:space="preserve"> di drop.</w:t>
      </w:r>
    </w:p>
    <w:p w:rsidR="00CC144E" w:rsidRDefault="006E6AD5" w:rsidP="00126CBC">
      <w:pPr>
        <w:pStyle w:val="BodyText"/>
        <w:rPr>
          <w:lang w:val="en-US"/>
        </w:rPr>
      </w:pPr>
      <w:r>
        <w:rPr>
          <w:lang w:val="en-US"/>
        </w:rPr>
        <w:t xml:space="preserve">1.2 Algoritma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First Contact</w:t>
      </w:r>
    </w:p>
    <w:p w:rsidR="004053DC" w:rsidRDefault="00C0292B" w:rsidP="00AA12A7">
      <w:pPr>
        <w:pStyle w:val="BodyText"/>
        <w:spacing w:before="240"/>
        <w:rPr>
          <w:lang w:val="en-US"/>
        </w:rPr>
      </w:pPr>
      <w:r>
        <w:rPr>
          <w:lang w:val="en-US"/>
        </w:rPr>
        <w:t xml:space="preserve">Algoritma </w:t>
      </w:r>
      <w:r w:rsidR="002C3F13" w:rsidRPr="002C3F13">
        <w:rPr>
          <w:i/>
          <w:lang w:val="en-US"/>
        </w:rPr>
        <w:t>routing</w:t>
      </w:r>
      <w:r>
        <w:rPr>
          <w:lang w:val="en-US"/>
        </w:rPr>
        <w:t xml:space="preserve"> First Contact merupakan </w:t>
      </w:r>
      <w:r w:rsidR="00531A76">
        <w:rPr>
          <w:lang w:val="en-US"/>
        </w:rPr>
        <w:t xml:space="preserve">algoritma </w:t>
      </w:r>
      <w:r w:rsidR="002C3F13" w:rsidRPr="002C3F13">
        <w:rPr>
          <w:i/>
          <w:lang w:val="en-US"/>
        </w:rPr>
        <w:t>routing</w:t>
      </w:r>
      <w:r w:rsidR="00531A76">
        <w:rPr>
          <w:lang w:val="en-US"/>
        </w:rPr>
        <w:t xml:space="preserve"> yang paling sederhana, sehingga setiap </w:t>
      </w:r>
      <w:r w:rsidR="002C3F13" w:rsidRPr="002C3F13">
        <w:rPr>
          <w:i/>
          <w:lang w:val="en-US"/>
        </w:rPr>
        <w:t>node</w:t>
      </w:r>
      <w:r w:rsidR="00531A76">
        <w:rPr>
          <w:lang w:val="en-US"/>
        </w:rPr>
        <w:t xml:space="preserve"> DTN yang mengg</w:t>
      </w:r>
      <w:r w:rsidR="006A4630">
        <w:rPr>
          <w:lang w:val="en-US"/>
        </w:rPr>
        <w:t>unakan algoritma ini tidak harus</w:t>
      </w:r>
      <w:r w:rsidR="00531A76">
        <w:rPr>
          <w:lang w:val="en-US"/>
        </w:rPr>
        <w:t xml:space="preserve"> dibekali kemampuan </w:t>
      </w:r>
      <w:r w:rsidR="0096217F">
        <w:rPr>
          <w:lang w:val="en-US"/>
        </w:rPr>
        <w:t>komputasi</w:t>
      </w:r>
      <w:r w:rsidR="00531A76">
        <w:rPr>
          <w:lang w:val="en-US"/>
        </w:rPr>
        <w:t xml:space="preserve"> yang tinggi</w:t>
      </w:r>
      <w:r w:rsidR="00F45015">
        <w:rPr>
          <w:lang w:val="en-US"/>
        </w:rPr>
        <w:t xml:space="preserve">. </w:t>
      </w:r>
      <w:proofErr w:type="gramStart"/>
      <w:r w:rsidR="00F45015">
        <w:rPr>
          <w:lang w:val="en-US"/>
        </w:rPr>
        <w:t xml:space="preserve">Namun demikian, algoritma First Contact memberikan </w:t>
      </w:r>
      <w:r w:rsidR="00442A2F" w:rsidRPr="00442A2F">
        <w:rPr>
          <w:i/>
          <w:lang w:val="en-US"/>
        </w:rPr>
        <w:t>delivery probability</w:t>
      </w:r>
      <w:r w:rsidR="00F45015">
        <w:rPr>
          <w:lang w:val="en-US"/>
        </w:rPr>
        <w:t xml:space="preserve"> yang lebih tinggi dibandingkan dengan Direct Delivery</w:t>
      </w:r>
      <w:r w:rsidR="00ED556B">
        <w:rPr>
          <w:lang w:val="en-US"/>
        </w:rPr>
        <w:t xml:space="preserve"> (Mangrulkar, 2012</w:t>
      </w:r>
      <w:r w:rsidR="00CB545A">
        <w:rPr>
          <w:lang w:val="en-US"/>
        </w:rPr>
        <w:t>).</w:t>
      </w:r>
      <w:proofErr w:type="gramEnd"/>
    </w:p>
    <w:p w:rsidR="004053DC" w:rsidRDefault="004053DC" w:rsidP="00AA12A7">
      <w:pPr>
        <w:pStyle w:val="BodyText"/>
        <w:spacing w:before="240"/>
        <w:rPr>
          <w:lang w:val="en-US"/>
        </w:rPr>
      </w:pPr>
      <w:r>
        <w:rPr>
          <w:lang w:val="en-US"/>
        </w:rPr>
        <w:t xml:space="preserve">Pada algoritma First Contact, setiap </w:t>
      </w:r>
      <w:r w:rsidR="002C3F13" w:rsidRPr="002C3F13">
        <w:rPr>
          <w:i/>
          <w:lang w:val="en-US"/>
        </w:rPr>
        <w:t>node</w:t>
      </w:r>
      <w:r w:rsidR="00436BC9">
        <w:rPr>
          <w:i/>
          <w:lang w:val="en-US"/>
        </w:rPr>
        <w:t xml:space="preserve">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menggandakan (single copy) dan meneruskan pesan yang ada padanya ke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lain yang pertama kali ditemui</w:t>
      </w:r>
      <w:r w:rsidR="00B6416D">
        <w:rPr>
          <w:lang w:val="en-US"/>
        </w:rPr>
        <w:t xml:space="preserve"> (Mangrulkar, 2012</w:t>
      </w:r>
      <w:r w:rsidR="005B093F">
        <w:rPr>
          <w:lang w:val="en-US"/>
        </w:rPr>
        <w:t>)</w:t>
      </w:r>
      <w:r>
        <w:rPr>
          <w:lang w:val="en-US"/>
        </w:rPr>
        <w:t>.</w:t>
      </w:r>
      <w:r w:rsidR="002E69D7">
        <w:rPr>
          <w:lang w:val="en-US"/>
        </w:rPr>
        <w:t xml:space="preserve"> </w:t>
      </w:r>
      <w:proofErr w:type="gramStart"/>
      <w:r w:rsidR="005B093F">
        <w:rPr>
          <w:lang w:val="en-US"/>
        </w:rPr>
        <w:t>Hal ini menyebabkan kemungkinan pesan sampai</w:t>
      </w:r>
      <w:r w:rsidR="00BC218F">
        <w:rPr>
          <w:lang w:val="en-US"/>
        </w:rPr>
        <w:t xml:space="preserve"> ke tujuan menjadi lebih tinggi, karena makin banyak </w:t>
      </w:r>
      <w:r w:rsidR="002C3F13" w:rsidRPr="002C3F13">
        <w:rPr>
          <w:i/>
          <w:lang w:val="en-US"/>
        </w:rPr>
        <w:t>node</w:t>
      </w:r>
      <w:r w:rsidR="00BC218F">
        <w:rPr>
          <w:lang w:val="en-US"/>
        </w:rPr>
        <w:t xml:space="preserve"> yang membawa salinan pesan tersebut.</w:t>
      </w:r>
      <w:proofErr w:type="gramEnd"/>
      <w:r w:rsidR="00BA4184">
        <w:rPr>
          <w:lang w:val="en-US"/>
        </w:rPr>
        <w:t xml:space="preserve"> Proses in</w:t>
      </w:r>
      <w:r w:rsidR="00907B84">
        <w:rPr>
          <w:lang w:val="en-US"/>
        </w:rPr>
        <w:t>i diilustrasikan pada Gambar 3</w:t>
      </w:r>
      <w:r w:rsidR="00B42E11">
        <w:rPr>
          <w:lang w:val="en-US"/>
        </w:rPr>
        <w:t>.</w:t>
      </w:r>
      <w:r w:rsidR="004E0CF8">
        <w:rPr>
          <w:lang w:val="en-US"/>
        </w:rPr>
        <w:t xml:space="preserve"> Misalkan </w:t>
      </w:r>
      <w:r w:rsidR="002C3F13" w:rsidRPr="002C3F13">
        <w:rPr>
          <w:i/>
          <w:lang w:val="en-US"/>
        </w:rPr>
        <w:t>node</w:t>
      </w:r>
      <w:r w:rsidR="002D7ABE">
        <w:rPr>
          <w:i/>
          <w:lang w:val="en-US"/>
        </w:rPr>
        <w:t xml:space="preserve"> </w:t>
      </w:r>
      <w:proofErr w:type="gramStart"/>
      <w:r w:rsidR="004E0CF8">
        <w:rPr>
          <w:lang w:val="en-US"/>
        </w:rPr>
        <w:t>A</w:t>
      </w:r>
      <w:proofErr w:type="gramEnd"/>
      <w:r w:rsidR="004E0CF8">
        <w:rPr>
          <w:lang w:val="en-US"/>
        </w:rPr>
        <w:t xml:space="preserve"> membawa</w:t>
      </w:r>
      <w:r w:rsidR="00091F52">
        <w:rPr>
          <w:lang w:val="en-US"/>
        </w:rPr>
        <w:t xml:space="preserve"> pesan pada waktu ke t1. Pada waktu ke –t2,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A bertemu dengan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C.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A akan memberikan salinan pesan ke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C, sementara pesan yang asli masih dibawa oleh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A. Pada waktu ke-t3,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C bertemu dengan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D sebagai </w:t>
      </w:r>
      <w:r w:rsidR="002C3F13" w:rsidRPr="002C3F13">
        <w:rPr>
          <w:i/>
          <w:lang w:val="en-US"/>
        </w:rPr>
        <w:t>node</w:t>
      </w:r>
      <w:r w:rsidR="00091F52">
        <w:rPr>
          <w:lang w:val="en-US"/>
        </w:rPr>
        <w:t xml:space="preserve"> tujuan pengiriman pesan.</w:t>
      </w:r>
      <w:r w:rsidR="002D7ABE">
        <w:rPr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6145A0">
        <w:rPr>
          <w:lang w:val="en-US"/>
        </w:rPr>
        <w:t xml:space="preserve"> C </w:t>
      </w:r>
      <w:proofErr w:type="gramStart"/>
      <w:r w:rsidR="006145A0">
        <w:rPr>
          <w:lang w:val="en-US"/>
        </w:rPr>
        <w:t>akan</w:t>
      </w:r>
      <w:proofErr w:type="gramEnd"/>
      <w:r w:rsidR="006145A0">
        <w:rPr>
          <w:lang w:val="en-US"/>
        </w:rPr>
        <w:t xml:space="preserve"> mengirimkannya kepada </w:t>
      </w:r>
      <w:r w:rsidR="002C3F13" w:rsidRPr="002C3F13">
        <w:rPr>
          <w:i/>
          <w:lang w:val="en-US"/>
        </w:rPr>
        <w:t>node</w:t>
      </w:r>
      <w:r w:rsidR="006145A0">
        <w:rPr>
          <w:lang w:val="en-US"/>
        </w:rPr>
        <w:t xml:space="preserve"> D.</w:t>
      </w:r>
    </w:p>
    <w:p w:rsidR="00B42E11" w:rsidRDefault="00B42E11" w:rsidP="00B42E11">
      <w:pPr>
        <w:pStyle w:val="BodyText"/>
        <w:spacing w:before="240"/>
        <w:jc w:val="center"/>
        <w:rPr>
          <w:lang w:val="en-US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3647176" cy="23726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03" cy="237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11" w:rsidRDefault="0076265D" w:rsidP="00B42E11">
      <w:pPr>
        <w:pStyle w:val="BodyText"/>
        <w:spacing w:before="240"/>
        <w:jc w:val="center"/>
        <w:rPr>
          <w:lang w:val="en-US"/>
        </w:rPr>
      </w:pPr>
      <w:proofErr w:type="gramStart"/>
      <w:r>
        <w:rPr>
          <w:lang w:val="en-US"/>
        </w:rPr>
        <w:t xml:space="preserve">Gambar </w:t>
      </w:r>
      <w:r w:rsidR="00907B84">
        <w:rPr>
          <w:lang w:val="en-US"/>
        </w:rPr>
        <w:t>3</w:t>
      </w:r>
      <w:r w:rsidR="00E5573A">
        <w:rPr>
          <w:lang w:val="en-US"/>
        </w:rPr>
        <w:t>.</w:t>
      </w:r>
      <w:proofErr w:type="gramEnd"/>
      <w:r w:rsidR="00B42E11">
        <w:rPr>
          <w:lang w:val="en-US"/>
        </w:rPr>
        <w:t xml:space="preserve"> Proses pengiriman paket dari </w:t>
      </w:r>
      <w:r w:rsidR="002C3F13" w:rsidRPr="002C3F13">
        <w:rPr>
          <w:i/>
          <w:lang w:val="en-US"/>
        </w:rPr>
        <w:t>node</w:t>
      </w:r>
      <w:r w:rsidR="008F6DE4">
        <w:rPr>
          <w:i/>
          <w:lang w:val="en-US"/>
        </w:rPr>
        <w:t xml:space="preserve"> </w:t>
      </w:r>
      <w:proofErr w:type="gramStart"/>
      <w:r w:rsidR="00B42E11">
        <w:rPr>
          <w:lang w:val="en-US"/>
        </w:rPr>
        <w:t>A</w:t>
      </w:r>
      <w:proofErr w:type="gramEnd"/>
      <w:r w:rsidR="00B42E11">
        <w:rPr>
          <w:lang w:val="en-US"/>
        </w:rPr>
        <w:t xml:space="preserve"> ke </w:t>
      </w:r>
      <w:r w:rsidR="002C3F13" w:rsidRPr="002C3F13">
        <w:rPr>
          <w:i/>
          <w:lang w:val="en-US"/>
        </w:rPr>
        <w:t>node</w:t>
      </w:r>
      <w:r w:rsidR="00B42E11">
        <w:rPr>
          <w:lang w:val="en-US"/>
        </w:rPr>
        <w:t xml:space="preserve"> D</w:t>
      </w:r>
      <w:r w:rsidR="00917D05">
        <w:rPr>
          <w:lang w:val="en-US"/>
        </w:rPr>
        <w:t xml:space="preserve"> mengguna</w:t>
      </w:r>
      <w:r w:rsidR="009835A7">
        <w:rPr>
          <w:lang w:val="en-US"/>
        </w:rPr>
        <w:t>kan Fi</w:t>
      </w:r>
      <w:r w:rsidR="00917D05">
        <w:rPr>
          <w:lang w:val="en-US"/>
        </w:rPr>
        <w:t>r</w:t>
      </w:r>
      <w:r w:rsidR="009835A7">
        <w:rPr>
          <w:lang w:val="en-US"/>
        </w:rPr>
        <w:t>s</w:t>
      </w:r>
      <w:r w:rsidR="00917D05">
        <w:rPr>
          <w:lang w:val="en-US"/>
        </w:rPr>
        <w:t>t Contact</w:t>
      </w:r>
    </w:p>
    <w:p w:rsidR="00AE0459" w:rsidRDefault="00294F8B" w:rsidP="00AA12A7">
      <w:pPr>
        <w:pStyle w:val="BodyText"/>
        <w:spacing w:before="240"/>
        <w:rPr>
          <w:lang w:val="en-US"/>
        </w:rPr>
      </w:pPr>
      <w:r>
        <w:rPr>
          <w:lang w:val="en-US"/>
        </w:rPr>
        <w:t>1.</w:t>
      </w:r>
      <w:r w:rsidR="00AD1C34">
        <w:rPr>
          <w:lang w:val="en-US"/>
        </w:rPr>
        <w:t>3</w:t>
      </w:r>
      <w:r w:rsidR="00BC077B">
        <w:rPr>
          <w:lang w:val="en-US"/>
        </w:rPr>
        <w:t xml:space="preserve"> </w:t>
      </w:r>
      <w:r w:rsidR="00B400BE">
        <w:rPr>
          <w:lang w:val="en-US"/>
        </w:rPr>
        <w:t>Parameter Evaluasi</w:t>
      </w:r>
    </w:p>
    <w:p w:rsidR="00CC7896" w:rsidRDefault="00771839" w:rsidP="00AA12A7">
      <w:pPr>
        <w:pStyle w:val="BodyText"/>
        <w:spacing w:before="240"/>
        <w:rPr>
          <w:lang w:val="en-US"/>
        </w:rPr>
      </w:pPr>
      <w:proofErr w:type="gramStart"/>
      <w:r>
        <w:rPr>
          <w:lang w:val="en-US"/>
        </w:rPr>
        <w:t xml:space="preserve">Pada penelitian ini dianalisis </w:t>
      </w:r>
      <w:r w:rsidR="00EE608B">
        <w:rPr>
          <w:lang w:val="en-US"/>
        </w:rPr>
        <w:t xml:space="preserve">beberapa parameter performansi, yaitu </w:t>
      </w:r>
      <w:r w:rsidR="00442A2F" w:rsidRPr="00442A2F">
        <w:rPr>
          <w:i/>
          <w:lang w:val="en-US"/>
        </w:rPr>
        <w:t>delivery probability</w:t>
      </w:r>
      <w:r w:rsidR="00EE608B">
        <w:rPr>
          <w:lang w:val="en-US"/>
        </w:rPr>
        <w:t xml:space="preserve">, </w:t>
      </w:r>
      <w:r w:rsidR="00442A2F" w:rsidRPr="00442A2F">
        <w:rPr>
          <w:i/>
          <w:lang w:val="en-US"/>
        </w:rPr>
        <w:t>overhead ratio</w:t>
      </w:r>
      <w:r w:rsidR="00EE608B">
        <w:rPr>
          <w:lang w:val="en-US"/>
        </w:rPr>
        <w:t xml:space="preserve"> dan </w:t>
      </w:r>
      <w:r w:rsidR="00442A2F" w:rsidRPr="00442A2F">
        <w:rPr>
          <w:i/>
          <w:lang w:val="en-US"/>
        </w:rPr>
        <w:t>average latency</w:t>
      </w:r>
      <w:r w:rsidR="00CC7896">
        <w:rPr>
          <w:lang w:val="en-US"/>
        </w:rPr>
        <w:t>.</w:t>
      </w:r>
      <w:proofErr w:type="gramEnd"/>
      <w:r w:rsidR="00CF0390">
        <w:rPr>
          <w:lang w:val="en-US"/>
        </w:rPr>
        <w:t xml:space="preserve"> </w:t>
      </w:r>
      <w:proofErr w:type="gramStart"/>
      <w:r w:rsidR="00442A2F" w:rsidRPr="00442A2F">
        <w:rPr>
          <w:i/>
          <w:lang w:val="en-US"/>
        </w:rPr>
        <w:t>Delivery probability</w:t>
      </w:r>
      <w:r w:rsidR="00CC7896">
        <w:rPr>
          <w:lang w:val="en-US"/>
        </w:rPr>
        <w:t xml:space="preserve"> menunjukkan prosentase terkirimnya pesan sampai ke tujuan.</w:t>
      </w:r>
      <w:proofErr w:type="gramEnd"/>
      <w:r w:rsidR="00822F97">
        <w:rPr>
          <w:lang w:val="en-US"/>
        </w:rPr>
        <w:t xml:space="preserve"> </w:t>
      </w:r>
      <w:proofErr w:type="gramStart"/>
      <w:r w:rsidR="00CC7896">
        <w:rPr>
          <w:lang w:val="en-US"/>
        </w:rPr>
        <w:t xml:space="preserve">Nilai parameter diperoleh dari perbandingan antar paket yang berhasil sampai di penerima dengan paket yang diproduksi oleh </w:t>
      </w:r>
      <w:r w:rsidR="002C3F13" w:rsidRPr="002C3F13">
        <w:rPr>
          <w:i/>
          <w:lang w:val="en-US"/>
        </w:rPr>
        <w:t>node</w:t>
      </w:r>
      <w:r w:rsidR="00CC7896">
        <w:rPr>
          <w:lang w:val="en-US"/>
        </w:rPr>
        <w:t>.</w:t>
      </w:r>
      <w:proofErr w:type="gramEnd"/>
      <w:r w:rsidR="00822F97">
        <w:rPr>
          <w:lang w:val="en-US"/>
        </w:rPr>
        <w:t xml:space="preserve"> </w:t>
      </w:r>
      <w:proofErr w:type="gramStart"/>
      <w:r w:rsidR="00442A2F" w:rsidRPr="00442A2F">
        <w:rPr>
          <w:i/>
          <w:lang w:val="en-US"/>
        </w:rPr>
        <w:t>Overhead ratio</w:t>
      </w:r>
      <w:r w:rsidR="00CC7896">
        <w:rPr>
          <w:lang w:val="en-US"/>
        </w:rPr>
        <w:t xml:space="preserve"> menunjukkan seluruh paket yang merupakan salinan dari paket asli dibandingkan dengan jumlah paket asli yang dipr</w:t>
      </w:r>
      <w:r w:rsidR="005E6C41">
        <w:rPr>
          <w:lang w:val="en-US"/>
        </w:rPr>
        <w:t>oduksi.</w:t>
      </w:r>
      <w:proofErr w:type="gramEnd"/>
      <w:r w:rsidR="005E6C41">
        <w:rPr>
          <w:lang w:val="en-US"/>
        </w:rPr>
        <w:t xml:space="preserve"> Parameter </w:t>
      </w:r>
      <w:r w:rsidR="00442A2F" w:rsidRPr="00442A2F">
        <w:rPr>
          <w:i/>
          <w:lang w:val="en-US"/>
        </w:rPr>
        <w:t>average latency</w:t>
      </w:r>
      <w:r w:rsidR="005E6C41">
        <w:rPr>
          <w:lang w:val="en-US"/>
        </w:rPr>
        <w:t xml:space="preserve"> menunjukkan </w:t>
      </w:r>
      <w:r w:rsidR="00442A2F" w:rsidRPr="00442A2F">
        <w:rPr>
          <w:i/>
          <w:lang w:val="en-US"/>
        </w:rPr>
        <w:t>delay</w:t>
      </w:r>
      <w:r w:rsidR="005E6C41">
        <w:rPr>
          <w:lang w:val="en-US"/>
        </w:rPr>
        <w:t xml:space="preserve"> rata-rata dalam pengiriman paket dari sumber ke tujuan.</w:t>
      </w:r>
    </w:p>
    <w:p w:rsidR="00107FA5" w:rsidRPr="007C286A" w:rsidRDefault="00107FA5" w:rsidP="001E50EC">
      <w:pPr>
        <w:pStyle w:val="Heading2"/>
        <w:spacing w:before="480"/>
        <w:rPr>
          <w:lang w:val="en-US"/>
        </w:rPr>
      </w:pPr>
      <w:r w:rsidRPr="007A791C">
        <w:t xml:space="preserve">2. </w:t>
      </w:r>
      <w:r w:rsidR="007C286A">
        <w:rPr>
          <w:lang w:val="en-US"/>
        </w:rPr>
        <w:t>Metodologi penelitian</w:t>
      </w:r>
    </w:p>
    <w:p w:rsidR="00107FA5" w:rsidRDefault="00AB0F86" w:rsidP="00476C86">
      <w:pPr>
        <w:pStyle w:val="BodyText"/>
        <w:rPr>
          <w:lang w:val="en-US"/>
        </w:rPr>
      </w:pPr>
      <w:r>
        <w:rPr>
          <w:lang w:val="en-US"/>
        </w:rPr>
        <w:t xml:space="preserve">Pada penelitian yang telah dilakukan sebelumnya, sudah dianalisis perbandingan performansi antara algoritma Direct Delivery, First Contact, Epidemic dan MaxProp dengan berbagai ukuran </w:t>
      </w:r>
      <w:r w:rsidR="00442A2F" w:rsidRPr="00442A2F">
        <w:rPr>
          <w:i/>
          <w:lang w:val="en-US"/>
        </w:rPr>
        <w:t>buffer</w:t>
      </w:r>
      <w:r>
        <w:rPr>
          <w:lang w:val="en-US"/>
        </w:rPr>
        <w:t xml:space="preserve"> (Mangrulkar, 2012). </w:t>
      </w:r>
      <w:proofErr w:type="gramStart"/>
      <w:r>
        <w:rPr>
          <w:lang w:val="en-US"/>
        </w:rPr>
        <w:t xml:space="preserve">Kemudian telah dianalisis pula </w:t>
      </w:r>
      <w:r w:rsidR="00C80776">
        <w:rPr>
          <w:lang w:val="en-US"/>
        </w:rPr>
        <w:t>perbandingan performansi antara Direct Delivery dan First Contact dengan berbagai kondisi kepadatan</w:t>
      </w:r>
      <w:r w:rsidR="004C0FB1">
        <w:rPr>
          <w:lang w:val="en-US"/>
        </w:rPr>
        <w:t xml:space="preserve"> </w:t>
      </w:r>
      <w:r w:rsidR="00C80776">
        <w:rPr>
          <w:lang w:val="en-US"/>
        </w:rPr>
        <w:t xml:space="preserve">dan kecepatan </w:t>
      </w:r>
      <w:r w:rsidR="002C3F13" w:rsidRPr="002C3F13">
        <w:rPr>
          <w:i/>
          <w:lang w:val="en-US"/>
        </w:rPr>
        <w:t>node</w:t>
      </w:r>
      <w:r w:rsidR="00C80776">
        <w:rPr>
          <w:lang w:val="en-US"/>
        </w:rPr>
        <w:t xml:space="preserve"> (Jodi dkk, 2016).</w:t>
      </w:r>
      <w:proofErr w:type="gramEnd"/>
      <w:r w:rsidR="004C0FB1">
        <w:rPr>
          <w:lang w:val="en-US"/>
        </w:rPr>
        <w:t xml:space="preserve"> </w:t>
      </w:r>
      <w:proofErr w:type="gramStart"/>
      <w:r w:rsidR="00C80776">
        <w:rPr>
          <w:lang w:val="en-US"/>
        </w:rPr>
        <w:t xml:space="preserve">Pada penelitian ini dilakukan analisis performansi First Contact dengan menambahkan </w:t>
      </w:r>
      <w:r w:rsidR="00442A2F" w:rsidRPr="00442A2F">
        <w:rPr>
          <w:i/>
          <w:lang w:val="en-US"/>
        </w:rPr>
        <w:t>Stationary</w:t>
      </w:r>
      <w:r w:rsidR="002175E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175E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C80776">
        <w:rPr>
          <w:lang w:val="en-US"/>
        </w:rPr>
        <w:t xml:space="preserve"> pada area penelitian</w:t>
      </w:r>
      <w:r w:rsidR="00CA1EEB">
        <w:rPr>
          <w:lang w:val="en-US"/>
        </w:rPr>
        <w:t xml:space="preserve"> dan melihat dampaknya berdasarkan jarak dan letak </w:t>
      </w:r>
      <w:r w:rsidR="00442A2F" w:rsidRPr="00442A2F">
        <w:rPr>
          <w:i/>
          <w:lang w:val="en-US"/>
        </w:rPr>
        <w:t>Stationary</w:t>
      </w:r>
      <w:r w:rsidR="002175E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175E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CA1EEB">
        <w:rPr>
          <w:lang w:val="en-US"/>
        </w:rPr>
        <w:t>.</w:t>
      </w:r>
      <w:proofErr w:type="gramEnd"/>
      <w:r w:rsidR="002175EF">
        <w:rPr>
          <w:lang w:val="en-US"/>
        </w:rPr>
        <w:t xml:space="preserve"> </w:t>
      </w:r>
      <w:r w:rsidR="00442A2F" w:rsidRPr="00442A2F">
        <w:rPr>
          <w:i/>
          <w:lang w:val="en-US"/>
        </w:rPr>
        <w:t>Stationary</w:t>
      </w:r>
      <w:r w:rsidR="002175E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175E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CA1EEB">
        <w:rPr>
          <w:lang w:val="en-US"/>
        </w:rPr>
        <w:t xml:space="preserve"> bertindak sebagai </w:t>
      </w:r>
      <w:proofErr w:type="gramStart"/>
      <w:r w:rsidR="002C3F13" w:rsidRPr="002C3F13">
        <w:rPr>
          <w:i/>
          <w:lang w:val="en-US"/>
        </w:rPr>
        <w:t>node</w:t>
      </w:r>
      <w:proofErr w:type="gramEnd"/>
      <w:r w:rsidR="00481ED4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CA1EEB">
        <w:rPr>
          <w:lang w:val="en-US"/>
        </w:rPr>
        <w:t xml:space="preserve"> yang memiliki kemampuan untuk meneruskan pengiriman paket ke </w:t>
      </w:r>
      <w:r w:rsidR="002C3F13" w:rsidRPr="002C3F13">
        <w:rPr>
          <w:i/>
          <w:lang w:val="en-US"/>
        </w:rPr>
        <w:t>node</w:t>
      </w:r>
      <w:r w:rsidR="00CA1EEB">
        <w:rPr>
          <w:lang w:val="en-US"/>
        </w:rPr>
        <w:t xml:space="preserve"> lainnya. </w:t>
      </w:r>
      <w:r w:rsidR="00442A2F" w:rsidRPr="00442A2F">
        <w:rPr>
          <w:i/>
          <w:lang w:val="en-US"/>
        </w:rPr>
        <w:t>Stationary</w:t>
      </w:r>
      <w:r w:rsidR="00481ED4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481ED4">
        <w:rPr>
          <w:i/>
          <w:lang w:val="en-US"/>
        </w:rPr>
        <w:t xml:space="preserve"> </w:t>
      </w:r>
      <w:proofErr w:type="gramStart"/>
      <w:r w:rsidR="00CA1EEB">
        <w:rPr>
          <w:lang w:val="en-US"/>
        </w:rPr>
        <w:t>akan</w:t>
      </w:r>
      <w:proofErr w:type="gramEnd"/>
      <w:r w:rsidR="00CA1EEB">
        <w:rPr>
          <w:lang w:val="en-US"/>
        </w:rPr>
        <w:t xml:space="preserve"> meningkatkan jaminan bahwa sebuah </w:t>
      </w:r>
      <w:r w:rsidR="002C3F13" w:rsidRPr="002C3F13">
        <w:rPr>
          <w:i/>
          <w:lang w:val="en-US"/>
        </w:rPr>
        <w:t>node</w:t>
      </w:r>
      <w:r w:rsidR="00CA1EEB">
        <w:rPr>
          <w:lang w:val="en-US"/>
        </w:rPr>
        <w:t xml:space="preserve"> akan bertemu dengan </w:t>
      </w:r>
      <w:r w:rsidR="002C3F13" w:rsidRPr="002C3F13">
        <w:rPr>
          <w:i/>
          <w:lang w:val="en-US"/>
        </w:rPr>
        <w:t>node</w:t>
      </w:r>
      <w:r w:rsidR="00CA1EEB">
        <w:rPr>
          <w:lang w:val="en-US"/>
        </w:rPr>
        <w:t xml:space="preserve"> lainnya sebagai </w:t>
      </w:r>
      <w:r w:rsidR="00442A2F" w:rsidRPr="00442A2F">
        <w:rPr>
          <w:i/>
          <w:lang w:val="en-US"/>
        </w:rPr>
        <w:t>relay</w:t>
      </w:r>
      <w:r w:rsidR="00CA1EEB">
        <w:rPr>
          <w:lang w:val="en-US"/>
        </w:rPr>
        <w:t xml:space="preserve"> atau media transfer berikutnya menuju ke tujuan.</w:t>
      </w:r>
    </w:p>
    <w:p w:rsidR="00AD767F" w:rsidRDefault="00E44D39" w:rsidP="00476C86">
      <w:pPr>
        <w:pStyle w:val="BodyText"/>
        <w:rPr>
          <w:lang w:val="en-US"/>
        </w:rPr>
      </w:pPr>
      <w:r>
        <w:rPr>
          <w:lang w:val="en-US"/>
        </w:rPr>
        <w:t>Metode pe</w:t>
      </w:r>
      <w:r w:rsidR="00805CB8">
        <w:rPr>
          <w:lang w:val="en-US"/>
        </w:rPr>
        <w:t>ne</w:t>
      </w:r>
      <w:r>
        <w:rPr>
          <w:lang w:val="en-US"/>
        </w:rPr>
        <w:t>litian dibagi menjadi beberapa tahap untuk mencapai tujuan penelitian, yaitu:</w:t>
      </w:r>
    </w:p>
    <w:p w:rsidR="00E44D39" w:rsidRDefault="00E44D39" w:rsidP="00E44D39">
      <w:pPr>
        <w:pStyle w:val="BodyText"/>
        <w:numPr>
          <w:ilvl w:val="0"/>
          <w:numId w:val="16"/>
        </w:numPr>
        <w:rPr>
          <w:lang w:val="en-US"/>
        </w:rPr>
      </w:pPr>
      <w:r>
        <w:rPr>
          <w:lang w:val="en-US"/>
        </w:rPr>
        <w:t>Identifikasi masalah</w:t>
      </w:r>
    </w:p>
    <w:p w:rsidR="00E44D39" w:rsidRDefault="00E44D39" w:rsidP="00E44D39">
      <w:pPr>
        <w:pStyle w:val="BodyText"/>
        <w:ind w:left="720"/>
        <w:rPr>
          <w:lang w:val="en-US"/>
        </w:rPr>
      </w:pPr>
      <w:proofErr w:type="gramStart"/>
      <w:r>
        <w:rPr>
          <w:lang w:val="en-US"/>
        </w:rPr>
        <w:t>Pada tahap ini dilakukan identifikasi masalah, dengan membaca literature dan paper penelitian terkait yang sudah dilakukan sebelumnya.</w:t>
      </w:r>
      <w:proofErr w:type="gramEnd"/>
      <w:r w:rsidR="00DF4AD9">
        <w:rPr>
          <w:lang w:val="en-US"/>
        </w:rPr>
        <w:t xml:space="preserve"> Berdasarkan hasil dari proses ini diperoleh bahwa</w:t>
      </w:r>
      <w:r w:rsidR="007C559A">
        <w:rPr>
          <w:lang w:val="en-US"/>
        </w:rPr>
        <w:t xml:space="preserve"> DTN memerlukan skema routing yang sangata berbeda dengan jaringan klasik. </w:t>
      </w:r>
      <w:proofErr w:type="gramStart"/>
      <w:r w:rsidR="00B401F1">
        <w:rPr>
          <w:lang w:val="en-US"/>
        </w:rPr>
        <w:t>Dari banyak algoritma routing untuk DTN yang telah diteliti sebelumnya, First Contact memiliki keunggulan dari sisi kesederhanaannya.</w:t>
      </w:r>
      <w:proofErr w:type="gramEnd"/>
      <w:r w:rsidR="00B401F1">
        <w:rPr>
          <w:lang w:val="en-US"/>
        </w:rPr>
        <w:t xml:space="preserve"> </w:t>
      </w:r>
      <w:proofErr w:type="gramStart"/>
      <w:r w:rsidR="00B401F1">
        <w:rPr>
          <w:lang w:val="en-US"/>
        </w:rPr>
        <w:t>Namun, perlu diteliti lebih lanjut modifikasi baik dari sisi internal algoritma maupun dari modifikasi infrastruktur jaringannya untuk meningkatkan performansi algoritma ini.</w:t>
      </w:r>
      <w:proofErr w:type="gramEnd"/>
      <w:r w:rsidR="00B401F1">
        <w:rPr>
          <w:lang w:val="en-US"/>
        </w:rPr>
        <w:t xml:space="preserve"> </w:t>
      </w:r>
      <w:proofErr w:type="gramStart"/>
      <w:r w:rsidR="00B401F1">
        <w:rPr>
          <w:lang w:val="en-US"/>
        </w:rPr>
        <w:lastRenderedPageBreak/>
        <w:t>Pada penelitian ini dimaksudkan untuk meneliti modifikasi yang dapat dilakukan dari sisi infrastruktur jaringan untuk meningkatkan performansi algoritma First Contact.</w:t>
      </w:r>
      <w:proofErr w:type="gramEnd"/>
    </w:p>
    <w:p w:rsidR="00E44D39" w:rsidRDefault="00E44D39" w:rsidP="00E44D39">
      <w:pPr>
        <w:pStyle w:val="BodyText"/>
        <w:numPr>
          <w:ilvl w:val="0"/>
          <w:numId w:val="16"/>
        </w:numPr>
        <w:rPr>
          <w:lang w:val="en-US"/>
        </w:rPr>
      </w:pPr>
      <w:r>
        <w:rPr>
          <w:lang w:val="en-US"/>
        </w:rPr>
        <w:t>Desain model</w:t>
      </w:r>
    </w:p>
    <w:p w:rsidR="00E44D39" w:rsidRDefault="00E44D39" w:rsidP="00E44D39">
      <w:pPr>
        <w:pStyle w:val="BodyText"/>
        <w:ind w:left="720"/>
        <w:rPr>
          <w:lang w:val="en-US"/>
        </w:rPr>
      </w:pPr>
      <w:proofErr w:type="gramStart"/>
      <w:r>
        <w:rPr>
          <w:lang w:val="en-US"/>
        </w:rPr>
        <w:t>Berdasarkan hasil identifikasi masalah dari tahap 1, dilakukan desain model penelitian untuk memecahkan masalah.</w:t>
      </w:r>
      <w:proofErr w:type="gramEnd"/>
      <w:r w:rsidR="00EC2AF0">
        <w:rPr>
          <w:lang w:val="en-US"/>
        </w:rPr>
        <w:t xml:space="preserve"> </w:t>
      </w:r>
      <w:proofErr w:type="gramStart"/>
      <w:r>
        <w:rPr>
          <w:lang w:val="en-US"/>
        </w:rPr>
        <w:t>Adapun model peneli</w:t>
      </w:r>
      <w:r w:rsidR="005939F1">
        <w:rPr>
          <w:lang w:val="en-US"/>
        </w:rPr>
        <w:t>tian ini adalah sesuai gambar 3.</w:t>
      </w:r>
      <w:proofErr w:type="gramEnd"/>
    </w:p>
    <w:p w:rsidR="00130C01" w:rsidRDefault="00130C01" w:rsidP="00E44D39">
      <w:pPr>
        <w:pStyle w:val="BodyText"/>
        <w:ind w:left="720"/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5029200" cy="1906438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11B7D" w:rsidRDefault="00666EDD" w:rsidP="00C11B7D">
      <w:pPr>
        <w:pStyle w:val="BodyText"/>
        <w:ind w:left="720"/>
        <w:jc w:val="center"/>
        <w:rPr>
          <w:lang w:val="en-US"/>
        </w:rPr>
      </w:pPr>
      <w:proofErr w:type="gramStart"/>
      <w:r>
        <w:rPr>
          <w:lang w:val="en-US"/>
        </w:rPr>
        <w:t>Gambar 4</w:t>
      </w:r>
      <w:r w:rsidR="00C11B7D">
        <w:rPr>
          <w:lang w:val="en-US"/>
        </w:rPr>
        <w:t>.</w:t>
      </w:r>
      <w:proofErr w:type="gramEnd"/>
      <w:r w:rsidR="00C11B7D">
        <w:rPr>
          <w:lang w:val="en-US"/>
        </w:rPr>
        <w:t xml:space="preserve"> Model Penelitian</w:t>
      </w:r>
    </w:p>
    <w:p w:rsidR="00E16726" w:rsidRDefault="00E16726" w:rsidP="00E16726">
      <w:pPr>
        <w:pStyle w:val="BodyText"/>
        <w:ind w:left="720"/>
        <w:jc w:val="left"/>
        <w:rPr>
          <w:lang w:val="en-US"/>
        </w:rPr>
      </w:pPr>
    </w:p>
    <w:p w:rsidR="001F6BE6" w:rsidRDefault="006C6F2B" w:rsidP="001F6BE6">
      <w:pPr>
        <w:pStyle w:val="BodyText"/>
        <w:numPr>
          <w:ilvl w:val="0"/>
          <w:numId w:val="16"/>
        </w:numPr>
        <w:jc w:val="left"/>
        <w:rPr>
          <w:lang w:val="en-US"/>
        </w:rPr>
      </w:pPr>
      <w:r>
        <w:rPr>
          <w:lang w:val="en-US"/>
        </w:rPr>
        <w:t>Desain pemecahan masalah</w:t>
      </w:r>
      <w:r w:rsidR="00705A8F">
        <w:rPr>
          <w:lang w:val="en-US"/>
        </w:rPr>
        <w:t xml:space="preserve"> dan evaluasi</w:t>
      </w:r>
    </w:p>
    <w:p w:rsidR="004E1CA9" w:rsidRDefault="004E1CA9" w:rsidP="00705A8F">
      <w:pPr>
        <w:ind w:left="360"/>
        <w:rPr>
          <w:lang w:val="en-US"/>
        </w:rPr>
      </w:pPr>
      <w:proofErr w:type="gramStart"/>
      <w:r w:rsidRPr="00685E34">
        <w:rPr>
          <w:lang w:val="en-US"/>
        </w:rPr>
        <w:t xml:space="preserve">Untuk meningkatkan performansi First Contact, dilakukan pemodelan jaringan dengan menambahkan </w:t>
      </w:r>
      <w:r w:rsidR="00442A2F" w:rsidRPr="00442A2F">
        <w:rPr>
          <w:i/>
          <w:lang w:val="en-US"/>
        </w:rPr>
        <w:t>Stationary</w:t>
      </w:r>
      <w:r w:rsidR="00734557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734557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Pr="00685E34">
        <w:rPr>
          <w:lang w:val="en-US"/>
        </w:rPr>
        <w:t>.</w:t>
      </w:r>
      <w:proofErr w:type="gramEnd"/>
      <w:r w:rsidR="00734557">
        <w:rPr>
          <w:lang w:val="en-US"/>
        </w:rPr>
        <w:t xml:space="preserve"> </w:t>
      </w:r>
      <w:proofErr w:type="gramStart"/>
      <w:r w:rsidRPr="00685E34">
        <w:rPr>
          <w:lang w:val="en-US"/>
        </w:rPr>
        <w:t xml:space="preserve">Pemodelan dilakukan dengan </w:t>
      </w:r>
      <w:r w:rsidR="00300842">
        <w:rPr>
          <w:lang w:val="en-US"/>
        </w:rPr>
        <w:t>area simulasi jalan tol, mulai dari gerbang tol Buah Batu sampai ke gerbang tol Cileunyi.</w:t>
      </w:r>
      <w:proofErr w:type="gramEnd"/>
      <w:r w:rsidR="00300842">
        <w:rPr>
          <w:lang w:val="en-US"/>
        </w:rPr>
        <w:t xml:space="preserve"> </w:t>
      </w:r>
      <w:proofErr w:type="gramStart"/>
      <w:r w:rsidR="00E5172B">
        <w:rPr>
          <w:lang w:val="en-US"/>
        </w:rPr>
        <w:t>Kemudian dilakukan pengubahan</w:t>
      </w:r>
      <w:r w:rsidRPr="00685E34">
        <w:rPr>
          <w:lang w:val="en-US"/>
        </w:rPr>
        <w:t xml:space="preserve"> jarak letak </w:t>
      </w:r>
      <w:r w:rsidR="00442A2F" w:rsidRPr="00442A2F">
        <w:rPr>
          <w:i/>
          <w:lang w:val="en-US"/>
        </w:rPr>
        <w:t>Stationary</w:t>
      </w:r>
      <w:r w:rsidR="00734557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734557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Pr="00685E34">
        <w:rPr>
          <w:lang w:val="en-US"/>
        </w:rPr>
        <w:t xml:space="preserve"> dan menganalisis pengaruhnya terhadap performansi jaringan seca</w:t>
      </w:r>
      <w:r w:rsidR="008C77CF">
        <w:rPr>
          <w:lang w:val="en-US"/>
        </w:rPr>
        <w:t>r</w:t>
      </w:r>
      <w:r w:rsidRPr="00685E34">
        <w:rPr>
          <w:lang w:val="en-US"/>
        </w:rPr>
        <w:t>a keseluruhan.</w:t>
      </w:r>
      <w:proofErr w:type="gramEnd"/>
      <w:r w:rsidR="00705A8F">
        <w:rPr>
          <w:lang w:val="en-US"/>
        </w:rPr>
        <w:t xml:space="preserve"> Performansi jaringan </w:t>
      </w:r>
      <w:proofErr w:type="gramStart"/>
      <w:r w:rsidR="00705A8F">
        <w:rPr>
          <w:lang w:val="en-US"/>
        </w:rPr>
        <w:t>akan</w:t>
      </w:r>
      <w:proofErr w:type="gramEnd"/>
      <w:r w:rsidR="00705A8F">
        <w:rPr>
          <w:lang w:val="en-US"/>
        </w:rPr>
        <w:t xml:space="preserve"> dianalisis berdasarkan parameter </w:t>
      </w:r>
      <w:r w:rsidR="00442A2F" w:rsidRPr="00442A2F">
        <w:rPr>
          <w:i/>
          <w:lang w:val="en-US"/>
        </w:rPr>
        <w:t>delivery probability</w:t>
      </w:r>
      <w:r w:rsidR="00705A8F">
        <w:rPr>
          <w:lang w:val="en-US"/>
        </w:rPr>
        <w:t xml:space="preserve">, </w:t>
      </w:r>
      <w:r w:rsidR="00442A2F" w:rsidRPr="00442A2F">
        <w:rPr>
          <w:i/>
          <w:lang w:val="en-US"/>
        </w:rPr>
        <w:t>overhead ratio</w:t>
      </w:r>
      <w:r w:rsidR="00E772AA">
        <w:rPr>
          <w:lang w:val="en-US"/>
        </w:rPr>
        <w:t xml:space="preserve"> dan </w:t>
      </w:r>
      <w:r w:rsidR="00442A2F" w:rsidRPr="00442A2F">
        <w:rPr>
          <w:i/>
          <w:lang w:val="en-US"/>
        </w:rPr>
        <w:t>average latency</w:t>
      </w:r>
      <w:r w:rsidR="00E772AA">
        <w:rPr>
          <w:lang w:val="en-US"/>
        </w:rPr>
        <w:t xml:space="preserve">. </w:t>
      </w:r>
    </w:p>
    <w:p w:rsidR="000E5409" w:rsidRDefault="000E5409" w:rsidP="00705A8F">
      <w:pPr>
        <w:ind w:left="360"/>
        <w:rPr>
          <w:lang w:val="en-US"/>
        </w:rPr>
      </w:pPr>
    </w:p>
    <w:p w:rsidR="000E5409" w:rsidRDefault="000E5409" w:rsidP="000E540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Pengumpulan data</w:t>
      </w:r>
    </w:p>
    <w:p w:rsidR="000E5409" w:rsidRDefault="000E5409" w:rsidP="000E5409">
      <w:pPr>
        <w:ind w:left="360"/>
        <w:rPr>
          <w:lang w:val="en-US"/>
        </w:rPr>
      </w:pPr>
      <w:proofErr w:type="gramStart"/>
      <w:r>
        <w:rPr>
          <w:lang w:val="en-US"/>
        </w:rPr>
        <w:t>Data diperoleh dari hasil simulasi menggunakan tools simulasi DTN, yaitu ONEsim</w:t>
      </w:r>
      <w:r w:rsidR="00850CF7">
        <w:rPr>
          <w:lang w:val="en-US"/>
        </w:rPr>
        <w:t xml:space="preserve"> 1.5.0 RC2</w:t>
      </w:r>
      <w:r>
        <w:rPr>
          <w:lang w:val="en-US"/>
        </w:rPr>
        <w:t>.</w:t>
      </w:r>
      <w:proofErr w:type="gramEnd"/>
      <w:r w:rsidR="00231B74">
        <w:rPr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231B74">
        <w:rPr>
          <w:i/>
          <w:lang w:val="en-US"/>
        </w:rPr>
        <w:t xml:space="preserve"> </w:t>
      </w:r>
      <w:r>
        <w:rPr>
          <w:lang w:val="en-US"/>
        </w:rPr>
        <w:t>akan dimodelkan untuk bergerak berdasarkan jalur tertentu pada peta</w:t>
      </w:r>
      <w:proofErr w:type="gramStart"/>
      <w:r w:rsidR="007D502D">
        <w:rPr>
          <w:lang w:val="en-US"/>
        </w:rPr>
        <w:t>,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Peta yang digunakan adalah peta ruas jalan tol mulai dari Gerbang Tol Buah Batu sampai ger</w:t>
      </w:r>
      <w:r w:rsidR="00850CF7">
        <w:rPr>
          <w:lang w:val="en-US"/>
        </w:rPr>
        <w:t>bang Tol Pasteur.</w:t>
      </w:r>
      <w:proofErr w:type="gramEnd"/>
      <w:r w:rsidR="007D502D">
        <w:rPr>
          <w:lang w:val="en-US"/>
        </w:rPr>
        <w:t xml:space="preserve"> </w:t>
      </w:r>
      <w:proofErr w:type="gramStart"/>
      <w:r w:rsidR="007D502D">
        <w:rPr>
          <w:lang w:val="en-US"/>
        </w:rPr>
        <w:t>Node mobile DTN diatur untuk bergerak mengikuti ruas jalan ters</w:t>
      </w:r>
      <w:r w:rsidR="003407BD">
        <w:rPr>
          <w:lang w:val="en-US"/>
        </w:rPr>
        <w:t>e</w:t>
      </w:r>
      <w:r w:rsidR="007D502D">
        <w:rPr>
          <w:lang w:val="en-US"/>
        </w:rPr>
        <w:t>but.</w:t>
      </w:r>
      <w:proofErr w:type="gramEnd"/>
      <w:r w:rsidR="007D502D">
        <w:rPr>
          <w:lang w:val="en-US"/>
        </w:rPr>
        <w:t xml:space="preserve"> </w:t>
      </w:r>
      <w:proofErr w:type="gramStart"/>
      <w:r w:rsidR="00850CF7">
        <w:rPr>
          <w:lang w:val="en-US"/>
        </w:rPr>
        <w:t>Untuk mengintegrasikan peta ke dalam simulator digunakan Open Street Map dan OpenJUMP 1.8.0</w:t>
      </w:r>
      <w:r w:rsidR="00B92B1C">
        <w:rPr>
          <w:lang w:val="en-US"/>
        </w:rPr>
        <w:t>.</w:t>
      </w:r>
      <w:proofErr w:type="gramEnd"/>
      <w:r w:rsidR="00B92B1C">
        <w:rPr>
          <w:lang w:val="en-US"/>
        </w:rPr>
        <w:t xml:space="preserve"> Data </w:t>
      </w:r>
      <w:r w:rsidR="00D02BBF">
        <w:rPr>
          <w:lang w:val="en-US"/>
        </w:rPr>
        <w:t xml:space="preserve">yang diperoleh dari simulasi tersebut </w:t>
      </w:r>
      <w:r w:rsidR="00B92B1C">
        <w:rPr>
          <w:lang w:val="en-US"/>
        </w:rPr>
        <w:t xml:space="preserve">kemudian </w:t>
      </w:r>
      <w:proofErr w:type="gramStart"/>
      <w:r w:rsidR="00B92B1C">
        <w:rPr>
          <w:lang w:val="en-US"/>
        </w:rPr>
        <w:t>akan</w:t>
      </w:r>
      <w:proofErr w:type="gramEnd"/>
      <w:r w:rsidR="00B92B1C">
        <w:rPr>
          <w:lang w:val="en-US"/>
        </w:rPr>
        <w:t xml:space="preserve"> dianalisis berdasarkan parameter </w:t>
      </w:r>
      <w:r w:rsidR="00442A2F" w:rsidRPr="00442A2F">
        <w:rPr>
          <w:i/>
          <w:lang w:val="en-US"/>
        </w:rPr>
        <w:t>delivery probability</w:t>
      </w:r>
      <w:r w:rsidR="00B92B1C">
        <w:rPr>
          <w:lang w:val="en-US"/>
        </w:rPr>
        <w:t xml:space="preserve">, </w:t>
      </w:r>
      <w:r w:rsidR="00442A2F" w:rsidRPr="00442A2F">
        <w:rPr>
          <w:i/>
          <w:lang w:val="en-US"/>
        </w:rPr>
        <w:t>overhead ratio</w:t>
      </w:r>
      <w:r w:rsidR="00442A2F">
        <w:rPr>
          <w:lang w:val="en-US"/>
        </w:rPr>
        <w:t xml:space="preserve">, </w:t>
      </w:r>
      <w:r w:rsidR="00B92B1C">
        <w:rPr>
          <w:lang w:val="en-US"/>
        </w:rPr>
        <w:t xml:space="preserve">dan </w:t>
      </w:r>
      <w:r w:rsidR="00442A2F" w:rsidRPr="00442A2F">
        <w:rPr>
          <w:i/>
          <w:lang w:val="en-US"/>
        </w:rPr>
        <w:t>average latency</w:t>
      </w:r>
      <w:r w:rsidR="00B92B1C">
        <w:rPr>
          <w:lang w:val="en-US"/>
        </w:rPr>
        <w:t>.</w:t>
      </w:r>
    </w:p>
    <w:p w:rsidR="00C85015" w:rsidRDefault="00C85015" w:rsidP="000E5409">
      <w:pPr>
        <w:ind w:left="360"/>
        <w:rPr>
          <w:lang w:val="en-US"/>
        </w:rPr>
      </w:pPr>
    </w:p>
    <w:p w:rsidR="00B92B1C" w:rsidRDefault="00B92B1C" w:rsidP="00B92B1C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Penarikan kesimpulan</w:t>
      </w:r>
    </w:p>
    <w:p w:rsidR="00B92B1C" w:rsidRPr="00B92B1C" w:rsidRDefault="00B92B1C" w:rsidP="00B92B1C">
      <w:pPr>
        <w:ind w:left="360"/>
        <w:rPr>
          <w:lang w:val="en-US"/>
        </w:rPr>
      </w:pPr>
      <w:r>
        <w:rPr>
          <w:lang w:val="en-US"/>
        </w:rPr>
        <w:t>Berdasarkan evaluasi</w:t>
      </w:r>
      <w:r w:rsidR="00EF43F1">
        <w:rPr>
          <w:lang w:val="en-US"/>
        </w:rPr>
        <w:t xml:space="preserve"> data yang tersedia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ditarik kesimpulan terkait dengan performansi First Contact</w:t>
      </w:r>
      <w:r w:rsidR="00C85015">
        <w:rPr>
          <w:lang w:val="en-US"/>
        </w:rPr>
        <w:t xml:space="preserve"> berdasarkan berbagai kondisi pengujian.</w:t>
      </w:r>
    </w:p>
    <w:p w:rsidR="00107FA5" w:rsidRPr="00751A98" w:rsidRDefault="00107FA5" w:rsidP="00751A98">
      <w:pPr>
        <w:jc w:val="center"/>
        <w:rPr>
          <w:szCs w:val="22"/>
          <w:lang w:val="en-US"/>
        </w:rPr>
      </w:pPr>
    </w:p>
    <w:p w:rsidR="00107FA5" w:rsidRPr="00751A98" w:rsidRDefault="00107FA5" w:rsidP="001E50EC">
      <w:pPr>
        <w:pStyle w:val="Heading2"/>
        <w:spacing w:before="360"/>
        <w:rPr>
          <w:lang w:val="en-US"/>
        </w:rPr>
      </w:pPr>
      <w:r w:rsidRPr="007A791C">
        <w:t xml:space="preserve">3. </w:t>
      </w:r>
      <w:r w:rsidR="00751A98">
        <w:rPr>
          <w:lang w:val="en-US"/>
        </w:rPr>
        <w:t>HASIl dan diskusi</w:t>
      </w:r>
    </w:p>
    <w:p w:rsidR="007A2288" w:rsidRDefault="007A2288" w:rsidP="00BC71E0">
      <w:pPr>
        <w:pStyle w:val="BodyText"/>
        <w:rPr>
          <w:lang w:val="en-US"/>
        </w:rPr>
      </w:pPr>
      <w:proofErr w:type="gramStart"/>
      <w:r>
        <w:rPr>
          <w:lang w:val="en-US"/>
        </w:rPr>
        <w:lastRenderedPageBreak/>
        <w:t>Pada penelitian ini ditentukan terlebih dahulu parameter inisialisasi ya</w:t>
      </w:r>
      <w:r w:rsidR="009B0B4B">
        <w:rPr>
          <w:lang w:val="en-US"/>
        </w:rPr>
        <w:t>ng digunakan, dapat dilihat pada</w:t>
      </w:r>
      <w:r w:rsidR="00B56B02">
        <w:rPr>
          <w:lang w:val="en-US"/>
        </w:rPr>
        <w:t xml:space="preserve"> Tabel 1 dan pet</w:t>
      </w:r>
      <w:r w:rsidR="007C16D3">
        <w:rPr>
          <w:lang w:val="en-US"/>
        </w:rPr>
        <w:t xml:space="preserve">a lintasan </w:t>
      </w:r>
      <w:r w:rsidR="002C3F13" w:rsidRPr="002C3F13">
        <w:rPr>
          <w:i/>
          <w:lang w:val="en-US"/>
        </w:rPr>
        <w:t>node</w:t>
      </w:r>
      <w:r w:rsidR="007C16D3">
        <w:rPr>
          <w:lang w:val="en-US"/>
        </w:rPr>
        <w:t xml:space="preserve"> dapat dilihat pa</w:t>
      </w:r>
      <w:r w:rsidR="00666EDD">
        <w:rPr>
          <w:lang w:val="en-US"/>
        </w:rPr>
        <w:t>da gambar 5</w:t>
      </w:r>
      <w:r w:rsidR="00B56B02">
        <w:rPr>
          <w:lang w:val="en-US"/>
        </w:rPr>
        <w:t>.</w:t>
      </w:r>
      <w:proofErr w:type="gramEnd"/>
    </w:p>
    <w:p w:rsidR="007A2288" w:rsidRDefault="006C47EB" w:rsidP="006C47EB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Tabel 1.</w:t>
      </w:r>
      <w:proofErr w:type="gramEnd"/>
      <w:r>
        <w:rPr>
          <w:lang w:val="en-US"/>
        </w:rPr>
        <w:t xml:space="preserve"> Parameter Simulasi</w:t>
      </w:r>
    </w:p>
    <w:tbl>
      <w:tblPr>
        <w:tblStyle w:val="TableGrid"/>
        <w:tblW w:w="0" w:type="auto"/>
        <w:jc w:val="center"/>
        <w:tblInd w:w="-639" w:type="dxa"/>
        <w:tblLook w:val="04A0" w:firstRow="1" w:lastRow="0" w:firstColumn="1" w:lastColumn="0" w:noHBand="0" w:noVBand="1"/>
      </w:tblPr>
      <w:tblGrid>
        <w:gridCol w:w="3225"/>
        <w:gridCol w:w="5528"/>
      </w:tblGrid>
      <w:tr w:rsidR="00F14166" w:rsidRPr="00ED24CD" w:rsidTr="009304BC">
        <w:trPr>
          <w:jc w:val="center"/>
        </w:trPr>
        <w:tc>
          <w:tcPr>
            <w:tcW w:w="3225" w:type="dxa"/>
            <w:shd w:val="clear" w:color="auto" w:fill="auto"/>
          </w:tcPr>
          <w:p w:rsidR="00F14166" w:rsidRPr="00ED24CD" w:rsidRDefault="00E6253A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Parameter</w:t>
            </w:r>
          </w:p>
        </w:tc>
        <w:tc>
          <w:tcPr>
            <w:tcW w:w="5528" w:type="dxa"/>
            <w:shd w:val="clear" w:color="auto" w:fill="auto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Skenario</w:t>
            </w:r>
          </w:p>
        </w:tc>
      </w:tr>
      <w:tr w:rsidR="00442A2F" w:rsidRPr="00ED24CD" w:rsidTr="00442A2F">
        <w:trPr>
          <w:jc w:val="center"/>
        </w:trPr>
        <w:tc>
          <w:tcPr>
            <w:tcW w:w="3225" w:type="dxa"/>
          </w:tcPr>
          <w:p w:rsidR="00442A2F" w:rsidRPr="00ED24CD" w:rsidRDefault="00442A2F" w:rsidP="009304BC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Lokasi Penelitian</w:t>
            </w:r>
          </w:p>
        </w:tc>
        <w:tc>
          <w:tcPr>
            <w:tcW w:w="5528" w:type="dxa"/>
          </w:tcPr>
          <w:p w:rsidR="00442A2F" w:rsidRDefault="00442A2F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Ruas Tol Buah</w:t>
            </w:r>
            <w:r w:rsidR="00FD7E73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batu</w:t>
            </w:r>
            <w:r w:rsidR="00FD7E73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-</w:t>
            </w:r>
            <w:r w:rsidR="00FD7E73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</w:t>
            </w: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Cileunyi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9304BC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Panjang </w:t>
            </w:r>
            <w:r w:rsidR="009304BC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Rute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14.1</w:t>
            </w:r>
            <w:r w:rsidR="00442A2F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40</w:t>
            </w: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Km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Kepadatan kendaraan</w:t>
            </w:r>
          </w:p>
        </w:tc>
        <w:tc>
          <w:tcPr>
            <w:tcW w:w="5528" w:type="dxa"/>
          </w:tcPr>
          <w:p w:rsidR="00F14166" w:rsidRPr="00ED24CD" w:rsidRDefault="00F14166" w:rsidP="009304BC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5</w:t>
            </w:r>
            <w:r w:rsidR="001911E5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dan </w:t>
            </w:r>
            <w:r w:rsidR="009304BC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25</w:t>
            </w:r>
            <w:r w:rsidR="001911E5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</w:t>
            </w:r>
            <w:r w:rsidR="002C3F13" w:rsidRPr="002C3F13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node</w:t>
            </w:r>
          </w:p>
        </w:tc>
      </w:tr>
      <w:tr w:rsidR="00701868" w:rsidRPr="00ED24CD" w:rsidTr="00442A2F">
        <w:trPr>
          <w:jc w:val="center"/>
        </w:trPr>
        <w:tc>
          <w:tcPr>
            <w:tcW w:w="3225" w:type="dxa"/>
          </w:tcPr>
          <w:p w:rsidR="00701868" w:rsidRPr="00ED24CD" w:rsidRDefault="00701868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Jarak </w:t>
            </w:r>
            <w:r w:rsidR="00442A2F" w:rsidRPr="00442A2F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Stationary</w:t>
            </w:r>
            <w:r w:rsidR="00FD7E73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 xml:space="preserve"> </w:t>
            </w:r>
            <w:r w:rsidR="002C3F13" w:rsidRPr="002C3F13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node</w:t>
            </w:r>
          </w:p>
        </w:tc>
        <w:tc>
          <w:tcPr>
            <w:tcW w:w="5528" w:type="dxa"/>
          </w:tcPr>
          <w:p w:rsidR="00701868" w:rsidRPr="00ED24CD" w:rsidRDefault="003C6620" w:rsidP="009304BC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Tanpa stationary relay node, </w:t>
            </w:r>
            <w:r w:rsidR="00701868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5 km, 6 km, 7 km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Ukuran </w:t>
            </w:r>
            <w:r w:rsidR="00442A2F" w:rsidRPr="00442A2F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Buffer</w:t>
            </w:r>
          </w:p>
        </w:tc>
        <w:tc>
          <w:tcPr>
            <w:tcW w:w="5528" w:type="dxa"/>
          </w:tcPr>
          <w:p w:rsidR="00F14166" w:rsidRPr="00ED24CD" w:rsidRDefault="00F14166" w:rsidP="009304BC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10 MB</w:t>
            </w:r>
          </w:p>
        </w:tc>
      </w:tr>
      <w:tr w:rsidR="00F14166" w:rsidRPr="00ED24CD" w:rsidTr="009304BC">
        <w:trPr>
          <w:trHeight w:val="251"/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Ukuran Paket</w:t>
            </w:r>
          </w:p>
        </w:tc>
        <w:tc>
          <w:tcPr>
            <w:tcW w:w="5528" w:type="dxa"/>
          </w:tcPr>
          <w:p w:rsidR="00F14166" w:rsidRPr="00ED24CD" w:rsidRDefault="009304BC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500 KB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Kecepatan kendaraan</w:t>
            </w:r>
          </w:p>
        </w:tc>
        <w:tc>
          <w:tcPr>
            <w:tcW w:w="5528" w:type="dxa"/>
          </w:tcPr>
          <w:p w:rsidR="00F14166" w:rsidRPr="00ED24CD" w:rsidRDefault="009304BC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19.44-23.6 m/s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Waktu Simulasi</w:t>
            </w:r>
          </w:p>
        </w:tc>
        <w:tc>
          <w:tcPr>
            <w:tcW w:w="5528" w:type="dxa"/>
          </w:tcPr>
          <w:p w:rsidR="00F14166" w:rsidRPr="00ED24CD" w:rsidRDefault="009304BC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3600</w:t>
            </w:r>
            <w:r w:rsidR="00F14166"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 detik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Kecepatan pengiriman data</w:t>
            </w:r>
          </w:p>
        </w:tc>
        <w:tc>
          <w:tcPr>
            <w:tcW w:w="5528" w:type="dxa"/>
          </w:tcPr>
          <w:p w:rsidR="00F14166" w:rsidRPr="00ED24CD" w:rsidRDefault="00E6253A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1.125 MB</w:t>
            </w:r>
            <w:r w:rsidR="00F14166"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ps 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Antarmuka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Wifi 802.11p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Pola pancar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Omnidirectional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Cakupan area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300 m 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Protokol </w:t>
            </w:r>
            <w:r w:rsidR="002C3F13" w:rsidRPr="002C3F13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Routing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</w:pPr>
            <w:r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First Contact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Interval </w:t>
            </w:r>
            <w:r w:rsidR="002C3F13" w:rsidRPr="002C3F13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Bundle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10-20 detik </w:t>
            </w:r>
          </w:p>
        </w:tc>
      </w:tr>
      <w:tr w:rsidR="00F14166" w:rsidRPr="00ED24CD" w:rsidTr="00442A2F">
        <w:trPr>
          <w:jc w:val="center"/>
        </w:trPr>
        <w:tc>
          <w:tcPr>
            <w:tcW w:w="3225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rPr>
                <w:rFonts w:eastAsiaTheme="minorHAnsi" w:cstheme="minorBidi"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>Model Mobilitas</w:t>
            </w:r>
          </w:p>
        </w:tc>
        <w:tc>
          <w:tcPr>
            <w:tcW w:w="5528" w:type="dxa"/>
          </w:tcPr>
          <w:p w:rsidR="00F14166" w:rsidRPr="00ED24CD" w:rsidRDefault="00F14166" w:rsidP="00442A2F">
            <w:pPr>
              <w:tabs>
                <w:tab w:val="left" w:pos="720"/>
              </w:tabs>
              <w:spacing w:line="360" w:lineRule="auto"/>
              <w:jc w:val="center"/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</w:pPr>
            <w:r w:rsidRPr="00ED24CD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 xml:space="preserve">Map based movement </w:t>
            </w:r>
            <w:r w:rsidRPr="00ED24CD">
              <w:rPr>
                <w:rFonts w:eastAsiaTheme="minorHAnsi" w:cstheme="minorBidi"/>
                <w:color w:val="000000" w:themeColor="text1"/>
                <w:szCs w:val="22"/>
                <w:lang w:val="en-US"/>
              </w:rPr>
              <w:t xml:space="preserve">, </w:t>
            </w:r>
            <w:r w:rsidR="00442A2F" w:rsidRPr="00442A2F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>Stationary</w:t>
            </w:r>
            <w:r w:rsidRPr="00ED24CD">
              <w:rPr>
                <w:rFonts w:eastAsiaTheme="minorHAnsi" w:cstheme="minorBidi"/>
                <w:i/>
                <w:color w:val="000000" w:themeColor="text1"/>
                <w:szCs w:val="22"/>
                <w:lang w:val="en-US"/>
              </w:rPr>
              <w:t xml:space="preserve"> movement</w:t>
            </w:r>
          </w:p>
        </w:tc>
      </w:tr>
    </w:tbl>
    <w:p w:rsidR="00A569C8" w:rsidRDefault="00A569C8" w:rsidP="00781E4A">
      <w:pPr>
        <w:pStyle w:val="BodyText"/>
        <w:jc w:val="left"/>
        <w:rPr>
          <w:lang w:val="en-US"/>
        </w:rPr>
      </w:pPr>
    </w:p>
    <w:p w:rsidR="006C47EB" w:rsidRDefault="00781E4A" w:rsidP="00781E4A">
      <w:pPr>
        <w:pStyle w:val="BodyText"/>
        <w:jc w:val="left"/>
        <w:rPr>
          <w:lang w:val="en-US"/>
        </w:rPr>
      </w:pPr>
      <w:r>
        <w:rPr>
          <w:lang w:val="en-US"/>
        </w:rPr>
        <w:t xml:space="preserve">Pengujian dilakukan dengan beberapa </w:t>
      </w:r>
      <w:r w:rsidR="00E6253A">
        <w:rPr>
          <w:lang w:val="en-US"/>
        </w:rPr>
        <w:t>sk</w:t>
      </w:r>
      <w:r w:rsidR="00F26EB6">
        <w:rPr>
          <w:lang w:val="en-US"/>
        </w:rPr>
        <w:t>enario</w:t>
      </w:r>
      <w:r w:rsidR="000F011E">
        <w:rPr>
          <w:lang w:val="en-US"/>
        </w:rPr>
        <w:t xml:space="preserve"> dengan parameter umum sesuai Tabel 1, dan tambahan kondisi </w:t>
      </w:r>
      <w:r w:rsidR="0024246F">
        <w:rPr>
          <w:lang w:val="en-US"/>
        </w:rPr>
        <w:t xml:space="preserve">pengujian </w:t>
      </w:r>
      <w:r w:rsidR="000F011E">
        <w:rPr>
          <w:lang w:val="en-US"/>
        </w:rPr>
        <w:t xml:space="preserve">sesuai </w:t>
      </w:r>
      <w:r w:rsidR="0024246F">
        <w:rPr>
          <w:lang w:val="en-US"/>
        </w:rPr>
        <w:t xml:space="preserve">dengan </w:t>
      </w:r>
      <w:r w:rsidR="000F011E">
        <w:rPr>
          <w:lang w:val="en-US"/>
        </w:rPr>
        <w:t>table 2.</w:t>
      </w:r>
    </w:p>
    <w:p w:rsidR="0024246F" w:rsidRDefault="0024246F" w:rsidP="000F011E">
      <w:pPr>
        <w:pStyle w:val="BodyText"/>
        <w:jc w:val="center"/>
        <w:rPr>
          <w:lang w:val="en-US"/>
        </w:rPr>
      </w:pPr>
    </w:p>
    <w:p w:rsidR="0024246F" w:rsidRDefault="0024246F" w:rsidP="000F011E">
      <w:pPr>
        <w:pStyle w:val="BodyText"/>
        <w:jc w:val="center"/>
        <w:rPr>
          <w:lang w:val="en-US"/>
        </w:rPr>
      </w:pPr>
    </w:p>
    <w:p w:rsidR="000C6E73" w:rsidRDefault="000C6E73" w:rsidP="000F011E">
      <w:pPr>
        <w:pStyle w:val="BodyText"/>
        <w:jc w:val="center"/>
        <w:rPr>
          <w:lang w:val="en-US"/>
        </w:rPr>
      </w:pPr>
    </w:p>
    <w:p w:rsidR="000F011E" w:rsidRDefault="000F011E" w:rsidP="000F011E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Tabel 2.</w:t>
      </w:r>
      <w:proofErr w:type="gramEnd"/>
      <w:r>
        <w:rPr>
          <w:lang w:val="en-US"/>
        </w:rPr>
        <w:t xml:space="preserve"> Skenario simulasi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954"/>
      </w:tblGrid>
      <w:tr w:rsidR="00BD42E5" w:rsidTr="00E70C68">
        <w:tc>
          <w:tcPr>
            <w:tcW w:w="675" w:type="dxa"/>
          </w:tcPr>
          <w:p w:rsidR="00BD42E5" w:rsidRDefault="003D12FB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843" w:type="dxa"/>
          </w:tcPr>
          <w:p w:rsidR="00BD42E5" w:rsidRDefault="003D12FB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Skenario</w:t>
            </w:r>
          </w:p>
        </w:tc>
        <w:tc>
          <w:tcPr>
            <w:tcW w:w="5954" w:type="dxa"/>
          </w:tcPr>
          <w:p w:rsidR="00BD42E5" w:rsidRDefault="003D12FB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Penjelasan</w:t>
            </w:r>
          </w:p>
        </w:tc>
      </w:tr>
      <w:tr w:rsidR="00BD42E5" w:rsidTr="00E70C68">
        <w:tc>
          <w:tcPr>
            <w:tcW w:w="675" w:type="dxa"/>
          </w:tcPr>
          <w:p w:rsidR="00BD42E5" w:rsidRDefault="003D12FB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BD42E5" w:rsidRDefault="00757C77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Skenario 1</w:t>
            </w:r>
          </w:p>
        </w:tc>
        <w:tc>
          <w:tcPr>
            <w:tcW w:w="5954" w:type="dxa"/>
          </w:tcPr>
          <w:p w:rsidR="00BD42E5" w:rsidRDefault="00E70C68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Disimulasikan jaringan tanpa </w:t>
            </w:r>
            <w:r w:rsidR="00442A2F" w:rsidRPr="00442A2F">
              <w:rPr>
                <w:i/>
                <w:lang w:val="en-US"/>
              </w:rPr>
              <w:t>Stationary</w:t>
            </w:r>
            <w:r w:rsidR="00FD7E73">
              <w:rPr>
                <w:i/>
                <w:lang w:val="en-US"/>
              </w:rPr>
              <w:t xml:space="preserve"> </w:t>
            </w:r>
            <w:r w:rsidR="00442A2F" w:rsidRPr="00442A2F">
              <w:rPr>
                <w:i/>
                <w:lang w:val="en-US"/>
              </w:rPr>
              <w:t>relay</w:t>
            </w:r>
            <w:r w:rsidR="00FD7E73">
              <w:rPr>
                <w:i/>
                <w:lang w:val="en-US"/>
              </w:rPr>
              <w:t xml:space="preserve"> </w:t>
            </w:r>
            <w:r w:rsidR="002C3F13" w:rsidRPr="002C3F13">
              <w:rPr>
                <w:i/>
                <w:lang w:val="en-US"/>
              </w:rPr>
              <w:t>node</w:t>
            </w:r>
          </w:p>
        </w:tc>
      </w:tr>
      <w:tr w:rsidR="00BD42E5" w:rsidTr="00E70C68">
        <w:tc>
          <w:tcPr>
            <w:tcW w:w="675" w:type="dxa"/>
          </w:tcPr>
          <w:p w:rsidR="00BD42E5" w:rsidRDefault="00757C77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:rsidR="00BD42E5" w:rsidRDefault="00757C77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Skenario 2</w:t>
            </w:r>
          </w:p>
        </w:tc>
        <w:tc>
          <w:tcPr>
            <w:tcW w:w="5954" w:type="dxa"/>
          </w:tcPr>
          <w:p w:rsidR="00BD42E5" w:rsidRDefault="000F011E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Disimulasikan jaringan dengan </w:t>
            </w:r>
            <w:r w:rsidR="00442A2F" w:rsidRPr="00442A2F">
              <w:rPr>
                <w:i/>
                <w:lang w:val="en-US"/>
              </w:rPr>
              <w:t>Stationary</w:t>
            </w:r>
            <w:r w:rsidR="00FD7E73">
              <w:rPr>
                <w:i/>
                <w:lang w:val="en-US"/>
              </w:rPr>
              <w:t xml:space="preserve"> relay </w:t>
            </w:r>
            <w:r w:rsidR="002C3F13" w:rsidRPr="002C3F13">
              <w:rPr>
                <w:i/>
                <w:lang w:val="en-US"/>
              </w:rPr>
              <w:t>node</w:t>
            </w:r>
            <w:r>
              <w:rPr>
                <w:lang w:val="en-US"/>
              </w:rPr>
              <w:t xml:space="preserve">  dengan jarak tiap </w:t>
            </w:r>
            <w:r w:rsidR="00442A2F" w:rsidRPr="00442A2F">
              <w:rPr>
                <w:i/>
                <w:lang w:val="en-US"/>
              </w:rPr>
              <w:t>Stationary</w:t>
            </w:r>
            <w:r w:rsidR="00E36F96">
              <w:rPr>
                <w:i/>
                <w:lang w:val="en-US"/>
              </w:rPr>
              <w:t xml:space="preserve"> </w:t>
            </w:r>
            <w:r w:rsidR="002C3F13" w:rsidRPr="002C3F13">
              <w:rPr>
                <w:i/>
                <w:lang w:val="en-US"/>
              </w:rPr>
              <w:t>node</w:t>
            </w:r>
            <w:r w:rsidR="00E36F96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= 5 km</w:t>
            </w:r>
          </w:p>
        </w:tc>
      </w:tr>
      <w:tr w:rsidR="000F011E" w:rsidTr="00E70C68">
        <w:tc>
          <w:tcPr>
            <w:tcW w:w="675" w:type="dxa"/>
          </w:tcPr>
          <w:p w:rsidR="000F011E" w:rsidRDefault="000F011E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0F011E" w:rsidRDefault="000F011E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Skenario 3</w:t>
            </w:r>
          </w:p>
        </w:tc>
        <w:tc>
          <w:tcPr>
            <w:tcW w:w="5954" w:type="dxa"/>
          </w:tcPr>
          <w:p w:rsidR="000F011E" w:rsidRDefault="000F011E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Disimulasikan jaringan dengan </w:t>
            </w:r>
            <w:r w:rsidR="00442A2F" w:rsidRPr="00442A2F">
              <w:rPr>
                <w:i/>
                <w:lang w:val="en-US"/>
              </w:rPr>
              <w:t>Stationary</w:t>
            </w:r>
            <w:r w:rsidR="00E36F96">
              <w:rPr>
                <w:i/>
                <w:lang w:val="en-US"/>
              </w:rPr>
              <w:t xml:space="preserve"> </w:t>
            </w:r>
            <w:r w:rsidR="002C3F13" w:rsidRPr="002C3F13">
              <w:rPr>
                <w:i/>
                <w:lang w:val="en-US"/>
              </w:rPr>
              <w:t>node</w:t>
            </w:r>
            <w:r>
              <w:rPr>
                <w:lang w:val="en-US"/>
              </w:rPr>
              <w:t xml:space="preserve">  dengan </w:t>
            </w:r>
            <w:r>
              <w:rPr>
                <w:lang w:val="en-US"/>
              </w:rPr>
              <w:lastRenderedPageBreak/>
              <w:t xml:space="preserve">jarak tiap </w:t>
            </w:r>
            <w:r w:rsidR="00442A2F" w:rsidRPr="00442A2F">
              <w:rPr>
                <w:i/>
                <w:lang w:val="en-US"/>
              </w:rPr>
              <w:t>Stationary</w:t>
            </w:r>
            <w:r w:rsidR="00E36F96">
              <w:rPr>
                <w:i/>
                <w:lang w:val="en-US"/>
              </w:rPr>
              <w:t xml:space="preserve"> relay </w:t>
            </w:r>
            <w:r w:rsidR="002C3F13" w:rsidRPr="002C3F13">
              <w:rPr>
                <w:i/>
                <w:lang w:val="en-US"/>
              </w:rPr>
              <w:t>node</w:t>
            </w:r>
            <w:r w:rsidR="00E36F96">
              <w:rPr>
                <w:i/>
                <w:lang w:val="en-US"/>
              </w:rPr>
              <w:t xml:space="preserve"> </w:t>
            </w:r>
            <w:r w:rsidR="00F14166">
              <w:rPr>
                <w:lang w:val="en-US"/>
              </w:rPr>
              <w:t>= 6</w:t>
            </w:r>
            <w:r>
              <w:rPr>
                <w:lang w:val="en-US"/>
              </w:rPr>
              <w:t xml:space="preserve"> km</w:t>
            </w:r>
          </w:p>
        </w:tc>
      </w:tr>
      <w:tr w:rsidR="000C6E73" w:rsidTr="00E70C68">
        <w:tc>
          <w:tcPr>
            <w:tcW w:w="675" w:type="dxa"/>
          </w:tcPr>
          <w:p w:rsidR="000C6E73" w:rsidRDefault="000C6E73" w:rsidP="007F2025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843" w:type="dxa"/>
          </w:tcPr>
          <w:p w:rsidR="000C6E73" w:rsidRDefault="000C6E73" w:rsidP="00686F6E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Skenario 4</w:t>
            </w:r>
          </w:p>
        </w:tc>
        <w:tc>
          <w:tcPr>
            <w:tcW w:w="5954" w:type="dxa"/>
          </w:tcPr>
          <w:p w:rsidR="000C6E73" w:rsidRDefault="000C6E73" w:rsidP="00686F6E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Disimulasikan jaringan dengan </w:t>
            </w:r>
            <w:r w:rsidRPr="00442A2F">
              <w:rPr>
                <w:i/>
                <w:lang w:val="en-US"/>
              </w:rPr>
              <w:t>Stationary</w:t>
            </w:r>
            <w:r>
              <w:rPr>
                <w:i/>
                <w:lang w:val="en-US"/>
              </w:rPr>
              <w:t xml:space="preserve"> </w:t>
            </w:r>
            <w:r w:rsidRPr="002C3F13">
              <w:rPr>
                <w:i/>
                <w:lang w:val="en-US"/>
              </w:rPr>
              <w:t>node</w:t>
            </w:r>
            <w:r>
              <w:rPr>
                <w:lang w:val="en-US"/>
              </w:rPr>
              <w:t xml:space="preserve">  dengan jarak tiap </w:t>
            </w:r>
            <w:r w:rsidRPr="00442A2F">
              <w:rPr>
                <w:i/>
                <w:lang w:val="en-US"/>
              </w:rPr>
              <w:t>Stationary</w:t>
            </w:r>
            <w:r>
              <w:rPr>
                <w:i/>
                <w:lang w:val="en-US"/>
              </w:rPr>
              <w:t xml:space="preserve"> relay </w:t>
            </w:r>
            <w:r w:rsidRPr="002C3F13">
              <w:rPr>
                <w:i/>
                <w:lang w:val="en-US"/>
              </w:rPr>
              <w:t>node</w:t>
            </w:r>
            <w:r>
              <w:rPr>
                <w:i/>
                <w:lang w:val="en-US"/>
              </w:rPr>
              <w:t xml:space="preserve"> </w:t>
            </w:r>
            <w:r w:rsidR="004E07F7">
              <w:rPr>
                <w:lang w:val="en-US"/>
              </w:rPr>
              <w:t>= 7</w:t>
            </w:r>
            <w:r>
              <w:rPr>
                <w:lang w:val="en-US"/>
              </w:rPr>
              <w:t xml:space="preserve"> km</w:t>
            </w:r>
          </w:p>
        </w:tc>
      </w:tr>
    </w:tbl>
    <w:p w:rsidR="00F26EB6" w:rsidRDefault="00F26EB6" w:rsidP="00BD42E5">
      <w:pPr>
        <w:pStyle w:val="BodyText"/>
        <w:jc w:val="left"/>
        <w:rPr>
          <w:lang w:val="en-US"/>
        </w:rPr>
      </w:pPr>
    </w:p>
    <w:p w:rsidR="005A164D" w:rsidRDefault="00F122EE" w:rsidP="006C47EB">
      <w:pPr>
        <w:pStyle w:val="BodyText"/>
        <w:jc w:val="center"/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216520" cy="2395296"/>
            <wp:effectExtent l="19050" t="0" r="0" b="0"/>
            <wp:docPr id="5" name="Picture 4" descr="5-5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5km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0059" cy="239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64D" w:rsidRDefault="00F122EE" w:rsidP="006C47EB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</w:t>
      </w:r>
      <w:r w:rsidR="00666EDD">
        <w:rPr>
          <w:lang w:val="en-US"/>
        </w:rPr>
        <w:t>r 5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Jalur pergerakan </w:t>
      </w:r>
      <w:r w:rsidR="002C3F13" w:rsidRPr="002C3F13">
        <w:rPr>
          <w:i/>
          <w:lang w:val="en-US"/>
        </w:rPr>
        <w:t>node</w:t>
      </w:r>
    </w:p>
    <w:p w:rsidR="005A164D" w:rsidRPr="00415422" w:rsidRDefault="00415422" w:rsidP="00415422">
      <w:pPr>
        <w:pStyle w:val="BodyText"/>
        <w:jc w:val="left"/>
        <w:rPr>
          <w:lang w:val="en-US"/>
        </w:rPr>
      </w:pPr>
      <w:proofErr w:type="gramStart"/>
      <w:r>
        <w:rPr>
          <w:lang w:val="en-US"/>
        </w:rPr>
        <w:t>Gambar 4 menunjukkan peta yang digunakan dalam simulasi.</w:t>
      </w:r>
      <w:proofErr w:type="gramEnd"/>
      <w:r>
        <w:rPr>
          <w:lang w:val="en-US"/>
        </w:rPr>
        <w:t xml:space="preserve"> Node-node mobile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bergerak mengikuti jalur jalan tol pada peta, sedangkan </w:t>
      </w:r>
      <w:r w:rsidRPr="00415422">
        <w:rPr>
          <w:i/>
          <w:lang w:val="en-US"/>
        </w:rPr>
        <w:t xml:space="preserve">stationary relay node </w:t>
      </w:r>
      <w:r>
        <w:rPr>
          <w:lang w:val="en-US"/>
        </w:rPr>
        <w:t>diletakkan statis di ruas jalan sesuai dengan scenario jarak peletakan.</w:t>
      </w:r>
      <w:r w:rsidR="00B11F8E">
        <w:rPr>
          <w:lang w:val="en-US"/>
        </w:rPr>
        <w:t xml:space="preserve"> Node mobile </w:t>
      </w:r>
      <w:proofErr w:type="gramStart"/>
      <w:r w:rsidR="00B11F8E">
        <w:rPr>
          <w:lang w:val="en-US"/>
        </w:rPr>
        <w:t>akan</w:t>
      </w:r>
      <w:proofErr w:type="gramEnd"/>
      <w:r w:rsidR="00B11F8E">
        <w:rPr>
          <w:lang w:val="en-US"/>
        </w:rPr>
        <w:t xml:space="preserve"> bergerak dari gerbang Buah Batu menuju ke gerbang Cileunyi.</w:t>
      </w:r>
    </w:p>
    <w:p w:rsidR="00B56B02" w:rsidRDefault="00B56B02" w:rsidP="00BC71E0">
      <w:pPr>
        <w:pStyle w:val="BodyText"/>
        <w:rPr>
          <w:lang w:val="en-US"/>
        </w:rPr>
      </w:pPr>
      <w:r>
        <w:rPr>
          <w:lang w:val="en-US"/>
        </w:rPr>
        <w:t>3.1 Hasil pengujian</w:t>
      </w:r>
    </w:p>
    <w:p w:rsidR="00B56B02" w:rsidRDefault="007C16D3" w:rsidP="00BC71E0">
      <w:pPr>
        <w:pStyle w:val="BodyText"/>
        <w:rPr>
          <w:lang w:val="en-US"/>
        </w:rPr>
      </w:pPr>
      <w:r>
        <w:rPr>
          <w:lang w:val="en-US"/>
        </w:rPr>
        <w:t xml:space="preserve">Pada simulasi digunakan jalur peta mulai dari gerbang tol Buah Batu sampai gerbang tol Cileunyi dengan panjang jalur total 14,140 km. Di sepanjang jalur ini </w:t>
      </w:r>
      <w:r w:rsidR="002C3F13" w:rsidRPr="002C3F13">
        <w:rPr>
          <w:i/>
          <w:lang w:val="en-US"/>
        </w:rPr>
        <w:t>node</w:t>
      </w:r>
      <w:r w:rsidR="004D4876">
        <w:rPr>
          <w:i/>
          <w:lang w:val="en-US"/>
        </w:rPr>
        <w:t xml:space="preserve">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bergerak.</w:t>
      </w:r>
      <w:r w:rsidR="004D4876">
        <w:rPr>
          <w:lang w:val="en-US"/>
        </w:rPr>
        <w:t xml:space="preserve"> </w:t>
      </w:r>
      <w:proofErr w:type="gramStart"/>
      <w:r w:rsidR="00781E4A">
        <w:rPr>
          <w:lang w:val="en-US"/>
        </w:rPr>
        <w:t xml:space="preserve">Simulasi dilakukan dengan menjalankan First Contact sebagai algoritma </w:t>
      </w:r>
      <w:r w:rsidR="002C3F13" w:rsidRPr="002C3F13">
        <w:rPr>
          <w:i/>
          <w:lang w:val="en-US"/>
        </w:rPr>
        <w:t>routing</w:t>
      </w:r>
      <w:r w:rsidR="00781E4A">
        <w:rPr>
          <w:lang w:val="en-US"/>
        </w:rPr>
        <w:t xml:space="preserve"> bagi </w:t>
      </w:r>
      <w:r w:rsidR="002C3F13" w:rsidRPr="002C3F13">
        <w:rPr>
          <w:i/>
          <w:lang w:val="en-US"/>
        </w:rPr>
        <w:t>node</w:t>
      </w:r>
      <w:r w:rsidR="00781E4A">
        <w:rPr>
          <w:lang w:val="en-US"/>
        </w:rPr>
        <w:t>-</w:t>
      </w:r>
      <w:r w:rsidR="002C3F13" w:rsidRPr="002C3F13">
        <w:rPr>
          <w:i/>
          <w:lang w:val="en-US"/>
        </w:rPr>
        <w:t>node</w:t>
      </w:r>
      <w:r w:rsidR="00781E4A">
        <w:rPr>
          <w:lang w:val="en-US"/>
        </w:rPr>
        <w:t xml:space="preserve"> DTN tersebut dan mengatur kondisi sesuai </w:t>
      </w:r>
      <w:r w:rsidR="0087027F">
        <w:rPr>
          <w:lang w:val="en-US"/>
        </w:rPr>
        <w:t xml:space="preserve">parameter umum dan </w:t>
      </w:r>
      <w:r w:rsidR="00207733">
        <w:rPr>
          <w:lang w:val="en-US"/>
        </w:rPr>
        <w:t>sk</w:t>
      </w:r>
      <w:r w:rsidR="00781E4A">
        <w:rPr>
          <w:lang w:val="en-US"/>
        </w:rPr>
        <w:t xml:space="preserve">enario </w:t>
      </w:r>
      <w:r w:rsidR="0087027F">
        <w:rPr>
          <w:lang w:val="en-US"/>
        </w:rPr>
        <w:t>pengujian pada table 1 dan table 2</w:t>
      </w:r>
      <w:r w:rsidR="00E71674">
        <w:rPr>
          <w:lang w:val="en-US"/>
        </w:rPr>
        <w:t>.</w:t>
      </w:r>
      <w:proofErr w:type="gramEnd"/>
      <w:r w:rsidR="00761F09">
        <w:rPr>
          <w:lang w:val="en-US"/>
        </w:rPr>
        <w:t xml:space="preserve"> </w:t>
      </w:r>
      <w:proofErr w:type="gramStart"/>
      <w:r w:rsidR="00761F09">
        <w:rPr>
          <w:lang w:val="en-US"/>
        </w:rPr>
        <w:t>Hasil performansinya dijelaskan berikut ini.</w:t>
      </w:r>
      <w:proofErr w:type="gramEnd"/>
    </w:p>
    <w:p w:rsidR="00E71674" w:rsidRDefault="00E71674" w:rsidP="00BC71E0">
      <w:pPr>
        <w:pStyle w:val="BodyText"/>
        <w:rPr>
          <w:lang w:val="en-US"/>
        </w:rPr>
      </w:pPr>
      <w:r>
        <w:rPr>
          <w:lang w:val="en-US"/>
        </w:rPr>
        <w:t xml:space="preserve">3.1.1 </w:t>
      </w:r>
      <w:r w:rsidR="00442A2F" w:rsidRPr="00442A2F">
        <w:rPr>
          <w:i/>
          <w:lang w:val="en-US"/>
        </w:rPr>
        <w:t>Delivery probability</w:t>
      </w:r>
    </w:p>
    <w:p w:rsidR="008C77CF" w:rsidRDefault="00442A2F" w:rsidP="00BC71E0">
      <w:pPr>
        <w:pStyle w:val="BodyText"/>
        <w:rPr>
          <w:lang w:val="en-US"/>
        </w:rPr>
      </w:pPr>
      <w:proofErr w:type="gramStart"/>
      <w:r w:rsidRPr="00442A2F">
        <w:rPr>
          <w:i/>
          <w:lang w:val="en-US"/>
        </w:rPr>
        <w:t>Delivery probability</w:t>
      </w:r>
      <w:r w:rsidR="008C77CF">
        <w:rPr>
          <w:lang w:val="en-US"/>
        </w:rPr>
        <w:t xml:space="preserve"> menunjukkan probabilitas pesan sampai ke tujuan.</w:t>
      </w:r>
      <w:proofErr w:type="gramEnd"/>
      <w:r w:rsidR="008C77CF">
        <w:rPr>
          <w:lang w:val="en-US"/>
        </w:rPr>
        <w:t xml:space="preserve"> Parameter ini diperoleh dari </w:t>
      </w:r>
      <w:proofErr w:type="gramStart"/>
      <w:r w:rsidR="008C77CF">
        <w:rPr>
          <w:lang w:val="en-US"/>
        </w:rPr>
        <w:t>formula :</w:t>
      </w:r>
      <w:proofErr w:type="gramEnd"/>
    </w:p>
    <w:p w:rsidR="008C77CF" w:rsidRDefault="00442A2F" w:rsidP="00BC71E0">
      <w:pPr>
        <w:pStyle w:val="BodyText"/>
        <w:rPr>
          <w:lang w:val="en-US"/>
        </w:rPr>
      </w:pPr>
      <w:r w:rsidRPr="00442A2F">
        <w:rPr>
          <w:i/>
          <w:lang w:val="en-US"/>
        </w:rPr>
        <w:t>Delivery probability</w:t>
      </w:r>
      <w:r w:rsidR="008C77CF"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Jumlah pesan yang sukses diterima oleh node tujuan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Jumlah pesan yang diproduksi </m:t>
            </m:r>
          </m:den>
        </m:f>
      </m:oMath>
      <w:r w:rsidR="008C77CF">
        <w:rPr>
          <w:lang w:val="en-US"/>
        </w:rPr>
        <w:t xml:space="preserve">                                (1)  </w:t>
      </w:r>
    </w:p>
    <w:p w:rsidR="00D4142C" w:rsidRDefault="00D4142C" w:rsidP="00BC71E0">
      <w:pPr>
        <w:pStyle w:val="BodyText"/>
        <w:rPr>
          <w:lang w:val="en-US"/>
        </w:rPr>
      </w:pPr>
      <w:proofErr w:type="gramStart"/>
      <w:r>
        <w:rPr>
          <w:lang w:val="en-US"/>
        </w:rPr>
        <w:t>Dari hasil simulasi</w:t>
      </w:r>
      <w:r w:rsidR="001A302B">
        <w:rPr>
          <w:lang w:val="en-US"/>
        </w:rPr>
        <w:t xml:space="preserve"> terlihat bahwa terdapat peningkatan </w:t>
      </w:r>
      <w:r w:rsidR="00442A2F" w:rsidRPr="00442A2F">
        <w:rPr>
          <w:i/>
          <w:lang w:val="en-US"/>
        </w:rPr>
        <w:t>delivery probability</w:t>
      </w:r>
      <w:r w:rsidR="001A302B">
        <w:rPr>
          <w:lang w:val="en-US"/>
        </w:rPr>
        <w:t xml:space="preserve"> saat ditambahkan </w:t>
      </w:r>
      <w:r w:rsidR="00442A2F" w:rsidRPr="00442A2F">
        <w:rPr>
          <w:i/>
          <w:lang w:val="en-US"/>
        </w:rPr>
        <w:t>Stationary</w:t>
      </w:r>
      <w:r w:rsidR="00214AB5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14AB5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580C8A">
        <w:rPr>
          <w:lang w:val="en-US"/>
        </w:rPr>
        <w:t>.</w:t>
      </w:r>
      <w:proofErr w:type="gramEnd"/>
      <w:r w:rsidR="00214AB5">
        <w:rPr>
          <w:lang w:val="en-US"/>
        </w:rPr>
        <w:t xml:space="preserve"> </w:t>
      </w:r>
      <w:proofErr w:type="gramStart"/>
      <w:r w:rsidR="00580C8A">
        <w:rPr>
          <w:lang w:val="en-US"/>
        </w:rPr>
        <w:t xml:space="preserve">Perubahan jumlah </w:t>
      </w:r>
      <w:r w:rsidR="00557DDB" w:rsidRPr="00557DDB">
        <w:rPr>
          <w:i/>
          <w:lang w:val="en-US"/>
        </w:rPr>
        <w:t xml:space="preserve">mobile </w:t>
      </w:r>
      <w:r w:rsidR="002C3F13" w:rsidRPr="002C3F13">
        <w:rPr>
          <w:i/>
          <w:lang w:val="en-US"/>
        </w:rPr>
        <w:t>node</w:t>
      </w:r>
      <w:r w:rsidR="00214AB5">
        <w:rPr>
          <w:i/>
          <w:lang w:val="en-US"/>
        </w:rPr>
        <w:t xml:space="preserve"> </w:t>
      </w:r>
      <w:r w:rsidR="00864E4B">
        <w:rPr>
          <w:lang w:val="en-US"/>
        </w:rPr>
        <w:t xml:space="preserve">DTN yang ada pada area tersebut juga mempengaruhi </w:t>
      </w:r>
      <w:r w:rsidR="00442A2F" w:rsidRPr="00442A2F">
        <w:rPr>
          <w:i/>
          <w:lang w:val="en-US"/>
        </w:rPr>
        <w:t>delivery probability</w:t>
      </w:r>
      <w:r w:rsidR="00864E4B">
        <w:rPr>
          <w:lang w:val="en-US"/>
        </w:rPr>
        <w:t>.</w:t>
      </w:r>
      <w:proofErr w:type="gramEnd"/>
    </w:p>
    <w:p w:rsidR="00FB2B55" w:rsidRDefault="00FB2B55" w:rsidP="00FB2B55">
      <w:pPr>
        <w:pStyle w:val="BodyText"/>
        <w:jc w:val="center"/>
        <w:rPr>
          <w:lang w:val="en-US"/>
        </w:rPr>
      </w:pPr>
      <w:r>
        <w:rPr>
          <w:lang w:val="en-US"/>
        </w:rPr>
        <w:t>Tabel 3.</w:t>
      </w:r>
      <w:r w:rsidR="00442A2F" w:rsidRPr="00442A2F">
        <w:rPr>
          <w:i/>
          <w:lang w:val="en-US"/>
        </w:rPr>
        <w:t>Delivery probability</w:t>
      </w:r>
    </w:p>
    <w:tbl>
      <w:tblPr>
        <w:tblW w:w="4600" w:type="dxa"/>
        <w:jc w:val="center"/>
        <w:tblInd w:w="103" w:type="dxa"/>
        <w:tblLook w:val="04A0" w:firstRow="1" w:lastRow="0" w:firstColumn="1" w:lastColumn="0" w:noHBand="0" w:noVBand="1"/>
      </w:tblPr>
      <w:tblGrid>
        <w:gridCol w:w="2680"/>
        <w:gridCol w:w="960"/>
        <w:gridCol w:w="960"/>
      </w:tblGrid>
      <w:tr w:rsidR="00781E42" w:rsidRPr="00781E42" w:rsidTr="00E418D9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Keterangan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 xml:space="preserve">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 xml:space="preserve">25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lastRenderedPageBreak/>
              <w:t>Node</w:t>
            </w:r>
          </w:p>
        </w:tc>
      </w:tr>
      <w:tr w:rsidR="00781E42" w:rsidRPr="00781E42" w:rsidTr="00E418D9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lastRenderedPageBreak/>
              <w:t>Jarak SN 5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0,341</w:t>
            </w:r>
          </w:p>
        </w:tc>
      </w:tr>
      <w:tr w:rsidR="00781E42" w:rsidRPr="00781E42" w:rsidTr="00E418D9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Jarak SN 6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0,335</w:t>
            </w:r>
          </w:p>
        </w:tc>
      </w:tr>
      <w:tr w:rsidR="00781E42" w:rsidRPr="00781E42" w:rsidTr="00E418D9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Jarak SN 7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0,3224</w:t>
            </w:r>
          </w:p>
        </w:tc>
      </w:tr>
      <w:tr w:rsidR="00781E42" w:rsidRPr="00781E42" w:rsidTr="00E418D9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 xml:space="preserve">Without </w:t>
            </w:r>
            <w:r w:rsidR="00442A2F" w:rsidRPr="00442A2F">
              <w:rPr>
                <w:rFonts w:ascii="Calibri" w:hAnsi="Calibri"/>
                <w:i/>
                <w:color w:val="000000"/>
                <w:szCs w:val="22"/>
                <w:lang w:val="en-US"/>
              </w:rPr>
              <w:t>Stationary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E42" w:rsidRPr="00781E42" w:rsidRDefault="00781E42" w:rsidP="00781E42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81E42">
              <w:rPr>
                <w:rFonts w:ascii="Calibri" w:hAnsi="Calibri"/>
                <w:color w:val="000000"/>
                <w:szCs w:val="22"/>
                <w:lang w:val="en-US"/>
              </w:rPr>
              <w:t>0,28</w:t>
            </w:r>
          </w:p>
        </w:tc>
      </w:tr>
    </w:tbl>
    <w:p w:rsidR="00E71674" w:rsidRDefault="00E71674" w:rsidP="00BC71E0">
      <w:pPr>
        <w:pStyle w:val="BodyText"/>
        <w:rPr>
          <w:lang w:val="en-US"/>
        </w:rPr>
      </w:pPr>
    </w:p>
    <w:p w:rsidR="00E71674" w:rsidRDefault="00554D6F" w:rsidP="00FB2B55">
      <w:pPr>
        <w:pStyle w:val="BodyText"/>
        <w:jc w:val="center"/>
        <w:rPr>
          <w:lang w:val="en-US"/>
        </w:rPr>
      </w:pPr>
      <w:r w:rsidRPr="00554D6F">
        <w:rPr>
          <w:noProof/>
          <w:lang w:eastAsia="id-ID"/>
        </w:rPr>
        <w:drawing>
          <wp:inline distT="0" distB="0" distL="0" distR="0">
            <wp:extent cx="3604045" cy="1828800"/>
            <wp:effectExtent l="19050" t="0" r="154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71674" w:rsidRDefault="00666EDD" w:rsidP="009964BD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Gambar 6</w:t>
      </w:r>
      <w:r w:rsidR="009964BD">
        <w:rPr>
          <w:lang w:val="en-US"/>
        </w:rPr>
        <w:t>.</w:t>
      </w:r>
      <w:proofErr w:type="gramEnd"/>
      <w:r w:rsidR="009964BD">
        <w:rPr>
          <w:lang w:val="en-US"/>
        </w:rPr>
        <w:t xml:space="preserve"> Grafik </w:t>
      </w:r>
      <w:r w:rsidR="00442A2F" w:rsidRPr="00442A2F">
        <w:rPr>
          <w:i/>
          <w:lang w:val="en-US"/>
        </w:rPr>
        <w:t>Delivery probability</w:t>
      </w:r>
    </w:p>
    <w:p w:rsidR="00723945" w:rsidRDefault="00183958" w:rsidP="00BE11F0">
      <w:pPr>
        <w:pStyle w:val="BodyText"/>
        <w:rPr>
          <w:lang w:val="en-US"/>
        </w:rPr>
      </w:pPr>
      <w:proofErr w:type="gramStart"/>
      <w:r>
        <w:rPr>
          <w:lang w:val="en-US"/>
        </w:rPr>
        <w:t xml:space="preserve">Dari grafik terlihat bahwa pertambahan jumlah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DTN dalam area meningkatkan nilai </w:t>
      </w:r>
      <w:r w:rsidR="00442A2F" w:rsidRPr="00442A2F">
        <w:rPr>
          <w:i/>
          <w:lang w:val="en-US"/>
        </w:rPr>
        <w:t>delivery probability</w:t>
      </w:r>
      <w:r>
        <w:rPr>
          <w:lang w:val="en-US"/>
        </w:rPr>
        <w:t>.</w:t>
      </w:r>
      <w:proofErr w:type="gramEnd"/>
      <w:r w:rsidR="0020699E">
        <w:rPr>
          <w:lang w:val="en-US"/>
        </w:rPr>
        <w:t xml:space="preserve"> </w:t>
      </w:r>
      <w:proofErr w:type="gramStart"/>
      <w:r>
        <w:rPr>
          <w:lang w:val="en-US"/>
        </w:rPr>
        <w:t xml:space="preserve">Jumlah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yang lebih banyak menyebabkan</w:t>
      </w:r>
      <w:r w:rsidR="00D21BD2">
        <w:rPr>
          <w:lang w:val="en-US"/>
        </w:rPr>
        <w:t xml:space="preserve"> pesan dapat di</w:t>
      </w:r>
      <w:r w:rsidR="00332BCE">
        <w:rPr>
          <w:lang w:val="en-US"/>
        </w:rPr>
        <w:t xml:space="preserve">antarkan melalui lebih banyak pilihan jalur sehingga </w:t>
      </w:r>
      <w:r w:rsidR="00442A2F" w:rsidRPr="00442A2F">
        <w:rPr>
          <w:i/>
          <w:lang w:val="en-US"/>
        </w:rPr>
        <w:t>delivery probability</w:t>
      </w:r>
      <w:r w:rsidR="00332BCE">
        <w:rPr>
          <w:lang w:val="en-US"/>
        </w:rPr>
        <w:t xml:space="preserve"> meningkat</w:t>
      </w:r>
      <w:r w:rsidR="0020699E">
        <w:rPr>
          <w:lang w:val="en-US"/>
        </w:rPr>
        <w:t xml:space="preserve"> </w:t>
      </w:r>
      <w:r w:rsidR="00207D5C">
        <w:rPr>
          <w:lang w:val="en-US"/>
        </w:rPr>
        <w:t>2-6</w:t>
      </w:r>
      <w:r w:rsidR="006607A3">
        <w:rPr>
          <w:lang w:val="en-US"/>
        </w:rPr>
        <w:t xml:space="preserve">% daripada tanpa </w:t>
      </w:r>
      <w:r w:rsidR="00442A2F" w:rsidRPr="00442A2F">
        <w:rPr>
          <w:i/>
          <w:lang w:val="en-US"/>
        </w:rPr>
        <w:t>Stationary</w:t>
      </w:r>
      <w:r w:rsidR="0020699E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0699E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332BCE">
        <w:rPr>
          <w:lang w:val="en-US"/>
        </w:rPr>
        <w:t>.</w:t>
      </w:r>
      <w:proofErr w:type="gramEnd"/>
      <w:r w:rsidR="0020699E">
        <w:rPr>
          <w:lang w:val="en-US"/>
        </w:rPr>
        <w:t xml:space="preserve"> </w:t>
      </w:r>
      <w:r w:rsidR="009031E2">
        <w:rPr>
          <w:lang w:val="en-US"/>
        </w:rPr>
        <w:t xml:space="preserve">Jaringan dengan tambahan </w:t>
      </w:r>
      <w:r w:rsidR="00442A2F" w:rsidRPr="00442A2F">
        <w:rPr>
          <w:i/>
          <w:lang w:val="en-US"/>
        </w:rPr>
        <w:t>Stationary</w:t>
      </w:r>
      <w:r w:rsidR="00CC1A18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CC1A18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CC1A18">
        <w:rPr>
          <w:i/>
          <w:lang w:val="en-US"/>
        </w:rPr>
        <w:t xml:space="preserve"> </w:t>
      </w:r>
      <w:proofErr w:type="gramStart"/>
      <w:r w:rsidR="009031E2">
        <w:rPr>
          <w:lang w:val="en-US"/>
        </w:rPr>
        <w:t>akan</w:t>
      </w:r>
      <w:proofErr w:type="gramEnd"/>
      <w:r w:rsidR="009031E2">
        <w:rPr>
          <w:lang w:val="en-US"/>
        </w:rPr>
        <w:t xml:space="preserve"> meningkatk</w:t>
      </w:r>
      <w:r w:rsidR="00554D6F">
        <w:rPr>
          <w:lang w:val="en-US"/>
        </w:rPr>
        <w:t xml:space="preserve">an pula </w:t>
      </w:r>
      <w:r w:rsidR="00442A2F" w:rsidRPr="00442A2F">
        <w:rPr>
          <w:i/>
          <w:lang w:val="en-US"/>
        </w:rPr>
        <w:t>delivery probability</w:t>
      </w:r>
      <w:r w:rsidR="00554D6F">
        <w:rPr>
          <w:lang w:val="en-US"/>
        </w:rPr>
        <w:t>nya</w:t>
      </w:r>
      <w:r w:rsidR="00B141E3">
        <w:rPr>
          <w:lang w:val="en-US"/>
        </w:rPr>
        <w:t xml:space="preserve">. Ketika </w:t>
      </w:r>
      <w:r w:rsidR="002C3F13" w:rsidRPr="002C3F13">
        <w:rPr>
          <w:i/>
          <w:lang w:val="en-US"/>
        </w:rPr>
        <w:t>node</w:t>
      </w:r>
      <w:r w:rsidR="006B583A">
        <w:rPr>
          <w:lang w:val="en-US"/>
        </w:rPr>
        <w:t xml:space="preserve"> DTN </w:t>
      </w:r>
      <w:r w:rsidR="006D4ECF" w:rsidRPr="006D4ECF">
        <w:rPr>
          <w:i/>
          <w:lang w:val="en-US"/>
        </w:rPr>
        <w:t>mobile</w:t>
      </w:r>
      <w:r w:rsidR="006B583A">
        <w:rPr>
          <w:lang w:val="en-US"/>
        </w:rPr>
        <w:t xml:space="preserve"> bertemu dengan </w:t>
      </w:r>
      <w:r w:rsidR="00442A2F" w:rsidRPr="00442A2F">
        <w:rPr>
          <w:i/>
          <w:lang w:val="en-US"/>
        </w:rPr>
        <w:t>Stationary</w:t>
      </w:r>
      <w:r w:rsidR="00CC1A18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CC1A18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6B583A">
        <w:rPr>
          <w:lang w:val="en-US"/>
        </w:rPr>
        <w:t xml:space="preserve"> pada jalur </w:t>
      </w:r>
      <w:r w:rsidR="0054526C">
        <w:rPr>
          <w:lang w:val="en-US"/>
        </w:rPr>
        <w:t>yang dilaluinya</w:t>
      </w:r>
      <w:r w:rsidR="00FD6751">
        <w:rPr>
          <w:lang w:val="en-US"/>
        </w:rPr>
        <w:t xml:space="preserve"> sebagai </w:t>
      </w:r>
      <w:r w:rsidR="002C3F13" w:rsidRPr="002C3F13">
        <w:rPr>
          <w:i/>
          <w:lang w:val="en-US"/>
        </w:rPr>
        <w:t>node</w:t>
      </w:r>
      <w:r w:rsidR="00FD6751">
        <w:rPr>
          <w:lang w:val="en-US"/>
        </w:rPr>
        <w:t xml:space="preserve"> pertama</w:t>
      </w:r>
      <w:r w:rsidR="0054526C">
        <w:rPr>
          <w:lang w:val="en-US"/>
        </w:rPr>
        <w:t xml:space="preserve">, maka </w:t>
      </w:r>
      <w:r w:rsidR="002C3F13" w:rsidRPr="002C3F13">
        <w:rPr>
          <w:i/>
          <w:lang w:val="en-US"/>
        </w:rPr>
        <w:t>node</w:t>
      </w:r>
      <w:r w:rsidR="0054526C">
        <w:rPr>
          <w:lang w:val="en-US"/>
        </w:rPr>
        <w:t xml:space="preserve"> tersebut </w:t>
      </w:r>
      <w:proofErr w:type="gramStart"/>
      <w:r w:rsidR="0054526C">
        <w:rPr>
          <w:lang w:val="en-US"/>
        </w:rPr>
        <w:t>akan</w:t>
      </w:r>
      <w:proofErr w:type="gramEnd"/>
      <w:r w:rsidR="0054526C">
        <w:rPr>
          <w:lang w:val="en-US"/>
        </w:rPr>
        <w:t xml:space="preserve"> men</w:t>
      </w:r>
      <w:r w:rsidR="00E658CA">
        <w:rPr>
          <w:lang w:val="en-US"/>
        </w:rPr>
        <w:t>girimkan pesannya</w:t>
      </w:r>
      <w:r w:rsidR="00D643DE">
        <w:rPr>
          <w:lang w:val="en-US"/>
        </w:rPr>
        <w:t xml:space="preserve"> ke </w:t>
      </w:r>
      <w:r w:rsidR="00442A2F" w:rsidRPr="00442A2F">
        <w:rPr>
          <w:i/>
          <w:lang w:val="en-US"/>
        </w:rPr>
        <w:t>Stationary</w:t>
      </w:r>
      <w:r w:rsidR="00CC1A18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CC1A18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D643DE">
        <w:rPr>
          <w:lang w:val="en-US"/>
        </w:rPr>
        <w:t>. Hal ini menyebabkan</w:t>
      </w:r>
      <w:r w:rsidR="00CC1A18">
        <w:rPr>
          <w:lang w:val="en-US"/>
        </w:rPr>
        <w:t xml:space="preserve"> </w:t>
      </w:r>
      <w:r w:rsidR="0023735A">
        <w:rPr>
          <w:lang w:val="en-US"/>
        </w:rPr>
        <w:t xml:space="preserve">DTN </w:t>
      </w:r>
      <w:r w:rsidR="006D4ECF" w:rsidRPr="006D4ECF">
        <w:rPr>
          <w:i/>
          <w:lang w:val="en-US"/>
        </w:rPr>
        <w:t>mobile</w:t>
      </w:r>
      <w:r w:rsidR="00CC1A18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23735A">
        <w:rPr>
          <w:lang w:val="en-US"/>
        </w:rPr>
        <w:t xml:space="preserve"> memperoleh kepastian bahwa selalu ada </w:t>
      </w:r>
      <w:r w:rsidR="002C3F13" w:rsidRPr="002C3F13">
        <w:rPr>
          <w:i/>
          <w:lang w:val="en-US"/>
        </w:rPr>
        <w:t>node</w:t>
      </w:r>
      <w:r w:rsidR="00CC1A18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23735A">
        <w:rPr>
          <w:lang w:val="en-US"/>
        </w:rPr>
        <w:t xml:space="preserve"> yang bisa dimanfaatkan sebagai perantara menuju ke destinasi.</w:t>
      </w:r>
    </w:p>
    <w:p w:rsidR="00E71674" w:rsidRDefault="00E71674" w:rsidP="00BC71E0">
      <w:pPr>
        <w:pStyle w:val="BodyText"/>
        <w:rPr>
          <w:lang w:val="en-US"/>
        </w:rPr>
      </w:pPr>
      <w:r>
        <w:rPr>
          <w:lang w:val="en-US"/>
        </w:rPr>
        <w:t xml:space="preserve">3.1.2 </w:t>
      </w:r>
      <w:r w:rsidR="00442A2F" w:rsidRPr="00442A2F">
        <w:rPr>
          <w:i/>
          <w:lang w:val="en-US"/>
        </w:rPr>
        <w:t>Overhead ratio</w:t>
      </w:r>
    </w:p>
    <w:p w:rsidR="00161527" w:rsidRDefault="00442A2F" w:rsidP="00BC71E0">
      <w:pPr>
        <w:pStyle w:val="BodyText"/>
        <w:rPr>
          <w:lang w:val="en-US"/>
        </w:rPr>
      </w:pPr>
      <w:proofErr w:type="gramStart"/>
      <w:r w:rsidRPr="00442A2F">
        <w:rPr>
          <w:i/>
          <w:lang w:val="en-US"/>
        </w:rPr>
        <w:t>Overhead ratio</w:t>
      </w:r>
      <w:r w:rsidR="00161527">
        <w:rPr>
          <w:lang w:val="en-US"/>
        </w:rPr>
        <w:t xml:space="preserve"> merupakan parameter performansi yang </w:t>
      </w:r>
      <w:r w:rsidR="00361D08">
        <w:rPr>
          <w:lang w:val="en-US"/>
        </w:rPr>
        <w:t>perlu dianalisis terkait dengan penambahan beban jaringan</w:t>
      </w:r>
      <w:r w:rsidR="00CA2A05">
        <w:rPr>
          <w:lang w:val="en-US"/>
        </w:rPr>
        <w:t>.</w:t>
      </w:r>
      <w:proofErr w:type="gramEnd"/>
      <w:r w:rsidR="00CA2A05">
        <w:rPr>
          <w:lang w:val="en-US"/>
        </w:rPr>
        <w:t xml:space="preserve"> Pada penambahan </w:t>
      </w:r>
      <w:r w:rsidRPr="00442A2F">
        <w:rPr>
          <w:i/>
          <w:lang w:val="en-US"/>
        </w:rPr>
        <w:t>Stationary</w:t>
      </w:r>
      <w:r w:rsidR="003C7CCC">
        <w:rPr>
          <w:i/>
          <w:lang w:val="en-US"/>
        </w:rPr>
        <w:t xml:space="preserve"> </w:t>
      </w:r>
      <w:r w:rsidRPr="00442A2F">
        <w:rPr>
          <w:i/>
          <w:lang w:val="en-US"/>
        </w:rPr>
        <w:t>relay</w:t>
      </w:r>
      <w:r w:rsidR="003C7CCC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3D4673">
        <w:rPr>
          <w:lang w:val="en-US"/>
        </w:rPr>
        <w:t xml:space="preserve">, </w:t>
      </w:r>
      <w:r w:rsidRPr="00442A2F">
        <w:rPr>
          <w:i/>
          <w:lang w:val="en-US"/>
        </w:rPr>
        <w:t>overhead ratio</w:t>
      </w:r>
      <w:r w:rsidR="003C7CCC">
        <w:rPr>
          <w:i/>
          <w:lang w:val="en-US"/>
        </w:rPr>
        <w:t xml:space="preserve"> </w:t>
      </w:r>
      <w:proofErr w:type="gramStart"/>
      <w:r w:rsidR="005A3DB4">
        <w:rPr>
          <w:lang w:val="en-US"/>
        </w:rPr>
        <w:t>akan</w:t>
      </w:r>
      <w:proofErr w:type="gramEnd"/>
      <w:r w:rsidR="005A3DB4">
        <w:rPr>
          <w:lang w:val="en-US"/>
        </w:rPr>
        <w:t xml:space="preserve"> meningkat pula</w:t>
      </w:r>
      <w:r w:rsidR="004A0EC2">
        <w:rPr>
          <w:lang w:val="en-US"/>
        </w:rPr>
        <w:t xml:space="preserve"> 7-18%</w:t>
      </w:r>
      <w:r w:rsidR="00B70DAA">
        <w:rPr>
          <w:lang w:val="en-US"/>
        </w:rPr>
        <w:t xml:space="preserve"> karena ada tambahan node yang mungkin oleh </w:t>
      </w:r>
      <w:r w:rsidR="00B70DAA" w:rsidRPr="00B70DAA">
        <w:rPr>
          <w:i/>
          <w:lang w:val="en-US"/>
        </w:rPr>
        <w:t>mobile node</w:t>
      </w:r>
      <w:r w:rsidR="00B70DAA">
        <w:rPr>
          <w:lang w:val="en-US"/>
        </w:rPr>
        <w:t xml:space="preserve"> DTN dan berakibat ada tambahan salinan pesan yang akan dibuat oleh node dalam jaringan tersebut.</w:t>
      </w:r>
    </w:p>
    <w:p w:rsidR="009978D2" w:rsidRDefault="009978D2" w:rsidP="009978D2">
      <w:pPr>
        <w:pStyle w:val="BodyText"/>
        <w:jc w:val="center"/>
        <w:rPr>
          <w:lang w:val="en-US"/>
        </w:rPr>
      </w:pPr>
      <w:r>
        <w:rPr>
          <w:lang w:val="en-US"/>
        </w:rPr>
        <w:t>Tabel 4.</w:t>
      </w:r>
      <w:r w:rsidR="00442A2F" w:rsidRPr="00442A2F">
        <w:rPr>
          <w:i/>
          <w:lang w:val="en-US"/>
        </w:rPr>
        <w:t>Overhead ratio</w:t>
      </w:r>
      <w:r w:rsidR="003D7129">
        <w:rPr>
          <w:lang w:val="en-US"/>
        </w:rPr>
        <w:t xml:space="preserve"> (%)</w:t>
      </w:r>
    </w:p>
    <w:tbl>
      <w:tblPr>
        <w:tblW w:w="4600" w:type="dxa"/>
        <w:jc w:val="center"/>
        <w:tblInd w:w="103" w:type="dxa"/>
        <w:tblLook w:val="04A0" w:firstRow="1" w:lastRow="0" w:firstColumn="1" w:lastColumn="0" w:noHBand="0" w:noVBand="1"/>
      </w:tblPr>
      <w:tblGrid>
        <w:gridCol w:w="2680"/>
        <w:gridCol w:w="960"/>
        <w:gridCol w:w="960"/>
      </w:tblGrid>
      <w:tr w:rsidR="007175D7" w:rsidRPr="007175D7" w:rsidTr="009978D2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Keterangan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 xml:space="preserve">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 xml:space="preserve">25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</w:tr>
      <w:tr w:rsidR="007175D7" w:rsidRPr="007175D7" w:rsidTr="009978D2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Jarak SN 5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20,4587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50,6475</w:t>
            </w:r>
          </w:p>
        </w:tc>
      </w:tr>
      <w:tr w:rsidR="007175D7" w:rsidRPr="007175D7" w:rsidTr="009978D2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Jarak SN 6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25,3293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46,0226</w:t>
            </w:r>
          </w:p>
        </w:tc>
      </w:tr>
      <w:tr w:rsidR="007175D7" w:rsidRPr="007175D7" w:rsidTr="009978D2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Jarak SN 7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15,5612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45,2891</w:t>
            </w:r>
          </w:p>
        </w:tc>
      </w:tr>
      <w:tr w:rsidR="007175D7" w:rsidRPr="007175D7" w:rsidTr="009978D2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 xml:space="preserve">Without </w:t>
            </w:r>
            <w:r w:rsidR="00442A2F" w:rsidRPr="00442A2F">
              <w:rPr>
                <w:rFonts w:ascii="Calibri" w:hAnsi="Calibri"/>
                <w:i/>
                <w:color w:val="000000"/>
                <w:szCs w:val="22"/>
                <w:lang w:val="en-US"/>
              </w:rPr>
              <w:t>Stationary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7,6813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5D7" w:rsidRPr="007175D7" w:rsidRDefault="007175D7" w:rsidP="007175D7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7175D7">
              <w:rPr>
                <w:rFonts w:ascii="Calibri" w:hAnsi="Calibri"/>
                <w:color w:val="000000"/>
                <w:szCs w:val="22"/>
                <w:lang w:val="en-US"/>
              </w:rPr>
              <w:t>36,9699</w:t>
            </w:r>
          </w:p>
        </w:tc>
      </w:tr>
    </w:tbl>
    <w:p w:rsidR="00E4242A" w:rsidRDefault="00E4242A" w:rsidP="00BC71E0">
      <w:pPr>
        <w:pStyle w:val="BodyText"/>
        <w:rPr>
          <w:lang w:val="en-US"/>
        </w:rPr>
      </w:pPr>
    </w:p>
    <w:p w:rsidR="00D51BD9" w:rsidRDefault="008F6A2D" w:rsidP="00BC71E0">
      <w:pPr>
        <w:pStyle w:val="BodyText"/>
        <w:rPr>
          <w:lang w:val="en-US"/>
        </w:rPr>
      </w:pPr>
      <w:proofErr w:type="gramStart"/>
      <w:r>
        <w:rPr>
          <w:lang w:val="en-US"/>
        </w:rPr>
        <w:t xml:space="preserve">Perubahan jumlah </w:t>
      </w:r>
      <w:r w:rsidRPr="003C7CCC">
        <w:rPr>
          <w:i/>
          <w:lang w:val="en-US"/>
        </w:rPr>
        <w:t>mobile</w:t>
      </w:r>
      <w:r>
        <w:rPr>
          <w:lang w:val="en-US"/>
        </w:rPr>
        <w:t xml:space="preserve"> </w:t>
      </w:r>
      <w:r w:rsidRPr="002C3F13">
        <w:rPr>
          <w:i/>
          <w:lang w:val="en-US"/>
        </w:rPr>
        <w:t>node</w:t>
      </w:r>
      <w:r>
        <w:rPr>
          <w:i/>
          <w:lang w:val="en-US"/>
        </w:rPr>
        <w:t xml:space="preserve"> </w:t>
      </w:r>
      <w:r>
        <w:rPr>
          <w:lang w:val="en-US"/>
        </w:rPr>
        <w:t>DTN juga mempengaruhi parameter ini.</w:t>
      </w:r>
      <w:proofErr w:type="gramEnd"/>
      <w:r>
        <w:rPr>
          <w:lang w:val="en-US"/>
        </w:rPr>
        <w:t xml:space="preserve"> Hal ini disebabkan karena jumlah hop yang dilalui oleh pesan sampai ke </w:t>
      </w:r>
      <w:r w:rsidRPr="002C3F13">
        <w:rPr>
          <w:i/>
          <w:lang w:val="en-US"/>
        </w:rPr>
        <w:t>node</w:t>
      </w:r>
      <w:r>
        <w:rPr>
          <w:lang w:val="en-US"/>
        </w:rPr>
        <w:t xml:space="preserve"> tujuan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bertambah. Jumlah </w:t>
      </w:r>
      <w:r>
        <w:rPr>
          <w:lang w:val="en-US"/>
        </w:rPr>
        <w:lastRenderedPageBreak/>
        <w:t xml:space="preserve">salinan pesan yang beredar di jaringan juga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makin banyak.</w:t>
      </w:r>
      <w:r w:rsidR="00246937">
        <w:rPr>
          <w:lang w:val="en-US"/>
        </w:rPr>
        <w:t xml:space="preserve"> </w:t>
      </w:r>
      <w:proofErr w:type="gramStart"/>
      <w:r w:rsidR="00246937">
        <w:rPr>
          <w:lang w:val="en-US"/>
        </w:rPr>
        <w:t>Pertambahan jumlah mobile node dari 5 node menjadi 25 node meningkatkan overhead ratio 20 – 30%.</w:t>
      </w:r>
      <w:proofErr w:type="gramEnd"/>
    </w:p>
    <w:p w:rsidR="00E71674" w:rsidRDefault="00E71674" w:rsidP="00DB5FA7">
      <w:pPr>
        <w:pStyle w:val="BodyText"/>
        <w:jc w:val="center"/>
        <w:rPr>
          <w:lang w:val="en-US"/>
        </w:rPr>
      </w:pPr>
      <w:r w:rsidRPr="00E71674">
        <w:rPr>
          <w:noProof/>
          <w:lang w:eastAsia="id-ID"/>
        </w:rPr>
        <w:drawing>
          <wp:inline distT="0" distB="0" distL="0" distR="0">
            <wp:extent cx="3345252" cy="1906438"/>
            <wp:effectExtent l="19050" t="0" r="26598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63916" w:rsidRDefault="00666EDD" w:rsidP="00DB5FA7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Gambar 7</w:t>
      </w:r>
      <w:r w:rsidR="00063916">
        <w:rPr>
          <w:lang w:val="en-US"/>
        </w:rPr>
        <w:t>.</w:t>
      </w:r>
      <w:proofErr w:type="gramEnd"/>
      <w:r w:rsidR="00063916">
        <w:rPr>
          <w:lang w:val="en-US"/>
        </w:rPr>
        <w:t xml:space="preserve"> Grafik </w:t>
      </w:r>
      <w:r w:rsidR="00442A2F" w:rsidRPr="00442A2F">
        <w:rPr>
          <w:i/>
          <w:lang w:val="en-US"/>
        </w:rPr>
        <w:t>Overhead ratio</w:t>
      </w:r>
    </w:p>
    <w:p w:rsidR="00E71674" w:rsidRDefault="00E71674" w:rsidP="00BC71E0">
      <w:pPr>
        <w:pStyle w:val="BodyText"/>
        <w:rPr>
          <w:lang w:val="en-US"/>
        </w:rPr>
      </w:pPr>
    </w:p>
    <w:p w:rsidR="00E71674" w:rsidRDefault="00E71674" w:rsidP="00BC71E0">
      <w:pPr>
        <w:pStyle w:val="BodyText"/>
        <w:rPr>
          <w:lang w:val="en-US"/>
        </w:rPr>
      </w:pPr>
      <w:r>
        <w:rPr>
          <w:lang w:val="en-US"/>
        </w:rPr>
        <w:t xml:space="preserve">3.1.3 </w:t>
      </w:r>
      <w:r w:rsidR="00442A2F" w:rsidRPr="00442A2F">
        <w:rPr>
          <w:i/>
          <w:lang w:val="en-US"/>
        </w:rPr>
        <w:t>Average latency</w:t>
      </w:r>
    </w:p>
    <w:p w:rsidR="003D7129" w:rsidRDefault="00442A2F" w:rsidP="00BC71E0">
      <w:pPr>
        <w:pStyle w:val="BodyText"/>
        <w:rPr>
          <w:lang w:val="en-US"/>
        </w:rPr>
      </w:pPr>
      <w:r w:rsidRPr="00442A2F">
        <w:rPr>
          <w:i/>
          <w:lang w:val="en-US"/>
        </w:rPr>
        <w:t>Average latency</w:t>
      </w:r>
      <w:r w:rsidR="003D7129">
        <w:rPr>
          <w:lang w:val="en-US"/>
        </w:rPr>
        <w:t xml:space="preserve"> dihitu</w:t>
      </w:r>
      <w:r w:rsidR="00C64980">
        <w:rPr>
          <w:lang w:val="en-US"/>
        </w:rPr>
        <w:t xml:space="preserve">ng mulai dari paket dikirim sampai paket tersebut diterima oleh </w:t>
      </w:r>
      <w:r w:rsidR="002C3F13" w:rsidRPr="002C3F13">
        <w:rPr>
          <w:i/>
          <w:lang w:val="en-US"/>
        </w:rPr>
        <w:t>node</w:t>
      </w:r>
      <w:r w:rsidR="00C64980">
        <w:rPr>
          <w:lang w:val="en-US"/>
        </w:rPr>
        <w:t xml:space="preserve"> tujuan.</w:t>
      </w:r>
      <w:r w:rsidR="00946E2F">
        <w:rPr>
          <w:lang w:val="en-US"/>
        </w:rPr>
        <w:t xml:space="preserve"> </w:t>
      </w:r>
      <w:r w:rsidRPr="00442A2F">
        <w:rPr>
          <w:i/>
          <w:lang w:val="en-US"/>
        </w:rPr>
        <w:t>Average latency</w:t>
      </w:r>
      <w:r w:rsidR="00D12974">
        <w:rPr>
          <w:lang w:val="en-US"/>
        </w:rPr>
        <w:t xml:space="preserve"> meningkat sebanding dengan jumlah </w:t>
      </w:r>
      <w:r w:rsidR="002A0F61" w:rsidRPr="002A0F61">
        <w:rPr>
          <w:i/>
          <w:lang w:val="en-US"/>
        </w:rPr>
        <w:t xml:space="preserve">mobile </w:t>
      </w:r>
      <w:r w:rsidR="002C3F13" w:rsidRPr="002C3F13">
        <w:rPr>
          <w:i/>
          <w:lang w:val="en-US"/>
        </w:rPr>
        <w:t>node</w:t>
      </w:r>
      <w:r w:rsidR="002A0F61">
        <w:rPr>
          <w:i/>
          <w:lang w:val="en-US"/>
        </w:rPr>
        <w:t xml:space="preserve"> </w:t>
      </w:r>
      <w:r w:rsidR="00D12974">
        <w:rPr>
          <w:lang w:val="en-US"/>
        </w:rPr>
        <w:t xml:space="preserve">DTN, disebabkan karena semakin banyak </w:t>
      </w:r>
      <w:r w:rsidR="002C3F13" w:rsidRPr="002C3F13">
        <w:rPr>
          <w:i/>
          <w:lang w:val="en-US"/>
        </w:rPr>
        <w:t>node</w:t>
      </w:r>
      <w:r w:rsidR="003F2805">
        <w:rPr>
          <w:i/>
          <w:lang w:val="en-US"/>
        </w:rPr>
        <w:t xml:space="preserve"> </w:t>
      </w:r>
      <w:proofErr w:type="gramStart"/>
      <w:r w:rsidR="00D12974">
        <w:rPr>
          <w:lang w:val="en-US"/>
        </w:rPr>
        <w:t>akan</w:t>
      </w:r>
      <w:proofErr w:type="gramEnd"/>
      <w:r w:rsidR="00D12974">
        <w:rPr>
          <w:lang w:val="en-US"/>
        </w:rPr>
        <w:t xml:space="preserve"> makin banyak menyumbang </w:t>
      </w:r>
      <w:r w:rsidRPr="00442A2F">
        <w:rPr>
          <w:i/>
          <w:lang w:val="en-US"/>
        </w:rPr>
        <w:t>delay</w:t>
      </w:r>
      <w:r w:rsidR="00D12974">
        <w:rPr>
          <w:lang w:val="en-US"/>
        </w:rPr>
        <w:t xml:space="preserve"> proses di dalam </w:t>
      </w:r>
      <w:r w:rsidR="002C3F13" w:rsidRPr="002C3F13">
        <w:rPr>
          <w:i/>
          <w:lang w:val="en-US"/>
        </w:rPr>
        <w:t>node</w:t>
      </w:r>
      <w:r w:rsidR="00D12974">
        <w:rPr>
          <w:lang w:val="en-US"/>
        </w:rPr>
        <w:t xml:space="preserve"> itu sendiri. </w:t>
      </w:r>
      <w:r w:rsidRPr="00442A2F">
        <w:rPr>
          <w:i/>
          <w:lang w:val="en-US"/>
        </w:rPr>
        <w:t>Delay</w:t>
      </w:r>
      <w:r w:rsidR="00D12974">
        <w:rPr>
          <w:lang w:val="en-US"/>
        </w:rPr>
        <w:t xml:space="preserve"> juga meningkat jika dibandingkan antara jaringan tanpa </w:t>
      </w:r>
      <w:r w:rsidRPr="00442A2F">
        <w:rPr>
          <w:i/>
          <w:lang w:val="en-US"/>
        </w:rPr>
        <w:t>Stationary</w:t>
      </w:r>
      <w:r w:rsidR="003F2805">
        <w:rPr>
          <w:i/>
          <w:lang w:val="en-US"/>
        </w:rPr>
        <w:t xml:space="preserve"> </w:t>
      </w:r>
      <w:r w:rsidRPr="00442A2F">
        <w:rPr>
          <w:i/>
          <w:lang w:val="en-US"/>
        </w:rPr>
        <w:t>relay</w:t>
      </w:r>
      <w:r w:rsidR="003F2805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D12974">
        <w:rPr>
          <w:lang w:val="en-US"/>
        </w:rPr>
        <w:t xml:space="preserve"> dengan jaringan yang diberi </w:t>
      </w:r>
      <w:r w:rsidRPr="00442A2F">
        <w:rPr>
          <w:i/>
          <w:lang w:val="en-US"/>
        </w:rPr>
        <w:t>Stationary</w:t>
      </w:r>
      <w:r w:rsidR="003F2805">
        <w:rPr>
          <w:i/>
          <w:lang w:val="en-US"/>
        </w:rPr>
        <w:t xml:space="preserve"> </w:t>
      </w:r>
      <w:r w:rsidRPr="00442A2F">
        <w:rPr>
          <w:i/>
          <w:lang w:val="en-US"/>
        </w:rPr>
        <w:t>relay</w:t>
      </w:r>
      <w:r w:rsidR="003F2805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D12974">
        <w:rPr>
          <w:lang w:val="en-US"/>
        </w:rPr>
        <w:t xml:space="preserve">, sebagai akibat bahwa </w:t>
      </w:r>
      <w:r w:rsidRPr="00442A2F">
        <w:rPr>
          <w:i/>
          <w:lang w:val="en-US"/>
        </w:rPr>
        <w:t>Stationary</w:t>
      </w:r>
      <w:r w:rsidR="003F2805">
        <w:rPr>
          <w:i/>
          <w:lang w:val="en-US"/>
        </w:rPr>
        <w:t xml:space="preserve"> </w:t>
      </w:r>
      <w:r w:rsidRPr="00442A2F">
        <w:rPr>
          <w:i/>
          <w:lang w:val="en-US"/>
        </w:rPr>
        <w:t>relay</w:t>
      </w:r>
      <w:r w:rsidR="003F2805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3F2805">
        <w:rPr>
          <w:i/>
          <w:lang w:val="en-US"/>
        </w:rPr>
        <w:t xml:space="preserve"> </w:t>
      </w:r>
      <w:proofErr w:type="gramStart"/>
      <w:r w:rsidR="00D12974">
        <w:rPr>
          <w:lang w:val="en-US"/>
        </w:rPr>
        <w:t>akan</w:t>
      </w:r>
      <w:proofErr w:type="gramEnd"/>
      <w:r w:rsidR="00D12974">
        <w:rPr>
          <w:lang w:val="en-US"/>
        </w:rPr>
        <w:t xml:space="preserve"> menyumbangkan </w:t>
      </w:r>
      <w:r w:rsidRPr="00442A2F">
        <w:rPr>
          <w:i/>
          <w:lang w:val="en-US"/>
        </w:rPr>
        <w:t>delay</w:t>
      </w:r>
      <w:r w:rsidR="00D12974">
        <w:rPr>
          <w:lang w:val="en-US"/>
        </w:rPr>
        <w:t xml:space="preserve"> proses juga sebelum meneruskan paket ke </w:t>
      </w:r>
      <w:r w:rsidR="002C3F13" w:rsidRPr="002C3F13">
        <w:rPr>
          <w:i/>
          <w:lang w:val="en-US"/>
        </w:rPr>
        <w:t>node</w:t>
      </w:r>
      <w:r w:rsidR="00D12974">
        <w:rPr>
          <w:lang w:val="en-US"/>
        </w:rPr>
        <w:t xml:space="preserve"> lainnya yang dikenali pertama kali. </w:t>
      </w:r>
    </w:p>
    <w:p w:rsidR="005C0C05" w:rsidRDefault="005C0C05" w:rsidP="005C0C05">
      <w:pPr>
        <w:pStyle w:val="BodyText"/>
        <w:jc w:val="center"/>
        <w:rPr>
          <w:lang w:val="en-US"/>
        </w:rPr>
      </w:pPr>
      <w:r>
        <w:rPr>
          <w:lang w:val="en-US"/>
        </w:rPr>
        <w:t>Tabel 5.</w:t>
      </w:r>
      <w:r w:rsidR="00442A2F" w:rsidRPr="00442A2F">
        <w:rPr>
          <w:i/>
          <w:lang w:val="en-US"/>
        </w:rPr>
        <w:t>Average latency</w:t>
      </w:r>
    </w:p>
    <w:tbl>
      <w:tblPr>
        <w:tblW w:w="4784" w:type="dxa"/>
        <w:jc w:val="center"/>
        <w:tblInd w:w="103" w:type="dxa"/>
        <w:tblLook w:val="04A0" w:firstRow="1" w:lastRow="0" w:firstColumn="1" w:lastColumn="0" w:noHBand="0" w:noVBand="1"/>
      </w:tblPr>
      <w:tblGrid>
        <w:gridCol w:w="2680"/>
        <w:gridCol w:w="1052"/>
        <w:gridCol w:w="1052"/>
      </w:tblGrid>
      <w:tr w:rsidR="00AD6C0C" w:rsidRPr="00AD6C0C" w:rsidTr="006C3455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Keterangan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 xml:space="preserve">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center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 xml:space="preserve">25 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</w:tr>
      <w:tr w:rsidR="00AD6C0C" w:rsidRPr="00AD6C0C" w:rsidTr="006C3455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Jarak SN 5 km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439,6927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489,2328</w:t>
            </w:r>
          </w:p>
        </w:tc>
      </w:tr>
      <w:tr w:rsidR="00AD6C0C" w:rsidRPr="00AD6C0C" w:rsidTr="006C3455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Jarak SN 6 km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435,2366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480,4532</w:t>
            </w:r>
          </w:p>
        </w:tc>
      </w:tr>
      <w:tr w:rsidR="00AD6C0C" w:rsidRPr="00AD6C0C" w:rsidTr="006C3455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Jarak SN 7 km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387,3051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471,3216</w:t>
            </w:r>
          </w:p>
        </w:tc>
      </w:tr>
      <w:tr w:rsidR="00AD6C0C" w:rsidRPr="00AD6C0C" w:rsidTr="006C3455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lef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 xml:space="preserve">Without </w:t>
            </w:r>
            <w:r w:rsidR="00442A2F" w:rsidRPr="00442A2F">
              <w:rPr>
                <w:rFonts w:ascii="Calibri" w:hAnsi="Calibri"/>
                <w:i/>
                <w:color w:val="000000"/>
                <w:szCs w:val="22"/>
                <w:lang w:val="en-US"/>
              </w:rPr>
              <w:t>Stationary</w:t>
            </w:r>
            <w:r w:rsidR="002C3F13" w:rsidRPr="002C3F13">
              <w:rPr>
                <w:rFonts w:ascii="Calibri" w:hAnsi="Calibri"/>
                <w:i/>
                <w:color w:val="000000"/>
                <w:szCs w:val="22"/>
                <w:lang w:val="en-US"/>
              </w:rPr>
              <w:t>Node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268,5549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0C" w:rsidRPr="00AD6C0C" w:rsidRDefault="00AD6C0C" w:rsidP="00AD6C0C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AD6C0C">
              <w:rPr>
                <w:rFonts w:ascii="Calibri" w:hAnsi="Calibri"/>
                <w:color w:val="000000"/>
                <w:szCs w:val="22"/>
                <w:lang w:val="en-US"/>
              </w:rPr>
              <w:t>456,8796</w:t>
            </w:r>
          </w:p>
        </w:tc>
      </w:tr>
    </w:tbl>
    <w:p w:rsidR="006C3455" w:rsidRDefault="006C3455" w:rsidP="006C3455">
      <w:pPr>
        <w:pStyle w:val="BodyText"/>
        <w:rPr>
          <w:lang w:val="en-US"/>
        </w:rPr>
      </w:pPr>
      <w:r>
        <w:rPr>
          <w:lang w:val="en-US"/>
        </w:rPr>
        <w:t xml:space="preserve">Pada jumlah </w:t>
      </w:r>
      <w:r w:rsidR="00916AF0" w:rsidRPr="006D4ECF">
        <w:rPr>
          <w:i/>
          <w:lang w:val="en-US"/>
        </w:rPr>
        <w:t>mobile</w:t>
      </w:r>
      <w:r w:rsidR="00916AF0" w:rsidRPr="002C3F13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916AF0">
        <w:rPr>
          <w:i/>
          <w:lang w:val="en-US"/>
        </w:rPr>
        <w:t xml:space="preserve"> </w:t>
      </w:r>
      <w:r>
        <w:rPr>
          <w:lang w:val="en-US"/>
        </w:rPr>
        <w:t xml:space="preserve">yang kecil (5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), kenaikan </w:t>
      </w:r>
      <w:r w:rsidR="00442A2F" w:rsidRPr="00442A2F">
        <w:rPr>
          <w:i/>
          <w:lang w:val="en-US"/>
        </w:rPr>
        <w:t>average latency</w:t>
      </w:r>
      <w:r>
        <w:rPr>
          <w:lang w:val="en-US"/>
        </w:rPr>
        <w:t xml:space="preserve"> cukup jika dibandingkan antara jaringan tanpa </w:t>
      </w:r>
      <w:r w:rsidR="00442A2F" w:rsidRPr="00442A2F">
        <w:rPr>
          <w:i/>
          <w:lang w:val="en-US"/>
        </w:rPr>
        <w:t>Stationary</w:t>
      </w:r>
      <w:r w:rsidR="004D62EA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4D62EA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dengan jaringan yang memiliki </w:t>
      </w:r>
      <w:r w:rsidR="00442A2F" w:rsidRPr="00442A2F">
        <w:rPr>
          <w:i/>
          <w:lang w:val="en-US"/>
        </w:rPr>
        <w:t>Stationary</w:t>
      </w:r>
      <w:r w:rsidR="004D62EA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4D62EA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, yaitu 118 detik – 171 detik. Dengan naiknya jumlah </w:t>
      </w:r>
      <w:r w:rsidR="004D62EA" w:rsidRPr="006D4ECF">
        <w:rPr>
          <w:i/>
          <w:lang w:val="en-US"/>
        </w:rPr>
        <w:t>mobile</w:t>
      </w:r>
      <w:r w:rsidR="004D62EA" w:rsidRPr="002C3F13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menjadi 25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, </w:t>
      </w:r>
      <w:r w:rsidR="00442A2F" w:rsidRPr="00442A2F">
        <w:rPr>
          <w:i/>
          <w:lang w:val="en-US"/>
        </w:rPr>
        <w:t>average latency</w:t>
      </w:r>
      <w:r>
        <w:rPr>
          <w:lang w:val="en-US"/>
        </w:rPr>
        <w:t xml:space="preserve"> naik </w:t>
      </w:r>
      <w:r w:rsidR="002D7E4F">
        <w:rPr>
          <w:lang w:val="en-US"/>
        </w:rPr>
        <w:t xml:space="preserve">dalam jumlah yang </w:t>
      </w:r>
      <w:r>
        <w:rPr>
          <w:lang w:val="en-US"/>
        </w:rPr>
        <w:t xml:space="preserve">lebih </w:t>
      </w:r>
      <w:r w:rsidR="008D7782">
        <w:rPr>
          <w:lang w:val="en-US"/>
        </w:rPr>
        <w:t>kecil</w:t>
      </w:r>
      <w:r>
        <w:rPr>
          <w:lang w:val="en-US"/>
        </w:rPr>
        <w:t>, yaitu 14 detik – 32 detik</w:t>
      </w:r>
      <w:r w:rsidR="009D3864">
        <w:rPr>
          <w:lang w:val="en-US"/>
        </w:rPr>
        <w:t>,</w:t>
      </w:r>
      <w:r>
        <w:rPr>
          <w:lang w:val="en-US"/>
        </w:rPr>
        <w:t xml:space="preserve"> jika dibandingkan antara jaringan tanpa </w:t>
      </w:r>
      <w:r w:rsidR="00442A2F" w:rsidRPr="00442A2F">
        <w:rPr>
          <w:i/>
          <w:lang w:val="en-US"/>
        </w:rPr>
        <w:t>Stationary</w:t>
      </w:r>
      <w:r w:rsidR="009D3864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9D3864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dengan jaringan yang memiliki </w:t>
      </w:r>
      <w:r w:rsidR="00442A2F" w:rsidRPr="00442A2F">
        <w:rPr>
          <w:i/>
          <w:lang w:val="en-US"/>
        </w:rPr>
        <w:t>Stationary</w:t>
      </w:r>
      <w:r w:rsidR="006F45F6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6F45F6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>.</w:t>
      </w:r>
    </w:p>
    <w:p w:rsidR="00AD6C0C" w:rsidRDefault="00AD6C0C" w:rsidP="00BC71E0">
      <w:pPr>
        <w:pStyle w:val="BodyText"/>
        <w:rPr>
          <w:lang w:val="en-US"/>
        </w:rPr>
      </w:pPr>
    </w:p>
    <w:p w:rsidR="00E71674" w:rsidRDefault="00E71674" w:rsidP="001E54E4">
      <w:pPr>
        <w:pStyle w:val="BodyText"/>
        <w:jc w:val="center"/>
        <w:rPr>
          <w:lang w:val="en-US"/>
        </w:rPr>
      </w:pPr>
      <w:r w:rsidRPr="00E71674">
        <w:rPr>
          <w:noProof/>
          <w:lang w:eastAsia="id-ID"/>
        </w:rPr>
        <w:lastRenderedPageBreak/>
        <w:drawing>
          <wp:inline distT="0" distB="0" distL="0" distR="0">
            <wp:extent cx="3353878" cy="1630392"/>
            <wp:effectExtent l="19050" t="0" r="17972" b="7908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71674" w:rsidRDefault="00666EDD" w:rsidP="001F03D0">
      <w:pPr>
        <w:pStyle w:val="BodyText"/>
        <w:jc w:val="center"/>
        <w:rPr>
          <w:lang w:val="en-US"/>
        </w:rPr>
      </w:pPr>
      <w:proofErr w:type="gramStart"/>
      <w:r>
        <w:rPr>
          <w:lang w:val="en-US"/>
        </w:rPr>
        <w:t>Gambar 8</w:t>
      </w:r>
      <w:r w:rsidR="001F03D0">
        <w:rPr>
          <w:lang w:val="en-US"/>
        </w:rPr>
        <w:t>.</w:t>
      </w:r>
      <w:proofErr w:type="gramEnd"/>
      <w:r w:rsidR="001F03D0">
        <w:rPr>
          <w:lang w:val="en-US"/>
        </w:rPr>
        <w:t xml:space="preserve"> Grafik </w:t>
      </w:r>
      <w:r w:rsidR="00442A2F" w:rsidRPr="00442A2F">
        <w:rPr>
          <w:i/>
          <w:lang w:val="en-US"/>
        </w:rPr>
        <w:t>Average latency</w:t>
      </w:r>
    </w:p>
    <w:p w:rsidR="00107FA5" w:rsidRPr="007A791C" w:rsidRDefault="00107FA5" w:rsidP="001E50EC">
      <w:pPr>
        <w:pStyle w:val="Heading2"/>
        <w:spacing w:before="480"/>
      </w:pPr>
      <w:r w:rsidRPr="007A791C">
        <w:t>4. KESIMPULAN</w:t>
      </w:r>
    </w:p>
    <w:p w:rsidR="007E7649" w:rsidRDefault="00D405F7" w:rsidP="007E7649">
      <w:pPr>
        <w:pStyle w:val="BodyText"/>
        <w:rPr>
          <w:lang w:val="en-US"/>
        </w:rPr>
      </w:pPr>
      <w:r>
        <w:rPr>
          <w:lang w:val="en-US"/>
        </w:rPr>
        <w:t>Berdasarkan penelitian yang telah dilakukan dapat disimpulkan bahwa:</w:t>
      </w:r>
    </w:p>
    <w:p w:rsidR="00D405F7" w:rsidRDefault="00FD106B" w:rsidP="00D405F7">
      <w:pPr>
        <w:pStyle w:val="BodyText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Algoritma First Contact dengan tambahan </w:t>
      </w:r>
      <w:r w:rsidR="00442A2F" w:rsidRPr="00442A2F">
        <w:rPr>
          <w:i/>
          <w:lang w:val="en-US"/>
        </w:rPr>
        <w:t>Stationary</w:t>
      </w:r>
      <w:r w:rsidR="00F324A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F324A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F324AF">
        <w:rPr>
          <w:i/>
          <w:lang w:val="en-US"/>
        </w:rPr>
        <w:t xml:space="preserve"> </w:t>
      </w:r>
      <w:proofErr w:type="gramStart"/>
      <w:r>
        <w:rPr>
          <w:lang w:val="en-US"/>
        </w:rPr>
        <w:t>akan</w:t>
      </w:r>
      <w:proofErr w:type="gramEnd"/>
      <w:r>
        <w:rPr>
          <w:lang w:val="en-US"/>
        </w:rPr>
        <w:t xml:space="preserve"> meningkatkan probability delivery 2-6 %</w:t>
      </w:r>
      <w:r w:rsidR="000929B5">
        <w:rPr>
          <w:lang w:val="en-US"/>
        </w:rPr>
        <w:t>.</w:t>
      </w:r>
    </w:p>
    <w:p w:rsidR="000929B5" w:rsidRDefault="000929B5" w:rsidP="00D405F7">
      <w:pPr>
        <w:pStyle w:val="BodyText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Algoritma First Contact dengan tambahan </w:t>
      </w:r>
      <w:r w:rsidR="00442A2F" w:rsidRPr="00442A2F">
        <w:rPr>
          <w:i/>
          <w:lang w:val="en-US"/>
        </w:rPr>
        <w:t>Stationary</w:t>
      </w:r>
      <w:r w:rsidR="00F324A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F324A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 xml:space="preserve"> memberikan peningkatan pula terhadap beban jaringan dimana </w:t>
      </w:r>
      <w:r w:rsidR="00442A2F" w:rsidRPr="00442A2F">
        <w:rPr>
          <w:i/>
          <w:lang w:val="en-US"/>
        </w:rPr>
        <w:t>overhead ratio</w:t>
      </w:r>
      <w:r>
        <w:rPr>
          <w:lang w:val="en-US"/>
        </w:rPr>
        <w:t xml:space="preserve">nya meningkat sebesar 7-18% dibandingkan jaringan tanpa </w:t>
      </w:r>
      <w:r w:rsidR="00442A2F" w:rsidRPr="00442A2F">
        <w:rPr>
          <w:i/>
          <w:lang w:val="en-US"/>
        </w:rPr>
        <w:t>Stationary</w:t>
      </w:r>
      <w:r w:rsidR="00F324A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F324A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>
        <w:rPr>
          <w:lang w:val="en-US"/>
        </w:rPr>
        <w:t>.</w:t>
      </w:r>
    </w:p>
    <w:p w:rsidR="00D2309A" w:rsidRPr="00D405F7" w:rsidRDefault="00D849AD" w:rsidP="00D405F7">
      <w:pPr>
        <w:pStyle w:val="BodyText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Algoritma First Contact </w:t>
      </w:r>
      <w:r w:rsidR="002F424B">
        <w:rPr>
          <w:lang w:val="en-US"/>
        </w:rPr>
        <w:t xml:space="preserve">dengan tambahan </w:t>
      </w:r>
      <w:r w:rsidR="00442A2F" w:rsidRPr="00442A2F">
        <w:rPr>
          <w:i/>
          <w:lang w:val="en-US"/>
        </w:rPr>
        <w:t>Stationary</w:t>
      </w:r>
      <w:r w:rsidR="00F324AF">
        <w:rPr>
          <w:i/>
          <w:lang w:val="en-US"/>
        </w:rPr>
        <w:t xml:space="preserve"> </w:t>
      </w:r>
      <w:r w:rsidR="00442A2F" w:rsidRPr="00442A2F">
        <w:rPr>
          <w:i/>
          <w:lang w:val="en-US"/>
        </w:rPr>
        <w:t>relay</w:t>
      </w:r>
      <w:r w:rsidR="00F324AF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F324AF">
        <w:rPr>
          <w:i/>
          <w:lang w:val="en-US"/>
        </w:rPr>
        <w:t xml:space="preserve"> </w:t>
      </w:r>
      <w:r w:rsidR="00EE12EF">
        <w:rPr>
          <w:lang w:val="en-US"/>
        </w:rPr>
        <w:t xml:space="preserve">memberikan tambahan </w:t>
      </w:r>
      <w:r w:rsidR="00442A2F" w:rsidRPr="00442A2F">
        <w:rPr>
          <w:i/>
          <w:lang w:val="en-US"/>
        </w:rPr>
        <w:t>average latency</w:t>
      </w:r>
      <w:r w:rsidR="00761C36">
        <w:rPr>
          <w:lang w:val="en-US"/>
        </w:rPr>
        <w:t xml:space="preserve"> 118</w:t>
      </w:r>
      <w:r w:rsidR="001169AB">
        <w:rPr>
          <w:lang w:val="en-US"/>
        </w:rPr>
        <w:t xml:space="preserve"> – 171 detik</w:t>
      </w:r>
      <w:r w:rsidR="00EF0097">
        <w:rPr>
          <w:lang w:val="en-US"/>
        </w:rPr>
        <w:t>. Average nilai ini berband</w:t>
      </w:r>
      <w:r w:rsidR="00EE12EF">
        <w:rPr>
          <w:lang w:val="en-US"/>
        </w:rPr>
        <w:t xml:space="preserve">ing lurus dengan jumlah </w:t>
      </w:r>
      <w:r w:rsidR="006D2FC1" w:rsidRPr="006D4ECF">
        <w:rPr>
          <w:i/>
          <w:lang w:val="en-US"/>
        </w:rPr>
        <w:t>mobile</w:t>
      </w:r>
      <w:r w:rsidR="006D2FC1" w:rsidRPr="002C3F13">
        <w:rPr>
          <w:i/>
          <w:lang w:val="en-US"/>
        </w:rPr>
        <w:t xml:space="preserve"> </w:t>
      </w:r>
      <w:r w:rsidR="002C3F13" w:rsidRPr="002C3F13">
        <w:rPr>
          <w:i/>
          <w:lang w:val="en-US"/>
        </w:rPr>
        <w:t>node</w:t>
      </w:r>
      <w:r w:rsidR="00EE12EF">
        <w:rPr>
          <w:lang w:val="en-US"/>
        </w:rPr>
        <w:t xml:space="preserve"> DTN yang ada pada area tersebut.</w:t>
      </w:r>
    </w:p>
    <w:p w:rsidR="00107FA5" w:rsidRPr="00DA2A68" w:rsidRDefault="00107FA5" w:rsidP="001E50EC">
      <w:pPr>
        <w:pStyle w:val="Heading2"/>
        <w:spacing w:before="480"/>
        <w:rPr>
          <w:vertAlign w:val="superscript"/>
          <w:lang w:val="en-US"/>
        </w:rPr>
      </w:pPr>
      <w:r w:rsidRPr="007A791C">
        <w:t xml:space="preserve">DAFTAR </w:t>
      </w:r>
      <w:r w:rsidR="00D14D6A" w:rsidRPr="007A791C">
        <w:t>rujukan</w:t>
      </w:r>
    </w:p>
    <w:sdt>
      <w:sdtPr>
        <w:id w:val="2445808"/>
        <w:docPartObj>
          <w:docPartGallery w:val="Bibliographies"/>
          <w:docPartUnique/>
        </w:docPartObj>
      </w:sdtPr>
      <w:sdtEndPr/>
      <w:sdtContent>
        <w:sdt>
          <w:sdtPr>
            <w:id w:val="111145805"/>
            <w:bibliography/>
          </w:sdtPr>
          <w:sdtEndPr/>
          <w:sdtContent>
            <w:p w:rsidR="00E122A3" w:rsidRDefault="00E122A3" w:rsidP="00382126">
              <w:pPr>
                <w:pStyle w:val="Bibliography"/>
                <w:ind w:left="450" w:hanging="450"/>
                <w:rPr>
                  <w:lang w:val="en-US"/>
                </w:rPr>
              </w:pPr>
            </w:p>
            <w:p w:rsidR="00E122A3" w:rsidRDefault="00E122A3" w:rsidP="00382126">
              <w:pPr>
                <w:pStyle w:val="Bibliography"/>
                <w:ind w:left="450" w:hanging="450"/>
                <w:rPr>
                  <w:lang w:val="en-US"/>
                </w:rPr>
              </w:pPr>
              <w:r>
                <w:rPr>
                  <w:lang w:val="en-US"/>
                </w:rPr>
                <w:t xml:space="preserve">Keranen, Ari. (2008). Opprotunistic </w:t>
              </w:r>
              <w:proofErr w:type="gramStart"/>
              <w:r>
                <w:rPr>
                  <w:lang w:val="en-US"/>
                </w:rPr>
                <w:t>Network  Environtment</w:t>
              </w:r>
              <w:proofErr w:type="gramEnd"/>
              <w:r>
                <w:rPr>
                  <w:lang w:val="en-US"/>
                </w:rPr>
                <w:t xml:space="preserve"> Simulator. </w:t>
              </w:r>
              <w:proofErr w:type="gramStart"/>
              <w:r>
                <w:rPr>
                  <w:lang w:val="en-US"/>
                </w:rPr>
                <w:t>Helsinki University of Technology.</w:t>
              </w:r>
              <w:proofErr w:type="gramEnd"/>
            </w:p>
            <w:p w:rsidR="008934A4" w:rsidRDefault="008934A4" w:rsidP="008934A4">
              <w:pPr>
                <w:rPr>
                  <w:lang w:val="en-US"/>
                </w:rPr>
              </w:pPr>
            </w:p>
            <w:p w:rsidR="008934A4" w:rsidRDefault="008934A4" w:rsidP="008934A4">
              <w:pPr>
                <w:rPr>
                  <w:lang w:val="en-US"/>
                </w:rPr>
              </w:pPr>
              <w:r>
                <w:rPr>
                  <w:lang w:val="en-US"/>
                </w:rPr>
                <w:t>Psaras, Ionanis, Lloyd Wood, Rahim Taffazoll</w:t>
              </w:r>
              <w:r w:rsidR="00C44F64">
                <w:rPr>
                  <w:lang w:val="en-US"/>
                </w:rPr>
                <w:t xml:space="preserve">i (2009). </w:t>
              </w:r>
              <w:proofErr w:type="gramStart"/>
              <w:r w:rsidR="00442A2F" w:rsidRPr="00442A2F">
                <w:rPr>
                  <w:i/>
                  <w:lang w:val="en-US"/>
                </w:rPr>
                <w:t>Delay</w:t>
              </w:r>
              <w:r w:rsidR="00C44F64">
                <w:rPr>
                  <w:lang w:val="en-US"/>
                </w:rPr>
                <w:t>-/Disruption-Tolerant Networking State of the art and Future Chal</w:t>
              </w:r>
              <w:r w:rsidR="00253B97">
                <w:rPr>
                  <w:lang w:val="en-US"/>
                </w:rPr>
                <w:t>l</w:t>
              </w:r>
              <w:r w:rsidR="00C44F64">
                <w:rPr>
                  <w:lang w:val="en-US"/>
                </w:rPr>
                <w:t>enge</w:t>
              </w:r>
              <w:r w:rsidR="00455DBB">
                <w:rPr>
                  <w:lang w:val="en-US"/>
                </w:rPr>
                <w:t>s</w:t>
              </w:r>
              <w:r w:rsidR="00320307">
                <w:rPr>
                  <w:lang w:val="en-US"/>
                </w:rPr>
                <w:t>.Elsifier.</w:t>
              </w:r>
              <w:proofErr w:type="gramEnd"/>
            </w:p>
            <w:p w:rsidR="00F43884" w:rsidRDefault="00F43884" w:rsidP="008934A4">
              <w:pPr>
                <w:rPr>
                  <w:lang w:val="en-US"/>
                </w:rPr>
              </w:pPr>
            </w:p>
            <w:p w:rsidR="00F43884" w:rsidRDefault="00F43884" w:rsidP="008934A4">
              <w:pPr>
                <w:rPr>
                  <w:lang w:val="en-US"/>
                </w:rPr>
              </w:pPr>
              <w:r>
                <w:rPr>
                  <w:lang w:val="en-US"/>
                </w:rPr>
                <w:t xml:space="preserve">Warthman, Forrest. </w:t>
              </w:r>
              <w:proofErr w:type="gramStart"/>
              <w:r>
                <w:rPr>
                  <w:lang w:val="en-US"/>
                </w:rPr>
                <w:t xml:space="preserve">(2003). </w:t>
              </w:r>
              <w:r w:rsidR="00442A2F" w:rsidRPr="00442A2F">
                <w:rPr>
                  <w:i/>
                  <w:lang w:val="en-US"/>
                </w:rPr>
                <w:t>Delay</w:t>
              </w:r>
              <w:r>
                <w:rPr>
                  <w:lang w:val="en-US"/>
                </w:rPr>
                <w:t xml:space="preserve"> Tolerant Networks (DTNs), A Tutorial.Based on DTN Architecture, DTN Reasearch Group</w:t>
              </w:r>
              <w:r w:rsidR="00E43B1F">
                <w:rPr>
                  <w:lang w:val="en-US"/>
                </w:rPr>
                <w:t xml:space="preserve"> Internet Draft.Warthman Associates.</w:t>
              </w:r>
              <w:proofErr w:type="gramEnd"/>
            </w:p>
            <w:p w:rsidR="008934A4" w:rsidRPr="008934A4" w:rsidRDefault="008934A4" w:rsidP="008934A4">
              <w:pPr>
                <w:rPr>
                  <w:lang w:val="en-US"/>
                </w:rPr>
              </w:pPr>
            </w:p>
            <w:p w:rsidR="0037297C" w:rsidRPr="0037297C" w:rsidRDefault="0037297C" w:rsidP="0037297C">
              <w:pPr>
                <w:rPr>
                  <w:lang w:val="en-US"/>
                </w:rPr>
              </w:pPr>
              <w:r w:rsidRPr="00016A01">
                <w:rPr>
                  <w:rFonts w:eastAsiaTheme="minorEastAsia"/>
                  <w:noProof/>
                  <w:szCs w:val="24"/>
                  <w:lang w:val="en-US"/>
                </w:rPr>
                <w:t>R</w:t>
              </w:r>
              <w:r>
                <w:rPr>
                  <w:rFonts w:eastAsiaTheme="minorEastAsia"/>
                  <w:noProof/>
                  <w:szCs w:val="24"/>
                  <w:lang w:val="en-US"/>
                </w:rPr>
                <w:t xml:space="preserve">. S. Mangrulkar and M. Atique (2012). </w:t>
              </w:r>
              <w:r w:rsidRPr="00016A01">
                <w:rPr>
                  <w:rFonts w:eastAsiaTheme="minorEastAsia"/>
                  <w:noProof/>
                  <w:szCs w:val="24"/>
                  <w:lang w:val="en-US"/>
                </w:rPr>
                <w:t xml:space="preserve">Performance Evaluation of </w:t>
              </w:r>
              <w:r w:rsidR="00442A2F" w:rsidRPr="00442A2F">
                <w:rPr>
                  <w:rFonts w:eastAsiaTheme="minorEastAsia"/>
                  <w:i/>
                  <w:noProof/>
                  <w:szCs w:val="24"/>
                  <w:lang w:val="en-US"/>
                </w:rPr>
                <w:t>Delay</w:t>
              </w:r>
              <w:r w:rsidRPr="00016A01">
                <w:rPr>
                  <w:rFonts w:eastAsiaTheme="minorEastAsia"/>
                  <w:noProof/>
                  <w:szCs w:val="24"/>
                  <w:lang w:val="en-US"/>
                </w:rPr>
                <w:t xml:space="preserve"> Tolerant </w:t>
              </w:r>
              <w:r w:rsidR="002C3F13" w:rsidRPr="002C3F13">
                <w:rPr>
                  <w:rFonts w:eastAsiaTheme="minorEastAsia"/>
                  <w:i/>
                  <w:noProof/>
                  <w:szCs w:val="24"/>
                  <w:lang w:val="en-US"/>
                </w:rPr>
                <w:t>Routing</w:t>
              </w:r>
              <w:r w:rsidRPr="00016A01">
                <w:rPr>
                  <w:rFonts w:eastAsiaTheme="minorEastAsia"/>
                  <w:noProof/>
                  <w:szCs w:val="24"/>
                  <w:lang w:val="en-US"/>
                </w:rPr>
                <w:t>Protoc</w:t>
              </w:r>
              <w:r>
                <w:rPr>
                  <w:rFonts w:eastAsiaTheme="minorEastAsia"/>
                  <w:noProof/>
                  <w:szCs w:val="24"/>
                  <w:lang w:val="en-US"/>
                </w:rPr>
                <w:t xml:space="preserve">ol by Variation in </w:t>
              </w:r>
              <w:r w:rsidR="00442A2F" w:rsidRPr="00442A2F">
                <w:rPr>
                  <w:rFonts w:eastAsiaTheme="minorEastAsia"/>
                  <w:i/>
                  <w:noProof/>
                  <w:szCs w:val="24"/>
                  <w:lang w:val="en-US"/>
                </w:rPr>
                <w:t>Buffer</w:t>
              </w:r>
              <w:r>
                <w:rPr>
                  <w:rFonts w:eastAsiaTheme="minorEastAsia"/>
                  <w:noProof/>
                  <w:szCs w:val="24"/>
                  <w:lang w:val="en-US"/>
                </w:rPr>
                <w:t xml:space="preserve"> Size.</w:t>
              </w:r>
              <w:r w:rsidRPr="00016A01">
                <w:rPr>
                  <w:rFonts w:eastAsiaTheme="minorEastAsia"/>
                  <w:i/>
                  <w:iCs/>
                  <w:noProof/>
                  <w:szCs w:val="24"/>
                  <w:lang w:val="en-US"/>
                </w:rPr>
                <w:t>IEEE Conf. Publ.</w:t>
              </w:r>
              <w:r w:rsidRPr="00016A01">
                <w:rPr>
                  <w:rFonts w:eastAsiaTheme="minorEastAsia"/>
                  <w:noProof/>
                  <w:szCs w:val="24"/>
                  <w:lang w:val="en-US"/>
                </w:rPr>
                <w:t>, pp. 674–678, 2012</w:t>
              </w:r>
            </w:p>
            <w:p w:rsidR="001C3A7A" w:rsidRDefault="001C3A7A" w:rsidP="001C3A7A">
              <w:pPr>
                <w:rPr>
                  <w:lang w:val="en-US"/>
                </w:rPr>
              </w:pPr>
            </w:p>
            <w:p w:rsidR="00E6253A" w:rsidRPr="00E6253A" w:rsidRDefault="00E6253A" w:rsidP="00E6253A">
              <w:pPr>
                <w:pStyle w:val="NormalWeb"/>
                <w:spacing w:before="0" w:beforeAutospacing="0" w:after="0" w:afterAutospacing="0"/>
                <w:ind w:left="640" w:hanging="640"/>
                <w:jc w:val="both"/>
                <w:rPr>
                  <w:rFonts w:ascii="Tahoma" w:hAnsi="Tahoma" w:cs="Tahoma"/>
                  <w:noProof/>
                  <w:sz w:val="22"/>
                  <w:szCs w:val="22"/>
                </w:rPr>
              </w:pPr>
              <w:r w:rsidRPr="00E6253A">
                <w:rPr>
                  <w:noProof/>
                </w:rPr>
                <w:t>J.J.</w:t>
              </w:r>
              <w:r w:rsidRPr="00E6253A">
                <w:rPr>
                  <w:rFonts w:ascii="Tahoma" w:hAnsi="Tahoma" w:cs="Tahoma"/>
                  <w:noProof/>
                  <w:sz w:val="22"/>
                  <w:szCs w:val="22"/>
                </w:rPr>
                <w:t xml:space="preserve">P.C Rodrigues, </w:t>
              </w:r>
              <w:r w:rsidRPr="00E6253A">
                <w:rPr>
                  <w:rFonts w:ascii="Tahoma" w:hAnsi="Tahoma" w:cs="Tahoma"/>
                  <w:i/>
                  <w:iCs/>
                  <w:noProof/>
                  <w:sz w:val="22"/>
                  <w:szCs w:val="22"/>
                </w:rPr>
                <w:t xml:space="preserve">Advanced in </w:t>
              </w:r>
              <w:r w:rsidR="00442A2F" w:rsidRPr="00442A2F">
                <w:rPr>
                  <w:rFonts w:ascii="Tahoma" w:hAnsi="Tahoma" w:cs="Tahoma"/>
                  <w:i/>
                  <w:iCs/>
                  <w:noProof/>
                  <w:sz w:val="22"/>
                  <w:szCs w:val="22"/>
                </w:rPr>
                <w:t>Delay</w:t>
              </w:r>
              <w:r w:rsidRPr="00E6253A">
                <w:rPr>
                  <w:rFonts w:ascii="Tahoma" w:hAnsi="Tahoma" w:cs="Tahoma"/>
                  <w:i/>
                  <w:iCs/>
                  <w:noProof/>
                  <w:sz w:val="22"/>
                  <w:szCs w:val="22"/>
                </w:rPr>
                <w:t>-tolerant Networks(DTNs)</w:t>
              </w:r>
              <w:r w:rsidRPr="00E6253A">
                <w:rPr>
                  <w:rFonts w:ascii="Tahoma" w:hAnsi="Tahoma" w:cs="Tahoma"/>
                  <w:noProof/>
                  <w:sz w:val="22"/>
                  <w:szCs w:val="22"/>
                </w:rPr>
                <w:t>. pp.1-15</w:t>
              </w:r>
            </w:p>
            <w:p w:rsidR="00E6253A" w:rsidRPr="00E6253A" w:rsidRDefault="00E6253A" w:rsidP="001C3A7A">
              <w:pPr>
                <w:rPr>
                  <w:rFonts w:cs="Tahoma"/>
                  <w:szCs w:val="22"/>
                  <w:lang w:val="en-US"/>
                </w:rPr>
              </w:pPr>
            </w:p>
            <w:p w:rsidR="00E122A3" w:rsidRPr="00E122A3" w:rsidRDefault="00E6253A" w:rsidP="00E122A3">
              <w:pPr>
                <w:rPr>
                  <w:lang w:val="en-US"/>
                </w:rPr>
              </w:pPr>
              <w:r w:rsidRPr="009D6439">
                <w:rPr>
                  <w:noProof/>
                </w:rPr>
                <w:t xml:space="preserve">M. Doering, T. Pögel, and L. Wolf, “DTN </w:t>
              </w:r>
              <w:r w:rsidR="002C3F13" w:rsidRPr="002C3F13">
                <w:rPr>
                  <w:i/>
                  <w:noProof/>
                </w:rPr>
                <w:t>Routing</w:t>
              </w:r>
              <w:r w:rsidRPr="009D6439">
                <w:rPr>
                  <w:noProof/>
                </w:rPr>
                <w:t xml:space="preserve"> in Urban Public Transport Systems Categories and Subject Descriptors,” pp. 55–62, 2010.</w:t>
              </w:r>
            </w:p>
            <w:p w:rsidR="0062271A" w:rsidRPr="005E44B5" w:rsidRDefault="008641A0" w:rsidP="008226C2"/>
          </w:sdtContent>
        </w:sdt>
      </w:sdtContent>
    </w:sdt>
    <w:sectPr w:rsidR="0062271A" w:rsidRPr="005E44B5" w:rsidSect="00E36AF2">
      <w:headerReference w:type="even" r:id="rId20"/>
      <w:headerReference w:type="default" r:id="rId21"/>
      <w:endnotePr>
        <w:numFmt w:val="decimal"/>
      </w:endnotePr>
      <w:pgSz w:w="11907" w:h="16840" w:code="9"/>
      <w:pgMar w:top="1701" w:right="1418" w:bottom="1418" w:left="1418" w:header="851" w:footer="1134" w:gutter="0"/>
      <w:cols w:space="851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A0" w:rsidRDefault="008641A0">
      <w:r>
        <w:separator/>
      </w:r>
    </w:p>
  </w:endnote>
  <w:endnote w:type="continuationSeparator" w:id="0">
    <w:p w:rsidR="008641A0" w:rsidRDefault="0086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A0" w:rsidRDefault="008641A0">
      <w:r>
        <w:separator/>
      </w:r>
    </w:p>
  </w:footnote>
  <w:footnote w:type="continuationSeparator" w:id="0">
    <w:p w:rsidR="008641A0" w:rsidRDefault="0086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2F" w:rsidRPr="00A975B7" w:rsidRDefault="00442A2F" w:rsidP="00DF15F5">
    <w:pPr>
      <w:pStyle w:val="Header"/>
      <w:rPr>
        <w:color w:val="auto"/>
        <w:lang w:val="en-GB"/>
      </w:rPr>
    </w:pPr>
    <w:r>
      <w:rPr>
        <w:color w:val="auto"/>
        <w:lang w:val="en-GB"/>
      </w:rPr>
      <w:t>Leanna V. Y dan Jodi N.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2F" w:rsidRPr="00362B2A" w:rsidRDefault="00362B2A" w:rsidP="00362B2A">
    <w:pPr>
      <w:pStyle w:val="Header"/>
    </w:pPr>
    <w:r>
      <w:rPr>
        <w:lang w:val="en-US"/>
      </w:rPr>
      <w:t xml:space="preserve">Analisis performansi algoritma </w:t>
    </w:r>
    <w:r w:rsidRPr="002C3F13">
      <w:rPr>
        <w:i/>
        <w:lang w:val="en-US"/>
      </w:rPr>
      <w:t>routing</w:t>
    </w:r>
    <w:r>
      <w:rPr>
        <w:lang w:val="en-US"/>
      </w:rPr>
      <w:t xml:space="preserve"> first contact dengan </w:t>
    </w:r>
    <w:r w:rsidRPr="00442A2F">
      <w:rPr>
        <w:i/>
        <w:lang w:val="en-US"/>
      </w:rPr>
      <w:t>stationary</w:t>
    </w:r>
    <w:r>
      <w:rPr>
        <w:i/>
        <w:lang w:val="en-US"/>
      </w:rPr>
      <w:t xml:space="preserve"> </w:t>
    </w:r>
    <w:r w:rsidRPr="00442A2F">
      <w:rPr>
        <w:i/>
        <w:lang w:val="en-US"/>
      </w:rPr>
      <w:t>relay</w:t>
    </w:r>
    <w:r>
      <w:rPr>
        <w:i/>
        <w:lang w:val="en-US"/>
      </w:rPr>
      <w:t xml:space="preserve"> </w:t>
    </w:r>
    <w:r w:rsidRPr="002C3F13">
      <w:rPr>
        <w:i/>
        <w:lang w:val="en-US"/>
      </w:rPr>
      <w:t>node</w:t>
    </w:r>
    <w:r>
      <w:rPr>
        <w:lang w:val="en-US"/>
      </w:rPr>
      <w:t xml:space="preserve"> pada </w:t>
    </w:r>
    <w:r w:rsidRPr="00442A2F">
      <w:rPr>
        <w:i/>
        <w:lang w:val="en-US"/>
      </w:rPr>
      <w:t>delay</w:t>
    </w:r>
    <w:r w:rsidRPr="006028D2">
      <w:rPr>
        <w:i/>
        <w:lang w:val="en-US"/>
      </w:rPr>
      <w:t xml:space="preserve"> tolerant network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BB1"/>
    <w:multiLevelType w:val="hybridMultilevel"/>
    <w:tmpl w:val="05421078"/>
    <w:lvl w:ilvl="0" w:tplc="47E6B5A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566"/>
    <w:multiLevelType w:val="multilevel"/>
    <w:tmpl w:val="4F4EB22E"/>
    <w:lvl w:ilvl="0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">
    <w:nsid w:val="05D61058"/>
    <w:multiLevelType w:val="multilevel"/>
    <w:tmpl w:val="66CC3AA4"/>
    <w:lvl w:ilvl="0">
      <w:numFmt w:val="none"/>
      <w:pStyle w:val="Heading5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9535F78"/>
    <w:multiLevelType w:val="hybridMultilevel"/>
    <w:tmpl w:val="9F261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459D6"/>
    <w:multiLevelType w:val="hybridMultilevel"/>
    <w:tmpl w:val="36082E18"/>
    <w:lvl w:ilvl="0" w:tplc="7B3AD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745A"/>
    <w:multiLevelType w:val="singleLevel"/>
    <w:tmpl w:val="E0247082"/>
    <w:lvl w:ilvl="0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6">
    <w:nsid w:val="33AB5D39"/>
    <w:multiLevelType w:val="hybridMultilevel"/>
    <w:tmpl w:val="D88C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E5E07"/>
    <w:multiLevelType w:val="hybridMultilevel"/>
    <w:tmpl w:val="7E921250"/>
    <w:lvl w:ilvl="0" w:tplc="F03CDD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9A5983"/>
    <w:multiLevelType w:val="hybridMultilevel"/>
    <w:tmpl w:val="863E629C"/>
    <w:lvl w:ilvl="0" w:tplc="618A8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F2D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DAF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0D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229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224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C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E4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49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B16577D"/>
    <w:multiLevelType w:val="hybridMultilevel"/>
    <w:tmpl w:val="20C80D3C"/>
    <w:lvl w:ilvl="0" w:tplc="7B3AD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F6B48"/>
    <w:multiLevelType w:val="hybridMultilevel"/>
    <w:tmpl w:val="DEA27D2E"/>
    <w:lvl w:ilvl="0" w:tplc="C0EA64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0B1DD2"/>
    <w:multiLevelType w:val="hybridMultilevel"/>
    <w:tmpl w:val="33440338"/>
    <w:lvl w:ilvl="0" w:tplc="C35650CA">
      <w:start w:val="1"/>
      <w:numFmt w:val="lowerLetter"/>
      <w:pStyle w:val="BodyTextNumbered"/>
      <w:lvlText w:val="%1."/>
      <w:lvlJc w:val="left"/>
      <w:pPr>
        <w:tabs>
          <w:tab w:val="num" w:pos="1000"/>
        </w:tabs>
        <w:ind w:left="100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3">
    <w:nsid w:val="613E463D"/>
    <w:multiLevelType w:val="singleLevel"/>
    <w:tmpl w:val="1C00A35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40" w:hanging="340"/>
      </w:pPr>
    </w:lvl>
  </w:abstractNum>
  <w:abstractNum w:abstractNumId="14">
    <w:nsid w:val="7B023BC3"/>
    <w:multiLevelType w:val="hybridMultilevel"/>
    <w:tmpl w:val="E4148766"/>
    <w:lvl w:ilvl="0" w:tplc="50FC33E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1C3BCA"/>
    <w:multiLevelType w:val="hybridMultilevel"/>
    <w:tmpl w:val="CF98881E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2"/>
  </w:num>
  <w:num w:numId="5">
    <w:abstractNumId w:val="2"/>
  </w:num>
  <w:num w:numId="6">
    <w:abstractNumId w:val="12"/>
  </w:num>
  <w:num w:numId="7">
    <w:abstractNumId w:val="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15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35F44"/>
    <w:rsid w:val="0000311D"/>
    <w:rsid w:val="0000322A"/>
    <w:rsid w:val="0000369C"/>
    <w:rsid w:val="000038FC"/>
    <w:rsid w:val="00004845"/>
    <w:rsid w:val="00011250"/>
    <w:rsid w:val="000116BB"/>
    <w:rsid w:val="00020C24"/>
    <w:rsid w:val="00025611"/>
    <w:rsid w:val="00037512"/>
    <w:rsid w:val="000377D2"/>
    <w:rsid w:val="00037B13"/>
    <w:rsid w:val="00043898"/>
    <w:rsid w:val="000450FC"/>
    <w:rsid w:val="00046B64"/>
    <w:rsid w:val="00053ACA"/>
    <w:rsid w:val="000546F5"/>
    <w:rsid w:val="00063916"/>
    <w:rsid w:val="00065BF0"/>
    <w:rsid w:val="00070C71"/>
    <w:rsid w:val="00082916"/>
    <w:rsid w:val="000856FE"/>
    <w:rsid w:val="00086CFC"/>
    <w:rsid w:val="00087249"/>
    <w:rsid w:val="000872E6"/>
    <w:rsid w:val="0008741F"/>
    <w:rsid w:val="00091BC2"/>
    <w:rsid w:val="00091F52"/>
    <w:rsid w:val="000929B5"/>
    <w:rsid w:val="00096085"/>
    <w:rsid w:val="000A5D01"/>
    <w:rsid w:val="000A784E"/>
    <w:rsid w:val="000B19F4"/>
    <w:rsid w:val="000B4C5D"/>
    <w:rsid w:val="000B5DA0"/>
    <w:rsid w:val="000B739C"/>
    <w:rsid w:val="000C44D8"/>
    <w:rsid w:val="000C6E73"/>
    <w:rsid w:val="000D6A56"/>
    <w:rsid w:val="000E0582"/>
    <w:rsid w:val="000E5409"/>
    <w:rsid w:val="000F011E"/>
    <w:rsid w:val="000F0F34"/>
    <w:rsid w:val="000F4816"/>
    <w:rsid w:val="000F4FBD"/>
    <w:rsid w:val="00107C84"/>
    <w:rsid w:val="00107FA5"/>
    <w:rsid w:val="00110187"/>
    <w:rsid w:val="0011119B"/>
    <w:rsid w:val="001125E5"/>
    <w:rsid w:val="00114322"/>
    <w:rsid w:val="0011645D"/>
    <w:rsid w:val="001164DF"/>
    <w:rsid w:val="001169AB"/>
    <w:rsid w:val="001216B1"/>
    <w:rsid w:val="00124A39"/>
    <w:rsid w:val="00125B8B"/>
    <w:rsid w:val="00126CBC"/>
    <w:rsid w:val="0013035F"/>
    <w:rsid w:val="00130C01"/>
    <w:rsid w:val="001334D0"/>
    <w:rsid w:val="00133DFF"/>
    <w:rsid w:val="00135CA5"/>
    <w:rsid w:val="001451D0"/>
    <w:rsid w:val="00151DB8"/>
    <w:rsid w:val="001555DC"/>
    <w:rsid w:val="001565B3"/>
    <w:rsid w:val="00161527"/>
    <w:rsid w:val="00163C40"/>
    <w:rsid w:val="001642C4"/>
    <w:rsid w:val="00166909"/>
    <w:rsid w:val="0017178C"/>
    <w:rsid w:val="00171D38"/>
    <w:rsid w:val="00176EC7"/>
    <w:rsid w:val="00180F0C"/>
    <w:rsid w:val="00183958"/>
    <w:rsid w:val="00187DFA"/>
    <w:rsid w:val="00190EF7"/>
    <w:rsid w:val="001911E5"/>
    <w:rsid w:val="001969FA"/>
    <w:rsid w:val="001A302B"/>
    <w:rsid w:val="001B0F66"/>
    <w:rsid w:val="001B3554"/>
    <w:rsid w:val="001B57F3"/>
    <w:rsid w:val="001B5C38"/>
    <w:rsid w:val="001C1AB2"/>
    <w:rsid w:val="001C1D84"/>
    <w:rsid w:val="001C272D"/>
    <w:rsid w:val="001C3A7A"/>
    <w:rsid w:val="001C6541"/>
    <w:rsid w:val="001D0681"/>
    <w:rsid w:val="001D3BA9"/>
    <w:rsid w:val="001D541A"/>
    <w:rsid w:val="001E19C2"/>
    <w:rsid w:val="001E50EC"/>
    <w:rsid w:val="001E54E4"/>
    <w:rsid w:val="001E72B1"/>
    <w:rsid w:val="001F03D0"/>
    <w:rsid w:val="001F2E9D"/>
    <w:rsid w:val="001F6437"/>
    <w:rsid w:val="001F6BE6"/>
    <w:rsid w:val="001F7074"/>
    <w:rsid w:val="002001F2"/>
    <w:rsid w:val="002017EE"/>
    <w:rsid w:val="002054F1"/>
    <w:rsid w:val="0020699E"/>
    <w:rsid w:val="00207733"/>
    <w:rsid w:val="00207D5C"/>
    <w:rsid w:val="00211383"/>
    <w:rsid w:val="00214AB5"/>
    <w:rsid w:val="00214FEE"/>
    <w:rsid w:val="00216C7D"/>
    <w:rsid w:val="002175EF"/>
    <w:rsid w:val="00222865"/>
    <w:rsid w:val="002255E9"/>
    <w:rsid w:val="00231B74"/>
    <w:rsid w:val="0023735A"/>
    <w:rsid w:val="00237ACB"/>
    <w:rsid w:val="00240626"/>
    <w:rsid w:val="00240797"/>
    <w:rsid w:val="0024246F"/>
    <w:rsid w:val="002437A1"/>
    <w:rsid w:val="00246937"/>
    <w:rsid w:val="00253B97"/>
    <w:rsid w:val="00254AB7"/>
    <w:rsid w:val="002568A4"/>
    <w:rsid w:val="00264E86"/>
    <w:rsid w:val="0026738F"/>
    <w:rsid w:val="00271239"/>
    <w:rsid w:val="0027272C"/>
    <w:rsid w:val="00275AB3"/>
    <w:rsid w:val="00276B71"/>
    <w:rsid w:val="00276F34"/>
    <w:rsid w:val="00277CB1"/>
    <w:rsid w:val="00292663"/>
    <w:rsid w:val="00292F7F"/>
    <w:rsid w:val="00293D84"/>
    <w:rsid w:val="00294F8B"/>
    <w:rsid w:val="00295247"/>
    <w:rsid w:val="002A0F61"/>
    <w:rsid w:val="002A714D"/>
    <w:rsid w:val="002B7D09"/>
    <w:rsid w:val="002C34AE"/>
    <w:rsid w:val="002C3F13"/>
    <w:rsid w:val="002D20EA"/>
    <w:rsid w:val="002D4673"/>
    <w:rsid w:val="002D7ABE"/>
    <w:rsid w:val="002D7E4F"/>
    <w:rsid w:val="002E2192"/>
    <w:rsid w:val="002E69D7"/>
    <w:rsid w:val="002F3D69"/>
    <w:rsid w:val="002F424B"/>
    <w:rsid w:val="00300842"/>
    <w:rsid w:val="00300EE4"/>
    <w:rsid w:val="003038E3"/>
    <w:rsid w:val="003124CB"/>
    <w:rsid w:val="00316BCF"/>
    <w:rsid w:val="00320307"/>
    <w:rsid w:val="00322265"/>
    <w:rsid w:val="00325984"/>
    <w:rsid w:val="0032759E"/>
    <w:rsid w:val="00331018"/>
    <w:rsid w:val="00331049"/>
    <w:rsid w:val="0033161C"/>
    <w:rsid w:val="00332BCE"/>
    <w:rsid w:val="0033750B"/>
    <w:rsid w:val="00340387"/>
    <w:rsid w:val="003407BD"/>
    <w:rsid w:val="003422E4"/>
    <w:rsid w:val="0034306F"/>
    <w:rsid w:val="0035224B"/>
    <w:rsid w:val="00352CA7"/>
    <w:rsid w:val="00361D08"/>
    <w:rsid w:val="00362B2A"/>
    <w:rsid w:val="00364532"/>
    <w:rsid w:val="0037297C"/>
    <w:rsid w:val="00382126"/>
    <w:rsid w:val="00382391"/>
    <w:rsid w:val="003832F7"/>
    <w:rsid w:val="00396332"/>
    <w:rsid w:val="00396E40"/>
    <w:rsid w:val="003A0DA6"/>
    <w:rsid w:val="003A1F56"/>
    <w:rsid w:val="003A31AB"/>
    <w:rsid w:val="003A7765"/>
    <w:rsid w:val="003B172F"/>
    <w:rsid w:val="003B22E6"/>
    <w:rsid w:val="003C6620"/>
    <w:rsid w:val="003C7CCC"/>
    <w:rsid w:val="003D12FB"/>
    <w:rsid w:val="003D1370"/>
    <w:rsid w:val="003D4673"/>
    <w:rsid w:val="003D7129"/>
    <w:rsid w:val="003F07AB"/>
    <w:rsid w:val="003F1CBD"/>
    <w:rsid w:val="003F2805"/>
    <w:rsid w:val="003F2E1C"/>
    <w:rsid w:val="003F589E"/>
    <w:rsid w:val="00401EEF"/>
    <w:rsid w:val="004033A1"/>
    <w:rsid w:val="004053DC"/>
    <w:rsid w:val="00414540"/>
    <w:rsid w:val="00415422"/>
    <w:rsid w:val="004229F0"/>
    <w:rsid w:val="00426A3E"/>
    <w:rsid w:val="0043185D"/>
    <w:rsid w:val="00435F44"/>
    <w:rsid w:val="00436BC9"/>
    <w:rsid w:val="00442A2F"/>
    <w:rsid w:val="00446FF2"/>
    <w:rsid w:val="004531CD"/>
    <w:rsid w:val="00454B76"/>
    <w:rsid w:val="00455DBB"/>
    <w:rsid w:val="00456401"/>
    <w:rsid w:val="00457FAA"/>
    <w:rsid w:val="00464C21"/>
    <w:rsid w:val="00465C79"/>
    <w:rsid w:val="00474B0B"/>
    <w:rsid w:val="00476915"/>
    <w:rsid w:val="00476C86"/>
    <w:rsid w:val="00481AE8"/>
    <w:rsid w:val="00481ED4"/>
    <w:rsid w:val="004839E7"/>
    <w:rsid w:val="00491F59"/>
    <w:rsid w:val="00494008"/>
    <w:rsid w:val="0049487A"/>
    <w:rsid w:val="004A01D9"/>
    <w:rsid w:val="004A07BE"/>
    <w:rsid w:val="004A0EC2"/>
    <w:rsid w:val="004A6445"/>
    <w:rsid w:val="004A7F4B"/>
    <w:rsid w:val="004C0FB1"/>
    <w:rsid w:val="004C2AD7"/>
    <w:rsid w:val="004D0954"/>
    <w:rsid w:val="004D0AE0"/>
    <w:rsid w:val="004D4504"/>
    <w:rsid w:val="004D4876"/>
    <w:rsid w:val="004D4D49"/>
    <w:rsid w:val="004D62EA"/>
    <w:rsid w:val="004D716C"/>
    <w:rsid w:val="004E0683"/>
    <w:rsid w:val="004E07F7"/>
    <w:rsid w:val="004E0CF8"/>
    <w:rsid w:val="004E1CA9"/>
    <w:rsid w:val="004E432E"/>
    <w:rsid w:val="004E765B"/>
    <w:rsid w:val="004F1017"/>
    <w:rsid w:val="004F4A37"/>
    <w:rsid w:val="004F6F19"/>
    <w:rsid w:val="004F702C"/>
    <w:rsid w:val="00505BF9"/>
    <w:rsid w:val="005242D5"/>
    <w:rsid w:val="00531A76"/>
    <w:rsid w:val="00535179"/>
    <w:rsid w:val="00540645"/>
    <w:rsid w:val="0054526C"/>
    <w:rsid w:val="005453FD"/>
    <w:rsid w:val="005460E0"/>
    <w:rsid w:val="00550F57"/>
    <w:rsid w:val="00551448"/>
    <w:rsid w:val="00554D6F"/>
    <w:rsid w:val="005560B3"/>
    <w:rsid w:val="0055763B"/>
    <w:rsid w:val="00557DDB"/>
    <w:rsid w:val="005639F6"/>
    <w:rsid w:val="00564369"/>
    <w:rsid w:val="005646BE"/>
    <w:rsid w:val="005704EB"/>
    <w:rsid w:val="00571354"/>
    <w:rsid w:val="00580C8A"/>
    <w:rsid w:val="00592CE5"/>
    <w:rsid w:val="005939F1"/>
    <w:rsid w:val="00594152"/>
    <w:rsid w:val="005A164D"/>
    <w:rsid w:val="005A378A"/>
    <w:rsid w:val="005A3DB4"/>
    <w:rsid w:val="005B093F"/>
    <w:rsid w:val="005C084C"/>
    <w:rsid w:val="005C0C05"/>
    <w:rsid w:val="005D415B"/>
    <w:rsid w:val="005D563D"/>
    <w:rsid w:val="005D673B"/>
    <w:rsid w:val="005E169B"/>
    <w:rsid w:val="005E339B"/>
    <w:rsid w:val="005E44B5"/>
    <w:rsid w:val="005E6C41"/>
    <w:rsid w:val="005F52B1"/>
    <w:rsid w:val="005F7DDE"/>
    <w:rsid w:val="006028D2"/>
    <w:rsid w:val="00604C6D"/>
    <w:rsid w:val="00607FD8"/>
    <w:rsid w:val="006145A0"/>
    <w:rsid w:val="00617BB5"/>
    <w:rsid w:val="0062271A"/>
    <w:rsid w:val="0064009C"/>
    <w:rsid w:val="00640146"/>
    <w:rsid w:val="00642089"/>
    <w:rsid w:val="006434BE"/>
    <w:rsid w:val="00647061"/>
    <w:rsid w:val="006607A3"/>
    <w:rsid w:val="0066148A"/>
    <w:rsid w:val="00661FAD"/>
    <w:rsid w:val="00664FA5"/>
    <w:rsid w:val="00665FD7"/>
    <w:rsid w:val="00666EDD"/>
    <w:rsid w:val="0066787C"/>
    <w:rsid w:val="006740A2"/>
    <w:rsid w:val="006829D4"/>
    <w:rsid w:val="0068319D"/>
    <w:rsid w:val="00685E34"/>
    <w:rsid w:val="006914EC"/>
    <w:rsid w:val="006932E6"/>
    <w:rsid w:val="0069581C"/>
    <w:rsid w:val="006A4630"/>
    <w:rsid w:val="006A546A"/>
    <w:rsid w:val="006B3571"/>
    <w:rsid w:val="006B583A"/>
    <w:rsid w:val="006C3455"/>
    <w:rsid w:val="006C47EB"/>
    <w:rsid w:val="006C4D3E"/>
    <w:rsid w:val="006C6F2B"/>
    <w:rsid w:val="006D2FC1"/>
    <w:rsid w:val="006D4ECF"/>
    <w:rsid w:val="006D5708"/>
    <w:rsid w:val="006D6CB7"/>
    <w:rsid w:val="006E4387"/>
    <w:rsid w:val="006E5894"/>
    <w:rsid w:val="006E6AD5"/>
    <w:rsid w:val="006F0070"/>
    <w:rsid w:val="006F4230"/>
    <w:rsid w:val="006F424D"/>
    <w:rsid w:val="006F45F6"/>
    <w:rsid w:val="007017F4"/>
    <w:rsid w:val="00701868"/>
    <w:rsid w:val="007034B1"/>
    <w:rsid w:val="00705A8F"/>
    <w:rsid w:val="00710E88"/>
    <w:rsid w:val="00712A9B"/>
    <w:rsid w:val="0071458A"/>
    <w:rsid w:val="00716CDB"/>
    <w:rsid w:val="00716E70"/>
    <w:rsid w:val="007175D7"/>
    <w:rsid w:val="00717DDD"/>
    <w:rsid w:val="007202B9"/>
    <w:rsid w:val="00723945"/>
    <w:rsid w:val="00725D93"/>
    <w:rsid w:val="00727BEA"/>
    <w:rsid w:val="007310F7"/>
    <w:rsid w:val="007313A4"/>
    <w:rsid w:val="00734557"/>
    <w:rsid w:val="00734657"/>
    <w:rsid w:val="007346AA"/>
    <w:rsid w:val="00734ABB"/>
    <w:rsid w:val="00736890"/>
    <w:rsid w:val="00740E8E"/>
    <w:rsid w:val="0074693B"/>
    <w:rsid w:val="00746C02"/>
    <w:rsid w:val="00751A98"/>
    <w:rsid w:val="007520E2"/>
    <w:rsid w:val="0075283C"/>
    <w:rsid w:val="0075312C"/>
    <w:rsid w:val="00755CB1"/>
    <w:rsid w:val="00757C77"/>
    <w:rsid w:val="00760EC3"/>
    <w:rsid w:val="00761C36"/>
    <w:rsid w:val="00761F09"/>
    <w:rsid w:val="0076265D"/>
    <w:rsid w:val="00764945"/>
    <w:rsid w:val="00771599"/>
    <w:rsid w:val="00771839"/>
    <w:rsid w:val="007721F1"/>
    <w:rsid w:val="0077383D"/>
    <w:rsid w:val="007752D7"/>
    <w:rsid w:val="007768C6"/>
    <w:rsid w:val="00781E42"/>
    <w:rsid w:val="00781E4A"/>
    <w:rsid w:val="007823E4"/>
    <w:rsid w:val="0078496C"/>
    <w:rsid w:val="00786098"/>
    <w:rsid w:val="007949F3"/>
    <w:rsid w:val="007A029A"/>
    <w:rsid w:val="007A2288"/>
    <w:rsid w:val="007A4127"/>
    <w:rsid w:val="007A42AD"/>
    <w:rsid w:val="007A5FE5"/>
    <w:rsid w:val="007A64E4"/>
    <w:rsid w:val="007A791C"/>
    <w:rsid w:val="007B1504"/>
    <w:rsid w:val="007B368A"/>
    <w:rsid w:val="007B5CAF"/>
    <w:rsid w:val="007B78DB"/>
    <w:rsid w:val="007C16D3"/>
    <w:rsid w:val="007C286A"/>
    <w:rsid w:val="007C559A"/>
    <w:rsid w:val="007D2576"/>
    <w:rsid w:val="007D502D"/>
    <w:rsid w:val="007E5730"/>
    <w:rsid w:val="007E7649"/>
    <w:rsid w:val="007E7B6E"/>
    <w:rsid w:val="007F1F73"/>
    <w:rsid w:val="007F2025"/>
    <w:rsid w:val="007F6D2A"/>
    <w:rsid w:val="007F7E7A"/>
    <w:rsid w:val="00805CB8"/>
    <w:rsid w:val="00811D30"/>
    <w:rsid w:val="00813856"/>
    <w:rsid w:val="00821160"/>
    <w:rsid w:val="008226C2"/>
    <w:rsid w:val="00822F97"/>
    <w:rsid w:val="00823C4C"/>
    <w:rsid w:val="008259F1"/>
    <w:rsid w:val="008260E0"/>
    <w:rsid w:val="008268FF"/>
    <w:rsid w:val="008302D3"/>
    <w:rsid w:val="00830410"/>
    <w:rsid w:val="008322FF"/>
    <w:rsid w:val="00841338"/>
    <w:rsid w:val="008451BC"/>
    <w:rsid w:val="008456B7"/>
    <w:rsid w:val="00850CF7"/>
    <w:rsid w:val="00852989"/>
    <w:rsid w:val="00857952"/>
    <w:rsid w:val="00860275"/>
    <w:rsid w:val="008641A0"/>
    <w:rsid w:val="00864E4B"/>
    <w:rsid w:val="0087027F"/>
    <w:rsid w:val="00872D8B"/>
    <w:rsid w:val="00873109"/>
    <w:rsid w:val="0088136E"/>
    <w:rsid w:val="00885A6E"/>
    <w:rsid w:val="008869A4"/>
    <w:rsid w:val="008869CA"/>
    <w:rsid w:val="00892E22"/>
    <w:rsid w:val="008934A4"/>
    <w:rsid w:val="008945F7"/>
    <w:rsid w:val="00894FB0"/>
    <w:rsid w:val="008963A0"/>
    <w:rsid w:val="008A4C9E"/>
    <w:rsid w:val="008B2459"/>
    <w:rsid w:val="008B619B"/>
    <w:rsid w:val="008B69CA"/>
    <w:rsid w:val="008B7438"/>
    <w:rsid w:val="008C77CF"/>
    <w:rsid w:val="008D19CF"/>
    <w:rsid w:val="008D7782"/>
    <w:rsid w:val="008E13BB"/>
    <w:rsid w:val="008F4449"/>
    <w:rsid w:val="008F6A2D"/>
    <w:rsid w:val="008F6DE4"/>
    <w:rsid w:val="009031E2"/>
    <w:rsid w:val="00904126"/>
    <w:rsid w:val="00906EC4"/>
    <w:rsid w:val="00907596"/>
    <w:rsid w:val="00907B84"/>
    <w:rsid w:val="00907F9A"/>
    <w:rsid w:val="00912957"/>
    <w:rsid w:val="00916AF0"/>
    <w:rsid w:val="00917D05"/>
    <w:rsid w:val="00924218"/>
    <w:rsid w:val="00924C15"/>
    <w:rsid w:val="00926C06"/>
    <w:rsid w:val="009270F1"/>
    <w:rsid w:val="009304BC"/>
    <w:rsid w:val="00935AD0"/>
    <w:rsid w:val="009371E0"/>
    <w:rsid w:val="00943644"/>
    <w:rsid w:val="00943778"/>
    <w:rsid w:val="00946E2F"/>
    <w:rsid w:val="00950252"/>
    <w:rsid w:val="0096217F"/>
    <w:rsid w:val="009835A7"/>
    <w:rsid w:val="00990872"/>
    <w:rsid w:val="00990876"/>
    <w:rsid w:val="00992731"/>
    <w:rsid w:val="009948BD"/>
    <w:rsid w:val="00994F72"/>
    <w:rsid w:val="009964BD"/>
    <w:rsid w:val="009978D2"/>
    <w:rsid w:val="009A230C"/>
    <w:rsid w:val="009A5E9F"/>
    <w:rsid w:val="009B0B40"/>
    <w:rsid w:val="009B0B4B"/>
    <w:rsid w:val="009B0F15"/>
    <w:rsid w:val="009B475E"/>
    <w:rsid w:val="009B5E6C"/>
    <w:rsid w:val="009B7AFD"/>
    <w:rsid w:val="009B7E70"/>
    <w:rsid w:val="009B7F72"/>
    <w:rsid w:val="009C0B24"/>
    <w:rsid w:val="009D3864"/>
    <w:rsid w:val="009E6A8C"/>
    <w:rsid w:val="009F2EBD"/>
    <w:rsid w:val="00A02C3A"/>
    <w:rsid w:val="00A041FD"/>
    <w:rsid w:val="00A103A1"/>
    <w:rsid w:val="00A157CA"/>
    <w:rsid w:val="00A240C8"/>
    <w:rsid w:val="00A246F9"/>
    <w:rsid w:val="00A332E3"/>
    <w:rsid w:val="00A34EDB"/>
    <w:rsid w:val="00A442D6"/>
    <w:rsid w:val="00A5090C"/>
    <w:rsid w:val="00A5668B"/>
    <w:rsid w:val="00A569C8"/>
    <w:rsid w:val="00A61354"/>
    <w:rsid w:val="00A66870"/>
    <w:rsid w:val="00A75577"/>
    <w:rsid w:val="00A80964"/>
    <w:rsid w:val="00A83610"/>
    <w:rsid w:val="00A9298A"/>
    <w:rsid w:val="00A975B7"/>
    <w:rsid w:val="00AA12A7"/>
    <w:rsid w:val="00AB0F86"/>
    <w:rsid w:val="00AB3523"/>
    <w:rsid w:val="00AB3CFB"/>
    <w:rsid w:val="00AB5E10"/>
    <w:rsid w:val="00AD1C34"/>
    <w:rsid w:val="00AD62B2"/>
    <w:rsid w:val="00AD6C0C"/>
    <w:rsid w:val="00AD767F"/>
    <w:rsid w:val="00AE0459"/>
    <w:rsid w:val="00AE22AF"/>
    <w:rsid w:val="00AE7633"/>
    <w:rsid w:val="00AF218E"/>
    <w:rsid w:val="00AF60A3"/>
    <w:rsid w:val="00B0125D"/>
    <w:rsid w:val="00B03D84"/>
    <w:rsid w:val="00B05A76"/>
    <w:rsid w:val="00B06145"/>
    <w:rsid w:val="00B11D35"/>
    <w:rsid w:val="00B11F8E"/>
    <w:rsid w:val="00B1356D"/>
    <w:rsid w:val="00B141E3"/>
    <w:rsid w:val="00B2435F"/>
    <w:rsid w:val="00B26813"/>
    <w:rsid w:val="00B31D27"/>
    <w:rsid w:val="00B33449"/>
    <w:rsid w:val="00B35165"/>
    <w:rsid w:val="00B3661D"/>
    <w:rsid w:val="00B366A0"/>
    <w:rsid w:val="00B400BE"/>
    <w:rsid w:val="00B401F1"/>
    <w:rsid w:val="00B42E11"/>
    <w:rsid w:val="00B446EF"/>
    <w:rsid w:val="00B458BE"/>
    <w:rsid w:val="00B45DA1"/>
    <w:rsid w:val="00B46575"/>
    <w:rsid w:val="00B46A7A"/>
    <w:rsid w:val="00B516D1"/>
    <w:rsid w:val="00B541B4"/>
    <w:rsid w:val="00B56610"/>
    <w:rsid w:val="00B56B02"/>
    <w:rsid w:val="00B61200"/>
    <w:rsid w:val="00B6416D"/>
    <w:rsid w:val="00B665A4"/>
    <w:rsid w:val="00B70DAA"/>
    <w:rsid w:val="00B83A05"/>
    <w:rsid w:val="00B85049"/>
    <w:rsid w:val="00B86D57"/>
    <w:rsid w:val="00B87C45"/>
    <w:rsid w:val="00B92B1C"/>
    <w:rsid w:val="00B93717"/>
    <w:rsid w:val="00B9389A"/>
    <w:rsid w:val="00B93DCA"/>
    <w:rsid w:val="00B97827"/>
    <w:rsid w:val="00BA19CE"/>
    <w:rsid w:val="00BA3909"/>
    <w:rsid w:val="00BA3E52"/>
    <w:rsid w:val="00BA4184"/>
    <w:rsid w:val="00BA4B7C"/>
    <w:rsid w:val="00BA58D5"/>
    <w:rsid w:val="00BA745B"/>
    <w:rsid w:val="00BB2675"/>
    <w:rsid w:val="00BB5F7C"/>
    <w:rsid w:val="00BC077B"/>
    <w:rsid w:val="00BC218F"/>
    <w:rsid w:val="00BC2F3C"/>
    <w:rsid w:val="00BC71E0"/>
    <w:rsid w:val="00BC7E1F"/>
    <w:rsid w:val="00BD1507"/>
    <w:rsid w:val="00BD42E5"/>
    <w:rsid w:val="00BD6E6F"/>
    <w:rsid w:val="00BE0082"/>
    <w:rsid w:val="00BE1108"/>
    <w:rsid w:val="00BE11F0"/>
    <w:rsid w:val="00BE1BDD"/>
    <w:rsid w:val="00BF7C97"/>
    <w:rsid w:val="00C01E18"/>
    <w:rsid w:val="00C0292B"/>
    <w:rsid w:val="00C07240"/>
    <w:rsid w:val="00C11B7D"/>
    <w:rsid w:val="00C12412"/>
    <w:rsid w:val="00C266D7"/>
    <w:rsid w:val="00C26A07"/>
    <w:rsid w:val="00C30E06"/>
    <w:rsid w:val="00C3202C"/>
    <w:rsid w:val="00C35C58"/>
    <w:rsid w:val="00C421B6"/>
    <w:rsid w:val="00C42889"/>
    <w:rsid w:val="00C444C9"/>
    <w:rsid w:val="00C44F64"/>
    <w:rsid w:val="00C53D3C"/>
    <w:rsid w:val="00C6138E"/>
    <w:rsid w:val="00C614CE"/>
    <w:rsid w:val="00C645E3"/>
    <w:rsid w:val="00C64636"/>
    <w:rsid w:val="00C64980"/>
    <w:rsid w:val="00C65D9C"/>
    <w:rsid w:val="00C73414"/>
    <w:rsid w:val="00C80776"/>
    <w:rsid w:val="00C82FCB"/>
    <w:rsid w:val="00C85015"/>
    <w:rsid w:val="00C934AB"/>
    <w:rsid w:val="00CA0649"/>
    <w:rsid w:val="00CA1EEB"/>
    <w:rsid w:val="00CA2071"/>
    <w:rsid w:val="00CA2A05"/>
    <w:rsid w:val="00CA3F32"/>
    <w:rsid w:val="00CA446A"/>
    <w:rsid w:val="00CA6444"/>
    <w:rsid w:val="00CB080F"/>
    <w:rsid w:val="00CB4139"/>
    <w:rsid w:val="00CB545A"/>
    <w:rsid w:val="00CC144E"/>
    <w:rsid w:val="00CC1A18"/>
    <w:rsid w:val="00CC7896"/>
    <w:rsid w:val="00CD2AD4"/>
    <w:rsid w:val="00CE0B81"/>
    <w:rsid w:val="00CE61C6"/>
    <w:rsid w:val="00CF0390"/>
    <w:rsid w:val="00CF3761"/>
    <w:rsid w:val="00CF63F7"/>
    <w:rsid w:val="00D0157E"/>
    <w:rsid w:val="00D02BBF"/>
    <w:rsid w:val="00D12974"/>
    <w:rsid w:val="00D14D6A"/>
    <w:rsid w:val="00D21BD2"/>
    <w:rsid w:val="00D2214B"/>
    <w:rsid w:val="00D2309A"/>
    <w:rsid w:val="00D23108"/>
    <w:rsid w:val="00D264EF"/>
    <w:rsid w:val="00D405F7"/>
    <w:rsid w:val="00D4142C"/>
    <w:rsid w:val="00D44202"/>
    <w:rsid w:val="00D453DA"/>
    <w:rsid w:val="00D50821"/>
    <w:rsid w:val="00D509D5"/>
    <w:rsid w:val="00D51BD9"/>
    <w:rsid w:val="00D53591"/>
    <w:rsid w:val="00D55168"/>
    <w:rsid w:val="00D643DE"/>
    <w:rsid w:val="00D771CD"/>
    <w:rsid w:val="00D77264"/>
    <w:rsid w:val="00D77DCA"/>
    <w:rsid w:val="00D81313"/>
    <w:rsid w:val="00D83548"/>
    <w:rsid w:val="00D849AD"/>
    <w:rsid w:val="00D85C48"/>
    <w:rsid w:val="00D8770D"/>
    <w:rsid w:val="00D96924"/>
    <w:rsid w:val="00DA0C30"/>
    <w:rsid w:val="00DA0C79"/>
    <w:rsid w:val="00DA2A68"/>
    <w:rsid w:val="00DA6FA4"/>
    <w:rsid w:val="00DA74E2"/>
    <w:rsid w:val="00DB2D19"/>
    <w:rsid w:val="00DB49D1"/>
    <w:rsid w:val="00DB5FA7"/>
    <w:rsid w:val="00DB628D"/>
    <w:rsid w:val="00DD11A1"/>
    <w:rsid w:val="00DD16C3"/>
    <w:rsid w:val="00DD6E2D"/>
    <w:rsid w:val="00DE0418"/>
    <w:rsid w:val="00DE2B91"/>
    <w:rsid w:val="00DE5752"/>
    <w:rsid w:val="00DF15F5"/>
    <w:rsid w:val="00DF356D"/>
    <w:rsid w:val="00DF3B4B"/>
    <w:rsid w:val="00DF4AD9"/>
    <w:rsid w:val="00E022B3"/>
    <w:rsid w:val="00E035F5"/>
    <w:rsid w:val="00E03DF8"/>
    <w:rsid w:val="00E0743A"/>
    <w:rsid w:val="00E122A3"/>
    <w:rsid w:val="00E16726"/>
    <w:rsid w:val="00E3098E"/>
    <w:rsid w:val="00E32F67"/>
    <w:rsid w:val="00E36AF2"/>
    <w:rsid w:val="00E36F96"/>
    <w:rsid w:val="00E418D9"/>
    <w:rsid w:val="00E4242A"/>
    <w:rsid w:val="00E43B1F"/>
    <w:rsid w:val="00E44A0F"/>
    <w:rsid w:val="00E44D39"/>
    <w:rsid w:val="00E46AB6"/>
    <w:rsid w:val="00E501EA"/>
    <w:rsid w:val="00E5172B"/>
    <w:rsid w:val="00E52DB5"/>
    <w:rsid w:val="00E53506"/>
    <w:rsid w:val="00E53794"/>
    <w:rsid w:val="00E5573A"/>
    <w:rsid w:val="00E56F27"/>
    <w:rsid w:val="00E6055E"/>
    <w:rsid w:val="00E60B34"/>
    <w:rsid w:val="00E6253A"/>
    <w:rsid w:val="00E62E3A"/>
    <w:rsid w:val="00E63476"/>
    <w:rsid w:val="00E658CA"/>
    <w:rsid w:val="00E67ACE"/>
    <w:rsid w:val="00E706B5"/>
    <w:rsid w:val="00E70C68"/>
    <w:rsid w:val="00E71674"/>
    <w:rsid w:val="00E73107"/>
    <w:rsid w:val="00E743C3"/>
    <w:rsid w:val="00E74895"/>
    <w:rsid w:val="00E76D65"/>
    <w:rsid w:val="00E772AA"/>
    <w:rsid w:val="00E77B98"/>
    <w:rsid w:val="00E84FDF"/>
    <w:rsid w:val="00E87693"/>
    <w:rsid w:val="00E90DFE"/>
    <w:rsid w:val="00E957C9"/>
    <w:rsid w:val="00EA08A6"/>
    <w:rsid w:val="00EA1F06"/>
    <w:rsid w:val="00EA51EA"/>
    <w:rsid w:val="00EA7F5E"/>
    <w:rsid w:val="00EB544E"/>
    <w:rsid w:val="00EC2AF0"/>
    <w:rsid w:val="00EC5BC5"/>
    <w:rsid w:val="00ED556B"/>
    <w:rsid w:val="00ED6E20"/>
    <w:rsid w:val="00EE12EF"/>
    <w:rsid w:val="00EE1CFE"/>
    <w:rsid w:val="00EE608B"/>
    <w:rsid w:val="00EE6982"/>
    <w:rsid w:val="00EF0097"/>
    <w:rsid w:val="00EF3887"/>
    <w:rsid w:val="00EF43F1"/>
    <w:rsid w:val="00EF619A"/>
    <w:rsid w:val="00EF6E82"/>
    <w:rsid w:val="00F007C0"/>
    <w:rsid w:val="00F01F2F"/>
    <w:rsid w:val="00F11F24"/>
    <w:rsid w:val="00F122EE"/>
    <w:rsid w:val="00F14166"/>
    <w:rsid w:val="00F169F6"/>
    <w:rsid w:val="00F17DC5"/>
    <w:rsid w:val="00F214D4"/>
    <w:rsid w:val="00F229F7"/>
    <w:rsid w:val="00F23870"/>
    <w:rsid w:val="00F2512B"/>
    <w:rsid w:val="00F26829"/>
    <w:rsid w:val="00F26EB6"/>
    <w:rsid w:val="00F30750"/>
    <w:rsid w:val="00F31E3E"/>
    <w:rsid w:val="00F324AF"/>
    <w:rsid w:val="00F43884"/>
    <w:rsid w:val="00F44D83"/>
    <w:rsid w:val="00F45015"/>
    <w:rsid w:val="00F452FE"/>
    <w:rsid w:val="00F47EEE"/>
    <w:rsid w:val="00F5334C"/>
    <w:rsid w:val="00F53DBA"/>
    <w:rsid w:val="00F53EC2"/>
    <w:rsid w:val="00F66478"/>
    <w:rsid w:val="00F85AE7"/>
    <w:rsid w:val="00F86C0D"/>
    <w:rsid w:val="00F91F11"/>
    <w:rsid w:val="00F93540"/>
    <w:rsid w:val="00F96727"/>
    <w:rsid w:val="00FA31C7"/>
    <w:rsid w:val="00FB2B55"/>
    <w:rsid w:val="00FC00C1"/>
    <w:rsid w:val="00FC04CD"/>
    <w:rsid w:val="00FC6C25"/>
    <w:rsid w:val="00FD106B"/>
    <w:rsid w:val="00FD33B8"/>
    <w:rsid w:val="00FD6751"/>
    <w:rsid w:val="00FD7E73"/>
    <w:rsid w:val="00FF6EC6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pPr>
      <w:jc w:val="both"/>
    </w:pPr>
    <w:rPr>
      <w:rFonts w:ascii="Tahoma" w:hAnsi="Tahoma"/>
      <w:sz w:val="22"/>
      <w:lang w:val="id-ID" w:eastAsia="en-US"/>
    </w:rPr>
  </w:style>
  <w:style w:type="paragraph" w:styleId="Heading1">
    <w:name w:val="heading 1"/>
    <w:aliases w:val="Judul"/>
    <w:basedOn w:val="Normal"/>
    <w:next w:val="Penulis"/>
    <w:link w:val="Heading1Char"/>
    <w:uiPriority w:val="9"/>
    <w:qFormat/>
    <w:rsid w:val="0064009C"/>
    <w:pPr>
      <w:keepNext/>
      <w:jc w:val="center"/>
      <w:outlineLvl w:val="0"/>
    </w:pPr>
    <w:rPr>
      <w:b/>
      <w:sz w:val="36"/>
    </w:rPr>
  </w:style>
  <w:style w:type="paragraph" w:styleId="Heading2">
    <w:name w:val="heading 2"/>
    <w:aliases w:val="Heading"/>
    <w:basedOn w:val="BodyText"/>
    <w:next w:val="BodyText"/>
    <w:qFormat/>
    <w:rsid w:val="0064009C"/>
    <w:pPr>
      <w:jc w:val="center"/>
      <w:outlineLvl w:val="1"/>
    </w:pPr>
    <w:rPr>
      <w:b/>
      <w:caps/>
      <w:szCs w:val="24"/>
    </w:rPr>
  </w:style>
  <w:style w:type="paragraph" w:styleId="Heading3">
    <w:name w:val="heading 3"/>
    <w:aliases w:val="Sub-heading"/>
    <w:basedOn w:val="Normal"/>
    <w:next w:val="BodyText"/>
    <w:qFormat/>
    <w:rsid w:val="0064009C"/>
    <w:pPr>
      <w:outlineLvl w:val="2"/>
    </w:pPr>
    <w:rPr>
      <w:b/>
      <w:szCs w:val="22"/>
    </w:rPr>
  </w:style>
  <w:style w:type="paragraph" w:styleId="Heading4">
    <w:name w:val="heading 4"/>
    <w:aliases w:val="Sub-subheading"/>
    <w:basedOn w:val="Heading3"/>
    <w:next w:val="Normal"/>
    <w:rsid w:val="00990876"/>
    <w:pPr>
      <w:outlineLvl w:val="3"/>
    </w:pPr>
  </w:style>
  <w:style w:type="paragraph" w:styleId="Heading5">
    <w:name w:val="heading 5"/>
    <w:basedOn w:val="Normal"/>
    <w:next w:val="Normal"/>
    <w:rsid w:val="003B172F"/>
    <w:pPr>
      <w:keepNext/>
      <w:numPr>
        <w:numId w:val="1"/>
      </w:numPr>
      <w:jc w:val="center"/>
      <w:outlineLvl w:val="4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72F"/>
    <w:rPr>
      <w:color w:val="0000FF"/>
      <w:u w:val="single"/>
    </w:rPr>
  </w:style>
  <w:style w:type="character" w:styleId="FollowedHyperlink">
    <w:name w:val="FollowedHyperlink"/>
    <w:basedOn w:val="DefaultParagraphFont"/>
    <w:rsid w:val="003B172F"/>
    <w:rPr>
      <w:color w:val="800080"/>
      <w:u w:val="single"/>
    </w:rPr>
  </w:style>
  <w:style w:type="paragraph" w:styleId="BodyText">
    <w:name w:val="Body Text"/>
    <w:basedOn w:val="Normal"/>
    <w:rsid w:val="004033A1"/>
    <w:pPr>
      <w:spacing w:after="240"/>
    </w:pPr>
    <w:rPr>
      <w:szCs w:val="22"/>
    </w:rPr>
  </w:style>
  <w:style w:type="paragraph" w:customStyle="1" w:styleId="BodyTextNumbered">
    <w:name w:val="Body Text Numbered"/>
    <w:basedOn w:val="Normal"/>
    <w:rsid w:val="00476C86"/>
    <w:pPr>
      <w:numPr>
        <w:numId w:val="6"/>
      </w:numPr>
      <w:tabs>
        <w:tab w:val="clear" w:pos="1000"/>
      </w:tabs>
      <w:ind w:left="340" w:hanging="340"/>
    </w:pPr>
    <w:rPr>
      <w:szCs w:val="22"/>
    </w:rPr>
  </w:style>
  <w:style w:type="paragraph" w:styleId="FootnoteText">
    <w:name w:val="footnote text"/>
    <w:basedOn w:val="Normal"/>
    <w:semiHidden/>
    <w:rsid w:val="003B172F"/>
  </w:style>
  <w:style w:type="character" w:styleId="FootnoteReference">
    <w:name w:val="footnote reference"/>
    <w:basedOn w:val="DefaultParagraphFont"/>
    <w:semiHidden/>
    <w:rsid w:val="003B172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240C8"/>
    <w:pPr>
      <w:framePr w:wrap="around" w:vAnchor="text" w:hAnchor="margin" w:xAlign="center" w:y="1"/>
      <w:jc w:val="center"/>
    </w:pPr>
    <w:rPr>
      <w:color w:val="948A54"/>
      <w:sz w:val="20"/>
      <w:szCs w:val="18"/>
    </w:rPr>
  </w:style>
  <w:style w:type="character" w:styleId="PageNumber">
    <w:name w:val="page number"/>
    <w:basedOn w:val="DefaultParagraphFont"/>
    <w:rsid w:val="003B172F"/>
  </w:style>
  <w:style w:type="paragraph" w:styleId="Header">
    <w:name w:val="header"/>
    <w:basedOn w:val="Normal"/>
    <w:link w:val="HeaderChar"/>
    <w:rsid w:val="00A240C8"/>
    <w:pPr>
      <w:tabs>
        <w:tab w:val="right" w:pos="9072"/>
      </w:tabs>
      <w:jc w:val="center"/>
    </w:pPr>
    <w:rPr>
      <w:color w:val="C4BC96"/>
      <w:sz w:val="20"/>
      <w:szCs w:val="18"/>
    </w:rPr>
  </w:style>
  <w:style w:type="paragraph" w:customStyle="1" w:styleId="References">
    <w:name w:val="References"/>
    <w:basedOn w:val="FootnoteText"/>
    <w:rsid w:val="00216C7D"/>
    <w:pPr>
      <w:numPr>
        <w:numId w:val="3"/>
      </w:numPr>
      <w:tabs>
        <w:tab w:val="clear" w:pos="360"/>
      </w:tabs>
    </w:pPr>
    <w:rPr>
      <w:szCs w:val="22"/>
    </w:rPr>
  </w:style>
  <w:style w:type="table" w:styleId="TableGrid">
    <w:name w:val="Table Grid"/>
    <w:basedOn w:val="TableNormal"/>
    <w:rsid w:val="004D5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nulis">
    <w:name w:val="Penulis"/>
    <w:basedOn w:val="Heading2"/>
    <w:qFormat/>
    <w:rsid w:val="0064009C"/>
    <w:rPr>
      <w:noProof/>
      <w:sz w:val="24"/>
    </w:rPr>
  </w:style>
  <w:style w:type="paragraph" w:customStyle="1" w:styleId="Afiliasi">
    <w:name w:val="Afiliasi"/>
    <w:basedOn w:val="Normal"/>
    <w:qFormat/>
    <w:rsid w:val="0064009C"/>
    <w:pPr>
      <w:jc w:val="center"/>
    </w:pPr>
    <w:rPr>
      <w:sz w:val="24"/>
      <w:szCs w:val="24"/>
    </w:rPr>
  </w:style>
  <w:style w:type="paragraph" w:customStyle="1" w:styleId="Abstrak">
    <w:name w:val="Abstrak"/>
    <w:basedOn w:val="BodyText"/>
    <w:qFormat/>
    <w:rsid w:val="0064009C"/>
    <w:pPr>
      <w:ind w:left="567" w:right="567"/>
    </w:pPr>
    <w:rPr>
      <w:i/>
      <w:noProof/>
      <w:lang w:val="en-GB"/>
    </w:rPr>
  </w:style>
  <w:style w:type="paragraph" w:customStyle="1" w:styleId="JudulGambarTabel">
    <w:name w:val="Judul Gambar Tabel"/>
    <w:basedOn w:val="Normal"/>
    <w:next w:val="BodyText"/>
    <w:rsid w:val="00990876"/>
    <w:pPr>
      <w:spacing w:after="120"/>
      <w:jc w:val="center"/>
    </w:pPr>
    <w:rPr>
      <w:b/>
      <w:sz w:val="20"/>
      <w:szCs w:val="18"/>
    </w:rPr>
  </w:style>
  <w:style w:type="paragraph" w:customStyle="1" w:styleId="IsiTabel">
    <w:name w:val="Isi Tabel"/>
    <w:basedOn w:val="Normal"/>
    <w:rsid w:val="00476C86"/>
    <w:pPr>
      <w:jc w:val="center"/>
    </w:pPr>
    <w:rPr>
      <w:sz w:val="20"/>
      <w:szCs w:val="22"/>
    </w:rPr>
  </w:style>
  <w:style w:type="paragraph" w:customStyle="1" w:styleId="Gambar">
    <w:name w:val="Gambar"/>
    <w:basedOn w:val="Normal"/>
    <w:next w:val="BodyText"/>
    <w:qFormat/>
    <w:rsid w:val="0064009C"/>
    <w:pPr>
      <w:jc w:val="center"/>
    </w:pPr>
    <w:rPr>
      <w:b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9F4"/>
    <w:rPr>
      <w:color w:val="948A54"/>
      <w:szCs w:val="18"/>
      <w:lang w:val="en-US" w:eastAsia="en-US"/>
    </w:rPr>
  </w:style>
  <w:style w:type="paragraph" w:styleId="BalloonText">
    <w:name w:val="Balloon Text"/>
    <w:basedOn w:val="Normal"/>
    <w:link w:val="BalloonTextChar"/>
    <w:rsid w:val="000B19F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9F4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23"/>
    <w:rPr>
      <w:color w:val="808080"/>
    </w:rPr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64009C"/>
    <w:rPr>
      <w:rFonts w:ascii="Tahoma" w:hAnsi="Tahoma"/>
      <w:b/>
      <w:sz w:val="36"/>
      <w:lang w:val="id-ID" w:eastAsia="en-US"/>
    </w:rPr>
  </w:style>
  <w:style w:type="paragraph" w:styleId="Bibliography">
    <w:name w:val="Bibliography"/>
    <w:basedOn w:val="Normal"/>
    <w:next w:val="Normal"/>
    <w:uiPriority w:val="37"/>
    <w:unhideWhenUsed/>
    <w:rsid w:val="009A230C"/>
    <w:pPr>
      <w:ind w:left="284" w:hanging="284"/>
    </w:pPr>
  </w:style>
  <w:style w:type="paragraph" w:styleId="EndnoteText">
    <w:name w:val="endnote text"/>
    <w:basedOn w:val="Normal"/>
    <w:link w:val="EndnoteTextChar"/>
    <w:rsid w:val="0084133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1338"/>
    <w:rPr>
      <w:rFonts w:ascii="Tahoma" w:hAnsi="Tahoma"/>
      <w:lang w:val="en-US" w:eastAsia="en-US"/>
    </w:rPr>
  </w:style>
  <w:style w:type="character" w:styleId="EndnoteReference">
    <w:name w:val="endnote reference"/>
    <w:basedOn w:val="DefaultParagraphFont"/>
    <w:rsid w:val="00841338"/>
    <w:rPr>
      <w:vertAlign w:val="superscript"/>
    </w:rPr>
  </w:style>
  <w:style w:type="character" w:styleId="CommentReference">
    <w:name w:val="annotation reference"/>
    <w:basedOn w:val="DefaultParagraphFont"/>
    <w:rsid w:val="00C645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45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45E3"/>
    <w:rPr>
      <w:rFonts w:ascii="Tahoma" w:hAnsi="Tahoma"/>
      <w:lang w:val="id-ID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45E3"/>
    <w:rPr>
      <w:rFonts w:ascii="Tahoma" w:hAnsi="Tahoma"/>
      <w:b/>
      <w:bCs/>
      <w:lang w:val="id-ID" w:eastAsia="en-US"/>
    </w:rPr>
  </w:style>
  <w:style w:type="paragraph" w:customStyle="1" w:styleId="Default">
    <w:name w:val="Default"/>
    <w:rsid w:val="0038212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8456B7"/>
    <w:rPr>
      <w:rFonts w:ascii="Tahoma" w:hAnsi="Tahoma"/>
      <w:color w:val="C4BC96"/>
      <w:szCs w:val="18"/>
      <w:lang w:val="id-ID" w:eastAsia="en-US"/>
    </w:rPr>
  </w:style>
  <w:style w:type="paragraph" w:styleId="ListParagraph">
    <w:name w:val="List Paragraph"/>
    <w:basedOn w:val="Normal"/>
    <w:uiPriority w:val="34"/>
    <w:qFormat/>
    <w:rsid w:val="008226C2"/>
    <w:pPr>
      <w:ind w:left="720"/>
      <w:contextualSpacing/>
    </w:pPr>
  </w:style>
  <w:style w:type="character" w:customStyle="1" w:styleId="hps">
    <w:name w:val="hps"/>
    <w:basedOn w:val="DefaultParagraphFont"/>
    <w:rsid w:val="008226C2"/>
  </w:style>
  <w:style w:type="paragraph" w:styleId="HTMLPreformatted">
    <w:name w:val="HTML Preformatted"/>
    <w:basedOn w:val="Normal"/>
    <w:link w:val="HTMLPreformattedChar"/>
    <w:rsid w:val="00277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77CB1"/>
    <w:rPr>
      <w:rFonts w:ascii="Courier New" w:hAnsi="Courier New" w:cs="Courier New"/>
      <w:lang w:val="en-US" w:eastAsia="en-US"/>
    </w:rPr>
  </w:style>
  <w:style w:type="character" w:styleId="Strong">
    <w:name w:val="Strong"/>
    <w:basedOn w:val="DefaultParagraphFont"/>
    <w:uiPriority w:val="22"/>
    <w:qFormat/>
    <w:rsid w:val="006E4387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E6253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pPr>
      <w:jc w:val="both"/>
    </w:pPr>
    <w:rPr>
      <w:rFonts w:ascii="Tahoma" w:hAnsi="Tahoma"/>
      <w:sz w:val="22"/>
      <w:lang w:val="id-ID" w:eastAsia="en-US"/>
    </w:rPr>
  </w:style>
  <w:style w:type="paragraph" w:styleId="Heading1">
    <w:name w:val="heading 1"/>
    <w:aliases w:val="Judul"/>
    <w:basedOn w:val="Normal"/>
    <w:next w:val="Penulis"/>
    <w:link w:val="Heading1Char"/>
    <w:uiPriority w:val="9"/>
    <w:qFormat/>
    <w:rsid w:val="0064009C"/>
    <w:pPr>
      <w:keepNext/>
      <w:jc w:val="center"/>
      <w:outlineLvl w:val="0"/>
    </w:pPr>
    <w:rPr>
      <w:b/>
      <w:sz w:val="36"/>
    </w:rPr>
  </w:style>
  <w:style w:type="paragraph" w:styleId="Heading2">
    <w:name w:val="heading 2"/>
    <w:aliases w:val="Heading"/>
    <w:basedOn w:val="BodyText"/>
    <w:next w:val="BodyText"/>
    <w:qFormat/>
    <w:rsid w:val="0064009C"/>
    <w:pPr>
      <w:jc w:val="center"/>
      <w:outlineLvl w:val="1"/>
    </w:pPr>
    <w:rPr>
      <w:b/>
      <w:caps/>
      <w:szCs w:val="24"/>
    </w:rPr>
  </w:style>
  <w:style w:type="paragraph" w:styleId="Heading3">
    <w:name w:val="heading 3"/>
    <w:aliases w:val="Sub-heading"/>
    <w:basedOn w:val="Normal"/>
    <w:next w:val="BodyText"/>
    <w:qFormat/>
    <w:rsid w:val="0064009C"/>
    <w:pPr>
      <w:outlineLvl w:val="2"/>
    </w:pPr>
    <w:rPr>
      <w:b/>
      <w:szCs w:val="22"/>
    </w:rPr>
  </w:style>
  <w:style w:type="paragraph" w:styleId="Heading4">
    <w:name w:val="heading 4"/>
    <w:aliases w:val="Sub-subheading"/>
    <w:basedOn w:val="Heading3"/>
    <w:next w:val="Normal"/>
    <w:rsid w:val="00990876"/>
    <w:pPr>
      <w:outlineLvl w:val="3"/>
    </w:pPr>
  </w:style>
  <w:style w:type="paragraph" w:styleId="Heading5">
    <w:name w:val="heading 5"/>
    <w:basedOn w:val="Normal"/>
    <w:next w:val="Normal"/>
    <w:rsid w:val="003B172F"/>
    <w:pPr>
      <w:keepNext/>
      <w:numPr>
        <w:numId w:val="1"/>
      </w:numPr>
      <w:jc w:val="center"/>
      <w:outlineLvl w:val="4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72F"/>
    <w:rPr>
      <w:color w:val="0000FF"/>
      <w:u w:val="single"/>
    </w:rPr>
  </w:style>
  <w:style w:type="character" w:styleId="FollowedHyperlink">
    <w:name w:val="FollowedHyperlink"/>
    <w:basedOn w:val="DefaultParagraphFont"/>
    <w:rsid w:val="003B172F"/>
    <w:rPr>
      <w:color w:val="800080"/>
      <w:u w:val="single"/>
    </w:rPr>
  </w:style>
  <w:style w:type="paragraph" w:styleId="BodyText">
    <w:name w:val="Body Text"/>
    <w:basedOn w:val="Normal"/>
    <w:rsid w:val="004033A1"/>
    <w:pPr>
      <w:spacing w:after="240"/>
    </w:pPr>
    <w:rPr>
      <w:szCs w:val="22"/>
    </w:rPr>
  </w:style>
  <w:style w:type="paragraph" w:customStyle="1" w:styleId="BodyTextNumbered">
    <w:name w:val="Body Text Numbered"/>
    <w:basedOn w:val="Normal"/>
    <w:rsid w:val="00476C86"/>
    <w:pPr>
      <w:numPr>
        <w:numId w:val="6"/>
      </w:numPr>
      <w:tabs>
        <w:tab w:val="clear" w:pos="1000"/>
      </w:tabs>
      <w:ind w:left="340" w:hanging="340"/>
    </w:pPr>
    <w:rPr>
      <w:szCs w:val="22"/>
    </w:rPr>
  </w:style>
  <w:style w:type="paragraph" w:styleId="FootnoteText">
    <w:name w:val="footnote text"/>
    <w:basedOn w:val="Normal"/>
    <w:semiHidden/>
    <w:rsid w:val="003B172F"/>
  </w:style>
  <w:style w:type="character" w:styleId="FootnoteReference">
    <w:name w:val="footnote reference"/>
    <w:basedOn w:val="DefaultParagraphFont"/>
    <w:semiHidden/>
    <w:rsid w:val="003B172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240C8"/>
    <w:pPr>
      <w:framePr w:wrap="around" w:vAnchor="text" w:hAnchor="margin" w:xAlign="center" w:y="1"/>
      <w:jc w:val="center"/>
    </w:pPr>
    <w:rPr>
      <w:color w:val="948A54"/>
      <w:sz w:val="20"/>
      <w:szCs w:val="18"/>
    </w:rPr>
  </w:style>
  <w:style w:type="character" w:styleId="PageNumber">
    <w:name w:val="page number"/>
    <w:basedOn w:val="DefaultParagraphFont"/>
    <w:rsid w:val="003B172F"/>
  </w:style>
  <w:style w:type="paragraph" w:styleId="Header">
    <w:name w:val="header"/>
    <w:basedOn w:val="Normal"/>
    <w:link w:val="HeaderChar"/>
    <w:rsid w:val="00A240C8"/>
    <w:pPr>
      <w:tabs>
        <w:tab w:val="right" w:pos="9072"/>
      </w:tabs>
      <w:jc w:val="center"/>
    </w:pPr>
    <w:rPr>
      <w:color w:val="C4BC96"/>
      <w:sz w:val="20"/>
      <w:szCs w:val="18"/>
    </w:rPr>
  </w:style>
  <w:style w:type="paragraph" w:customStyle="1" w:styleId="References">
    <w:name w:val="References"/>
    <w:basedOn w:val="FootnoteText"/>
    <w:rsid w:val="00216C7D"/>
    <w:pPr>
      <w:numPr>
        <w:numId w:val="3"/>
      </w:numPr>
      <w:tabs>
        <w:tab w:val="clear" w:pos="360"/>
      </w:tabs>
    </w:pPr>
    <w:rPr>
      <w:szCs w:val="22"/>
    </w:rPr>
  </w:style>
  <w:style w:type="table" w:styleId="TableGrid">
    <w:name w:val="Table Grid"/>
    <w:basedOn w:val="TableNormal"/>
    <w:rsid w:val="004D5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nulis">
    <w:name w:val="Penulis"/>
    <w:basedOn w:val="Heading2"/>
    <w:qFormat/>
    <w:rsid w:val="0064009C"/>
    <w:rPr>
      <w:noProof/>
      <w:sz w:val="24"/>
    </w:rPr>
  </w:style>
  <w:style w:type="paragraph" w:customStyle="1" w:styleId="Afiliasi">
    <w:name w:val="Afiliasi"/>
    <w:basedOn w:val="Normal"/>
    <w:qFormat/>
    <w:rsid w:val="0064009C"/>
    <w:pPr>
      <w:jc w:val="center"/>
    </w:pPr>
    <w:rPr>
      <w:sz w:val="24"/>
      <w:szCs w:val="24"/>
    </w:rPr>
  </w:style>
  <w:style w:type="paragraph" w:customStyle="1" w:styleId="Abstrak">
    <w:name w:val="Abstrak"/>
    <w:basedOn w:val="BodyText"/>
    <w:qFormat/>
    <w:rsid w:val="0064009C"/>
    <w:pPr>
      <w:ind w:left="567" w:right="567"/>
    </w:pPr>
    <w:rPr>
      <w:i/>
      <w:noProof/>
      <w:lang w:val="en-GB"/>
    </w:rPr>
  </w:style>
  <w:style w:type="paragraph" w:customStyle="1" w:styleId="JudulGambarTabel">
    <w:name w:val="Judul Gambar Tabel"/>
    <w:basedOn w:val="Normal"/>
    <w:next w:val="BodyText"/>
    <w:rsid w:val="00990876"/>
    <w:pPr>
      <w:spacing w:after="120"/>
      <w:jc w:val="center"/>
    </w:pPr>
    <w:rPr>
      <w:b/>
      <w:sz w:val="20"/>
      <w:szCs w:val="18"/>
    </w:rPr>
  </w:style>
  <w:style w:type="paragraph" w:customStyle="1" w:styleId="IsiTabel">
    <w:name w:val="Isi Tabel"/>
    <w:basedOn w:val="Normal"/>
    <w:rsid w:val="00476C86"/>
    <w:pPr>
      <w:jc w:val="center"/>
    </w:pPr>
    <w:rPr>
      <w:sz w:val="20"/>
      <w:szCs w:val="22"/>
    </w:rPr>
  </w:style>
  <w:style w:type="paragraph" w:customStyle="1" w:styleId="Gambar">
    <w:name w:val="Gambar"/>
    <w:basedOn w:val="Normal"/>
    <w:next w:val="BodyText"/>
    <w:qFormat/>
    <w:rsid w:val="0064009C"/>
    <w:pPr>
      <w:jc w:val="center"/>
    </w:pPr>
    <w:rPr>
      <w:b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9F4"/>
    <w:rPr>
      <w:color w:val="948A54"/>
      <w:szCs w:val="18"/>
      <w:lang w:val="en-US" w:eastAsia="en-US"/>
    </w:rPr>
  </w:style>
  <w:style w:type="paragraph" w:styleId="BalloonText">
    <w:name w:val="Balloon Text"/>
    <w:basedOn w:val="Normal"/>
    <w:link w:val="BalloonTextChar"/>
    <w:rsid w:val="000B19F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9F4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23"/>
    <w:rPr>
      <w:color w:val="808080"/>
    </w:rPr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64009C"/>
    <w:rPr>
      <w:rFonts w:ascii="Tahoma" w:hAnsi="Tahoma"/>
      <w:b/>
      <w:sz w:val="36"/>
      <w:lang w:val="id-ID" w:eastAsia="en-US"/>
    </w:rPr>
  </w:style>
  <w:style w:type="paragraph" w:styleId="Bibliography">
    <w:name w:val="Bibliography"/>
    <w:basedOn w:val="Normal"/>
    <w:next w:val="Normal"/>
    <w:uiPriority w:val="37"/>
    <w:unhideWhenUsed/>
    <w:rsid w:val="009A230C"/>
    <w:pPr>
      <w:ind w:left="284" w:hanging="284"/>
    </w:pPr>
  </w:style>
  <w:style w:type="paragraph" w:styleId="EndnoteText">
    <w:name w:val="endnote text"/>
    <w:basedOn w:val="Normal"/>
    <w:link w:val="EndnoteTextChar"/>
    <w:rsid w:val="0084133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1338"/>
    <w:rPr>
      <w:rFonts w:ascii="Tahoma" w:hAnsi="Tahoma"/>
      <w:lang w:val="en-US" w:eastAsia="en-US"/>
    </w:rPr>
  </w:style>
  <w:style w:type="character" w:styleId="EndnoteReference">
    <w:name w:val="endnote reference"/>
    <w:basedOn w:val="DefaultParagraphFont"/>
    <w:rsid w:val="00841338"/>
    <w:rPr>
      <w:vertAlign w:val="superscript"/>
    </w:rPr>
  </w:style>
  <w:style w:type="character" w:styleId="CommentReference">
    <w:name w:val="annotation reference"/>
    <w:basedOn w:val="DefaultParagraphFont"/>
    <w:rsid w:val="00C645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45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45E3"/>
    <w:rPr>
      <w:rFonts w:ascii="Tahoma" w:hAnsi="Tahoma"/>
      <w:lang w:val="id-ID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45E3"/>
    <w:rPr>
      <w:rFonts w:ascii="Tahoma" w:hAnsi="Tahoma"/>
      <w:b/>
      <w:bCs/>
      <w:lang w:val="id-ID" w:eastAsia="en-US"/>
    </w:rPr>
  </w:style>
  <w:style w:type="paragraph" w:customStyle="1" w:styleId="Default">
    <w:name w:val="Default"/>
    <w:rsid w:val="0038212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8456B7"/>
    <w:rPr>
      <w:rFonts w:ascii="Tahoma" w:hAnsi="Tahoma"/>
      <w:color w:val="C4BC96"/>
      <w:szCs w:val="18"/>
      <w:lang w:val="id-ID" w:eastAsia="en-US"/>
    </w:rPr>
  </w:style>
  <w:style w:type="paragraph" w:styleId="ListParagraph">
    <w:name w:val="List Paragraph"/>
    <w:basedOn w:val="Normal"/>
    <w:uiPriority w:val="34"/>
    <w:qFormat/>
    <w:rsid w:val="008226C2"/>
    <w:pPr>
      <w:ind w:left="720"/>
      <w:contextualSpacing/>
    </w:pPr>
  </w:style>
  <w:style w:type="character" w:customStyle="1" w:styleId="hps">
    <w:name w:val="hps"/>
    <w:basedOn w:val="DefaultParagraphFont"/>
    <w:rsid w:val="008226C2"/>
  </w:style>
  <w:style w:type="paragraph" w:styleId="HTMLPreformatted">
    <w:name w:val="HTML Preformatted"/>
    <w:basedOn w:val="Normal"/>
    <w:link w:val="HTMLPreformattedChar"/>
    <w:rsid w:val="00277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77CB1"/>
    <w:rPr>
      <w:rFonts w:ascii="Courier New" w:hAnsi="Courier New" w:cs="Courier New"/>
      <w:lang w:val="en-US" w:eastAsia="en-US"/>
    </w:rPr>
  </w:style>
  <w:style w:type="character" w:styleId="Strong">
    <w:name w:val="Strong"/>
    <w:basedOn w:val="DefaultParagraphFont"/>
    <w:uiPriority w:val="22"/>
    <w:qFormat/>
    <w:rsid w:val="006E4387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E6253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nelitian%2015%2016\FC%20DT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nelitian%2015%2016\FC%20DT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nelitian%2015%2016\FC%20DT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Delivery Probability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'Delvr Prob'!$B$16</c:f>
              <c:strCache>
                <c:ptCount val="1"/>
                <c:pt idx="0">
                  <c:v>Jarak SN 5 km</c:v>
                </c:pt>
              </c:strCache>
            </c:strRef>
          </c:tx>
          <c:cat>
            <c:strRef>
              <c:f>'Delvr Prob'!$C$15:$D$15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Prob'!$C$16:$D$16</c:f>
              <c:numCache>
                <c:formatCode>General</c:formatCode>
                <c:ptCount val="2"/>
                <c:pt idx="0">
                  <c:v>0.27600000000000002</c:v>
                </c:pt>
                <c:pt idx="1">
                  <c:v>0.34100000000000008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'Delvr Prob'!$B$17</c:f>
              <c:strCache>
                <c:ptCount val="1"/>
                <c:pt idx="0">
                  <c:v>Jarak SN 6 km</c:v>
                </c:pt>
              </c:strCache>
            </c:strRef>
          </c:tx>
          <c:cat>
            <c:strRef>
              <c:f>'Delvr Prob'!$C$15:$D$15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Prob'!$C$17:$D$17</c:f>
              <c:numCache>
                <c:formatCode>General</c:formatCode>
                <c:ptCount val="2"/>
                <c:pt idx="0">
                  <c:v>0.2601</c:v>
                </c:pt>
                <c:pt idx="1">
                  <c:v>0.33500000000000024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'Delvr Prob'!$B$18</c:f>
              <c:strCache>
                <c:ptCount val="1"/>
                <c:pt idx="0">
                  <c:v>Jarak SN 7 km</c:v>
                </c:pt>
              </c:strCache>
            </c:strRef>
          </c:tx>
          <c:cat>
            <c:strRef>
              <c:f>'Delvr Prob'!$C$15:$D$15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Prob'!$C$18:$D$18</c:f>
              <c:numCache>
                <c:formatCode>General</c:formatCode>
                <c:ptCount val="2"/>
                <c:pt idx="0">
                  <c:v>0.24690000000000009</c:v>
                </c:pt>
                <c:pt idx="1">
                  <c:v>0.32240000000000024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'Delvr Prob'!$B$19</c:f>
              <c:strCache>
                <c:ptCount val="1"/>
                <c:pt idx="0">
                  <c:v>Without Stationary Node</c:v>
                </c:pt>
              </c:strCache>
            </c:strRef>
          </c:tx>
          <c:cat>
            <c:strRef>
              <c:f>'Delvr Prob'!$C$15:$D$15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Prob'!$C$19:$D$19</c:f>
              <c:numCache>
                <c:formatCode>General</c:formatCode>
                <c:ptCount val="2"/>
                <c:pt idx="0">
                  <c:v>0.22900000000000001</c:v>
                </c:pt>
                <c:pt idx="1">
                  <c:v>0.28000000000000008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388416"/>
        <c:axId val="95389952"/>
      </c:lineChart>
      <c:catAx>
        <c:axId val="95388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95389952"/>
        <c:crosses val="autoZero"/>
        <c:auto val="1"/>
        <c:lblAlgn val="ctr"/>
        <c:lblOffset val="100"/>
        <c:noMultiLvlLbl val="0"/>
      </c:catAx>
      <c:valAx>
        <c:axId val="953899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Delivery Probability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9538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Overhead Ratio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'Delvr Prob'!$B$37</c:f>
              <c:strCache>
                <c:ptCount val="1"/>
                <c:pt idx="0">
                  <c:v>Jarak SN 5 km</c:v>
                </c:pt>
              </c:strCache>
            </c:strRef>
          </c:tx>
          <c:cat>
            <c:strRef>
              <c:f>'Delvr Prob'!$C$36:$D$36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Prob'!$C$37:$D$37</c:f>
              <c:numCache>
                <c:formatCode>General</c:formatCode>
                <c:ptCount val="2"/>
                <c:pt idx="0">
                  <c:v>20.458699999999975</c:v>
                </c:pt>
                <c:pt idx="1">
                  <c:v>50.647500000000001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'Delvr Prob'!$B$38</c:f>
              <c:strCache>
                <c:ptCount val="1"/>
                <c:pt idx="0">
                  <c:v>Jarak SN 6 km</c:v>
                </c:pt>
              </c:strCache>
            </c:strRef>
          </c:tx>
          <c:cat>
            <c:strRef>
              <c:f>'Delvr Prob'!$C$36:$D$36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Prob'!$C$38:$D$38</c:f>
              <c:numCache>
                <c:formatCode>General</c:formatCode>
                <c:ptCount val="2"/>
                <c:pt idx="0">
                  <c:v>25.3293</c:v>
                </c:pt>
                <c:pt idx="1">
                  <c:v>46.022600000000011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'Delvr Prob'!$B$39</c:f>
              <c:strCache>
                <c:ptCount val="1"/>
                <c:pt idx="0">
                  <c:v>Jarak SN 7 km</c:v>
                </c:pt>
              </c:strCache>
            </c:strRef>
          </c:tx>
          <c:cat>
            <c:strRef>
              <c:f>'Delvr Prob'!$C$36:$D$36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Prob'!$C$39:$D$39</c:f>
              <c:numCache>
                <c:formatCode>General</c:formatCode>
                <c:ptCount val="2"/>
                <c:pt idx="0">
                  <c:v>15.561200000000001</c:v>
                </c:pt>
                <c:pt idx="1">
                  <c:v>45.289100000000012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'Delvr Prob'!$B$40</c:f>
              <c:strCache>
                <c:ptCount val="1"/>
                <c:pt idx="0">
                  <c:v>Without Stationary Node</c:v>
                </c:pt>
              </c:strCache>
            </c:strRef>
          </c:tx>
          <c:cat>
            <c:strRef>
              <c:f>'Delvr Prob'!$C$36:$D$36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Prob'!$C$40:$D$40</c:f>
              <c:numCache>
                <c:formatCode>General</c:formatCode>
                <c:ptCount val="2"/>
                <c:pt idx="0">
                  <c:v>7.6813000000000002</c:v>
                </c:pt>
                <c:pt idx="1">
                  <c:v>36.969900000000003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417472"/>
        <c:axId val="95419008"/>
      </c:lineChart>
      <c:catAx>
        <c:axId val="95417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95419008"/>
        <c:crosses val="autoZero"/>
        <c:auto val="1"/>
        <c:lblAlgn val="ctr"/>
        <c:lblOffset val="100"/>
        <c:noMultiLvlLbl val="0"/>
      </c:catAx>
      <c:valAx>
        <c:axId val="954190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Overhead Ratio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95417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Average Latency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'Delvr Prob'!$B$68</c:f>
              <c:strCache>
                <c:ptCount val="1"/>
                <c:pt idx="0">
                  <c:v>Jarak SN 5 km</c:v>
                </c:pt>
              </c:strCache>
            </c:strRef>
          </c:tx>
          <c:cat>
            <c:strRef>
              <c:f>'Delvr Prob'!$C$67:$D$67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Prob'!$C$68:$D$68</c:f>
              <c:numCache>
                <c:formatCode>General</c:formatCode>
                <c:ptCount val="2"/>
                <c:pt idx="0">
                  <c:v>439.6927</c:v>
                </c:pt>
                <c:pt idx="1">
                  <c:v>489.2328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'Delvr Prob'!$B$69</c:f>
              <c:strCache>
                <c:ptCount val="1"/>
                <c:pt idx="0">
                  <c:v>Jarak SN 6 km</c:v>
                </c:pt>
              </c:strCache>
            </c:strRef>
          </c:tx>
          <c:cat>
            <c:strRef>
              <c:f>'Delvr Prob'!$C$67:$D$67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Prob'!$C$69:$D$69</c:f>
              <c:numCache>
                <c:formatCode>General</c:formatCode>
                <c:ptCount val="2"/>
                <c:pt idx="0">
                  <c:v>435.2365999999995</c:v>
                </c:pt>
                <c:pt idx="1">
                  <c:v>480.45319999999947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'Delvr Prob'!$B$70</c:f>
              <c:strCache>
                <c:ptCount val="1"/>
                <c:pt idx="0">
                  <c:v>Jarak SN 7 km</c:v>
                </c:pt>
              </c:strCache>
            </c:strRef>
          </c:tx>
          <c:cat>
            <c:strRef>
              <c:f>'Delvr Prob'!$C$67:$D$67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Prob'!$C$70:$D$70</c:f>
              <c:numCache>
                <c:formatCode>General</c:formatCode>
                <c:ptCount val="2"/>
                <c:pt idx="0">
                  <c:v>387.3050999999997</c:v>
                </c:pt>
                <c:pt idx="1">
                  <c:v>471.32159999999959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'Delvr Prob'!$B$71</c:f>
              <c:strCache>
                <c:ptCount val="1"/>
                <c:pt idx="0">
                  <c:v>Without Stationary Node</c:v>
                </c:pt>
              </c:strCache>
            </c:strRef>
          </c:tx>
          <c:cat>
            <c:strRef>
              <c:f>'Delvr Prob'!$C$67:$D$67</c:f>
              <c:strCache>
                <c:ptCount val="2"/>
                <c:pt idx="0">
                  <c:v>5 Node</c:v>
                </c:pt>
                <c:pt idx="1">
                  <c:v>25 Node</c:v>
                </c:pt>
              </c:strCache>
            </c:strRef>
          </c:cat>
          <c:val>
            <c:numRef>
              <c:f>'Delvr Prob'!$C$71:$D$71</c:f>
              <c:numCache>
                <c:formatCode>General</c:formatCode>
                <c:ptCount val="2"/>
                <c:pt idx="0">
                  <c:v>268.55489999999998</c:v>
                </c:pt>
                <c:pt idx="1">
                  <c:v>456.87959999999993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159168"/>
        <c:axId val="89160704"/>
      </c:lineChart>
      <c:catAx>
        <c:axId val="89159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89160704"/>
        <c:crosses val="autoZero"/>
        <c:auto val="1"/>
        <c:lblAlgn val="ctr"/>
        <c:lblOffset val="100"/>
        <c:noMultiLvlLbl val="0"/>
      </c:catAx>
      <c:valAx>
        <c:axId val="891607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Average Latency (s)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9159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3E5B65-A2D4-48C3-9F15-FAAFA6FF561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3BBE750A-706E-4137-8416-3786AC913703}">
      <dgm:prSet phldrT="[Text]"/>
      <dgm:spPr/>
      <dgm:t>
        <a:bodyPr/>
        <a:lstStyle/>
        <a:p>
          <a:r>
            <a:rPr lang="en-US"/>
            <a:t>Jaringan ekstrim seperti DTN membutuhkan algoritma routing yang berbeda dari routing pada jaringan klasik.</a:t>
          </a:r>
        </a:p>
      </dgm:t>
    </dgm:pt>
    <dgm:pt modelId="{55570933-D630-43BE-9457-19E2A4A3826B}" type="parTrans" cxnId="{FC5DF9AE-BAFB-47BC-9480-80EA00C0D4AA}">
      <dgm:prSet/>
      <dgm:spPr/>
      <dgm:t>
        <a:bodyPr/>
        <a:lstStyle/>
        <a:p>
          <a:endParaRPr lang="en-US"/>
        </a:p>
      </dgm:t>
    </dgm:pt>
    <dgm:pt modelId="{5AFDBC24-8FEF-4E8F-998C-86D131C7CC99}" type="sibTrans" cxnId="{FC5DF9AE-BAFB-47BC-9480-80EA00C0D4AA}">
      <dgm:prSet/>
      <dgm:spPr/>
      <dgm:t>
        <a:bodyPr/>
        <a:lstStyle/>
        <a:p>
          <a:endParaRPr lang="en-US"/>
        </a:p>
      </dgm:t>
    </dgm:pt>
    <dgm:pt modelId="{72E6127B-67F0-490A-9F67-B45546E7744F}">
      <dgm:prSet phldrT="[Text]"/>
      <dgm:spPr/>
      <dgm:t>
        <a:bodyPr/>
        <a:lstStyle/>
        <a:p>
          <a:r>
            <a:rPr lang="en-US"/>
            <a:t>Algoritma routing First Contact dapat digunakan pada jaringan DTN, dengan keunggulan dari sisi kesederhanaan aplikasinya, namun perlu diteliti lebih lanjut untuk meningkatkan delivery probabilitynya</a:t>
          </a:r>
        </a:p>
      </dgm:t>
    </dgm:pt>
    <dgm:pt modelId="{B32391C9-AB93-4340-9319-885109A58499}" type="parTrans" cxnId="{53043C40-20C8-4F15-9CE3-75E9EE47CB77}">
      <dgm:prSet/>
      <dgm:spPr/>
      <dgm:t>
        <a:bodyPr/>
        <a:lstStyle/>
        <a:p>
          <a:endParaRPr lang="en-US"/>
        </a:p>
      </dgm:t>
    </dgm:pt>
    <dgm:pt modelId="{16895B7F-554D-4484-9167-A8B49C183642}" type="sibTrans" cxnId="{53043C40-20C8-4F15-9CE3-75E9EE47CB77}">
      <dgm:prSet/>
      <dgm:spPr/>
      <dgm:t>
        <a:bodyPr/>
        <a:lstStyle/>
        <a:p>
          <a:endParaRPr lang="en-US"/>
        </a:p>
      </dgm:t>
    </dgm:pt>
    <dgm:pt modelId="{FEC4C2CA-218C-40A8-9165-20ED905C2807}">
      <dgm:prSet phldrT="[Text]"/>
      <dgm:spPr/>
      <dgm:t>
        <a:bodyPr/>
        <a:lstStyle/>
        <a:p>
          <a:r>
            <a:rPr lang="en-US"/>
            <a:t>Dilakukan penelitian untuk meningkatkan delivery probability pada  jaringan dengan First Contact dan menguji performansinya. </a:t>
          </a:r>
        </a:p>
      </dgm:t>
    </dgm:pt>
    <dgm:pt modelId="{7699538C-09AD-404B-8409-DEF63325BBE2}" type="parTrans" cxnId="{45569F36-780B-44C8-9E19-61CD09FF6987}">
      <dgm:prSet/>
      <dgm:spPr/>
      <dgm:t>
        <a:bodyPr/>
        <a:lstStyle/>
        <a:p>
          <a:endParaRPr lang="en-US"/>
        </a:p>
      </dgm:t>
    </dgm:pt>
    <dgm:pt modelId="{505DCCE7-C03E-4BF0-83C8-E656935F08F8}" type="sibTrans" cxnId="{45569F36-780B-44C8-9E19-61CD09FF6987}">
      <dgm:prSet/>
      <dgm:spPr/>
      <dgm:t>
        <a:bodyPr/>
        <a:lstStyle/>
        <a:p>
          <a:endParaRPr lang="en-US"/>
        </a:p>
      </dgm:t>
    </dgm:pt>
    <dgm:pt modelId="{BC968F1D-8AE4-4E0F-B85F-FB562F3D3A41}" type="pres">
      <dgm:prSet presAssocID="{653E5B65-A2D4-48C3-9F15-FAAFA6FF5610}" presName="CompostProcess" presStyleCnt="0">
        <dgm:presLayoutVars>
          <dgm:dir/>
          <dgm:resizeHandles val="exact"/>
        </dgm:presLayoutVars>
      </dgm:prSet>
      <dgm:spPr/>
    </dgm:pt>
    <dgm:pt modelId="{172429D0-A848-4398-BCE7-BB13375D073D}" type="pres">
      <dgm:prSet presAssocID="{653E5B65-A2D4-48C3-9F15-FAAFA6FF5610}" presName="arrow" presStyleLbl="bgShp" presStyleIdx="0" presStyleCnt="1"/>
      <dgm:spPr/>
    </dgm:pt>
    <dgm:pt modelId="{32697153-B2BF-4EE9-9BC6-B221FE1E6519}" type="pres">
      <dgm:prSet presAssocID="{653E5B65-A2D4-48C3-9F15-FAAFA6FF5610}" presName="linearProcess" presStyleCnt="0"/>
      <dgm:spPr/>
    </dgm:pt>
    <dgm:pt modelId="{087CEC75-ABB1-4123-A05D-1ABD2406AA30}" type="pres">
      <dgm:prSet presAssocID="{3BBE750A-706E-4137-8416-3786AC91370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87A2F3-2BFF-43EA-A01B-07A204F9B569}" type="pres">
      <dgm:prSet presAssocID="{5AFDBC24-8FEF-4E8F-998C-86D131C7CC99}" presName="sibTrans" presStyleCnt="0"/>
      <dgm:spPr/>
    </dgm:pt>
    <dgm:pt modelId="{E38D4CD0-5EFE-41C0-86BB-5D5F49887742}" type="pres">
      <dgm:prSet presAssocID="{72E6127B-67F0-490A-9F67-B45546E7744F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69F156-D34C-4D7E-B308-EFD19CCF00B9}" type="pres">
      <dgm:prSet presAssocID="{16895B7F-554D-4484-9167-A8B49C183642}" presName="sibTrans" presStyleCnt="0"/>
      <dgm:spPr/>
    </dgm:pt>
    <dgm:pt modelId="{ADD2D0E0-2630-4763-AC23-5AA2338F30C0}" type="pres">
      <dgm:prSet presAssocID="{FEC4C2CA-218C-40A8-9165-20ED905C2807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C5DF9AE-BAFB-47BC-9480-80EA00C0D4AA}" srcId="{653E5B65-A2D4-48C3-9F15-FAAFA6FF5610}" destId="{3BBE750A-706E-4137-8416-3786AC913703}" srcOrd="0" destOrd="0" parTransId="{55570933-D630-43BE-9457-19E2A4A3826B}" sibTransId="{5AFDBC24-8FEF-4E8F-998C-86D131C7CC99}"/>
    <dgm:cxn modelId="{45569F36-780B-44C8-9E19-61CD09FF6987}" srcId="{653E5B65-A2D4-48C3-9F15-FAAFA6FF5610}" destId="{FEC4C2CA-218C-40A8-9165-20ED905C2807}" srcOrd="2" destOrd="0" parTransId="{7699538C-09AD-404B-8409-DEF63325BBE2}" sibTransId="{505DCCE7-C03E-4BF0-83C8-E656935F08F8}"/>
    <dgm:cxn modelId="{6A3448AE-32AB-4E7D-9FE1-2AFEF141FB37}" type="presOf" srcId="{FEC4C2CA-218C-40A8-9165-20ED905C2807}" destId="{ADD2D0E0-2630-4763-AC23-5AA2338F30C0}" srcOrd="0" destOrd="0" presId="urn:microsoft.com/office/officeart/2005/8/layout/hProcess9"/>
    <dgm:cxn modelId="{53043C40-20C8-4F15-9CE3-75E9EE47CB77}" srcId="{653E5B65-A2D4-48C3-9F15-FAAFA6FF5610}" destId="{72E6127B-67F0-490A-9F67-B45546E7744F}" srcOrd="1" destOrd="0" parTransId="{B32391C9-AB93-4340-9319-885109A58499}" sibTransId="{16895B7F-554D-4484-9167-A8B49C183642}"/>
    <dgm:cxn modelId="{3CDEA6F6-9591-4D83-B558-5D52CDD2A777}" type="presOf" srcId="{72E6127B-67F0-490A-9F67-B45546E7744F}" destId="{E38D4CD0-5EFE-41C0-86BB-5D5F49887742}" srcOrd="0" destOrd="0" presId="urn:microsoft.com/office/officeart/2005/8/layout/hProcess9"/>
    <dgm:cxn modelId="{ABC976E2-3BBA-42E2-BF65-46CE244387ED}" type="presOf" srcId="{653E5B65-A2D4-48C3-9F15-FAAFA6FF5610}" destId="{BC968F1D-8AE4-4E0F-B85F-FB562F3D3A41}" srcOrd="0" destOrd="0" presId="urn:microsoft.com/office/officeart/2005/8/layout/hProcess9"/>
    <dgm:cxn modelId="{A73E8213-DFA2-4E42-9370-07A9F7E6F5C3}" type="presOf" srcId="{3BBE750A-706E-4137-8416-3786AC913703}" destId="{087CEC75-ABB1-4123-A05D-1ABD2406AA30}" srcOrd="0" destOrd="0" presId="urn:microsoft.com/office/officeart/2005/8/layout/hProcess9"/>
    <dgm:cxn modelId="{499E254B-7445-4709-A0A1-10891F6D24B3}" type="presParOf" srcId="{BC968F1D-8AE4-4E0F-B85F-FB562F3D3A41}" destId="{172429D0-A848-4398-BCE7-BB13375D073D}" srcOrd="0" destOrd="0" presId="urn:microsoft.com/office/officeart/2005/8/layout/hProcess9"/>
    <dgm:cxn modelId="{FED97AB2-8040-42A9-85F1-66E289D3C674}" type="presParOf" srcId="{BC968F1D-8AE4-4E0F-B85F-FB562F3D3A41}" destId="{32697153-B2BF-4EE9-9BC6-B221FE1E6519}" srcOrd="1" destOrd="0" presId="urn:microsoft.com/office/officeart/2005/8/layout/hProcess9"/>
    <dgm:cxn modelId="{6275C04B-5C7B-4767-B48C-9D1DA6A1C53E}" type="presParOf" srcId="{32697153-B2BF-4EE9-9BC6-B221FE1E6519}" destId="{087CEC75-ABB1-4123-A05D-1ABD2406AA30}" srcOrd="0" destOrd="0" presId="urn:microsoft.com/office/officeart/2005/8/layout/hProcess9"/>
    <dgm:cxn modelId="{56C7D3BB-E40A-4F12-BA14-C2F3604D6454}" type="presParOf" srcId="{32697153-B2BF-4EE9-9BC6-B221FE1E6519}" destId="{7A87A2F3-2BFF-43EA-A01B-07A204F9B569}" srcOrd="1" destOrd="0" presId="urn:microsoft.com/office/officeart/2005/8/layout/hProcess9"/>
    <dgm:cxn modelId="{56EE7314-E83F-41A5-8530-67EB9A3AFDCA}" type="presParOf" srcId="{32697153-B2BF-4EE9-9BC6-B221FE1E6519}" destId="{E38D4CD0-5EFE-41C0-86BB-5D5F49887742}" srcOrd="2" destOrd="0" presId="urn:microsoft.com/office/officeart/2005/8/layout/hProcess9"/>
    <dgm:cxn modelId="{B04D2BF6-8AFB-470D-B859-0138F78C0D5E}" type="presParOf" srcId="{32697153-B2BF-4EE9-9BC6-B221FE1E6519}" destId="{1F69F156-D34C-4D7E-B308-EFD19CCF00B9}" srcOrd="3" destOrd="0" presId="urn:microsoft.com/office/officeart/2005/8/layout/hProcess9"/>
    <dgm:cxn modelId="{7BF90CBB-CAD6-4E9F-A540-1E879FC3260F}" type="presParOf" srcId="{32697153-B2BF-4EE9-9BC6-B221FE1E6519}" destId="{ADD2D0E0-2630-4763-AC23-5AA2338F30C0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2429D0-A848-4398-BCE7-BB13375D073D}">
      <dsp:nvSpPr>
        <dsp:cNvPr id="0" name=""/>
        <dsp:cNvSpPr/>
      </dsp:nvSpPr>
      <dsp:spPr>
        <a:xfrm>
          <a:off x="377189" y="0"/>
          <a:ext cx="4274820" cy="1906438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7CEC75-ABB1-4123-A05D-1ABD2406AA30}">
      <dsp:nvSpPr>
        <dsp:cNvPr id="0" name=""/>
        <dsp:cNvSpPr/>
      </dsp:nvSpPr>
      <dsp:spPr>
        <a:xfrm>
          <a:off x="170423" y="571931"/>
          <a:ext cx="1508760" cy="7625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Jaringan ekstrim seperti DTN membutuhkan algoritma routing yang berbeda dari routing pada jaringan klasik.</a:t>
          </a:r>
        </a:p>
      </dsp:txBody>
      <dsp:txXfrm>
        <a:off x="207649" y="609157"/>
        <a:ext cx="1434308" cy="688123"/>
      </dsp:txXfrm>
    </dsp:sp>
    <dsp:sp modelId="{E38D4CD0-5EFE-41C0-86BB-5D5F49887742}">
      <dsp:nvSpPr>
        <dsp:cNvPr id="0" name=""/>
        <dsp:cNvSpPr/>
      </dsp:nvSpPr>
      <dsp:spPr>
        <a:xfrm>
          <a:off x="1760219" y="571931"/>
          <a:ext cx="1508760" cy="7625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Algoritma routing First Contact dapat digunakan pada jaringan DTN, dengan keunggulan dari sisi kesederhanaan aplikasinya, namun perlu diteliti lebih lanjut untuk meningkatkan delivery probabilitynya</a:t>
          </a:r>
        </a:p>
      </dsp:txBody>
      <dsp:txXfrm>
        <a:off x="1797445" y="609157"/>
        <a:ext cx="1434308" cy="688123"/>
      </dsp:txXfrm>
    </dsp:sp>
    <dsp:sp modelId="{ADD2D0E0-2630-4763-AC23-5AA2338F30C0}">
      <dsp:nvSpPr>
        <dsp:cNvPr id="0" name=""/>
        <dsp:cNvSpPr/>
      </dsp:nvSpPr>
      <dsp:spPr>
        <a:xfrm>
          <a:off x="3350016" y="571931"/>
          <a:ext cx="1508760" cy="7625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Dilakukan penelitian untuk meningkatkan delivery probability pada  jaringan dengan First Contact dan menguji performansinya. </a:t>
          </a:r>
        </a:p>
      </dsp:txBody>
      <dsp:txXfrm>
        <a:off x="3387242" y="609157"/>
        <a:ext cx="1434308" cy="6881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Pos10</b:Tag>
    <b:SourceType>Book</b:SourceType>
    <b:Guid>{A6DD735D-FA16-4E25-9FE6-9FC11527EB7A}</b:Guid>
    <b:Author>
      <b:Author>
        <b:NameList>
          <b:Person>
            <b:Last>Poston</b:Last>
            <b:First>Jr.,</b:First>
            <b:Middle>Dudley P.</b:Middle>
          </b:Person>
          <b:Person>
            <b:Last>Bouvier</b:Last>
            <b:First>Leon</b:First>
            <b:Middle>F.</b:Middle>
          </b:Person>
        </b:NameList>
      </b:Author>
    </b:Author>
    <b:Title>An Introduction to Demography</b:Title>
    <b:Year>2010</b:Year>
    <b:Publisher>Cambridge University Press</b:Publisher>
    <b:City>Cambridge</b:City>
    <b:RefOrder>1</b:RefOrder>
  </b:Source>
  <b:Source>
    <b:Tag>Arn69</b:Tag>
    <b:SourceType>BookSection</b:SourceType>
    <b:Guid>{5CCB29F7-6218-443C-98F6-15482BBF02E5}</b:Guid>
    <b:Author>
      <b:Author>
        <b:NameList>
          <b:Person>
            <b:Last>Arnstein</b:Last>
            <b:First>Sherry</b:First>
            <b:Middle>R.</b:Middle>
          </b:Person>
        </b:NameList>
      </b:Author>
      <b:Editor>
        <b:NameList>
          <b:Person>
            <b:Last>Gates</b:Last>
            <b:First>Richard</b:First>
            <b:Middle>T.</b:Middle>
          </b:Person>
          <b:Person>
            <b:Last>Stout</b:Last>
            <b:First>Frederic</b:First>
          </b:Person>
        </b:NameList>
      </b:Editor>
    </b:Author>
    <b:Title>A Ladder of Citizen Participation</b:Title>
    <b:Year>1969</b:Year>
    <b:BookTitle>The City Reader</b:BookTitle>
    <b:City>New York</b:City>
    <b:Publisher>Routledge Press</b:Publisher>
    <b:Edition>2nd</b:Edition>
    <b:RefOrder>2</b:RefOrder>
  </b:Source>
  <b:Source>
    <b:Tag>Bor</b:Tag>
    <b:SourceType>JournalArticle</b:SourceType>
    <b:Guid>{FB7CBA46-3C69-43B0-BBCA-AF014E14A372}</b:Guid>
    <b:Author>
      <b:Author>
        <b:NameList>
          <b:Person>
            <b:Last>Borer</b:Last>
            <b:First>Michael</b:First>
            <b:Middle>Ian</b:Middle>
          </b:Person>
        </b:NameList>
      </b:Author>
    </b:Author>
    <b:JournalName>Symbolic Interaction</b:JournalName>
    <b:Title>From Collective Memory to Collective Imagination: Time, Place, and Urban Redevelopment</b:Title>
    <b:Year>2010</b:Year>
    <b:Pages>96-144</b:Pages>
    <b:Volume>33</b:Volume>
    <b:Issue>1</b:Issue>
    <b:RefOrder>3</b:RefOrder>
  </b:Source>
  <b:Source>
    <b:Tag>Sto05</b:Tag>
    <b:SourceType>ConferenceProceedings</b:SourceType>
    <b:Guid>{D9C4AA6D-4600-4194-B006-CC6A36CF01DF}</b:Guid>
    <b:Author>
      <b:Author>
        <b:NameList>
          <b:Person>
            <b:Last>Stoica</b:Last>
            <b:First>Ruxanda-Iulia</b:First>
          </b:Person>
        </b:NameList>
      </b:Author>
    </b:Author>
    <b:Title>Heterotopia Urbana: Some Conceptual Considerations of Urban Heritage</b:Title>
    <b:Year>2006 [2005]</b:Year>
    <b:City>Newcastle-upon-Tyne</b:City>
    <b:ConferenceName>Forum UNESCO University and Heritage 10th International Seminar "Cultural Landscapes in the 21st Century"</b:ConferenceName>
    <b:RefOrder>4</b:RefOrder>
  </b:Source>
  <b:Source>
    <b:Tag>Vos96</b:Tag>
    <b:SourceType>Book</b:SourceType>
    <b:Guid>{96099444-AB10-49D1-9F8A-80C0AFE74308}</b:Guid>
    <b:Author>
      <b:Author>
        <b:NameList>
          <b:Person>
            <b:Last>Voskuil</b:Last>
            <b:First>Robert</b:First>
            <b:Middle>P.G.A</b:Middle>
          </b:Person>
        </b:NameList>
      </b:Author>
      <b:Translator>
        <b:NameList>
          <b:Person>
            <b:Last>Supardan</b:Last>
            <b:First>Siti</b:First>
            <b:Middle>Maria</b:Middle>
          </b:Person>
          <b:Person>
            <b:Last>Sumardi</b:Last>
            <b:First>Sarmini</b:First>
          </b:Person>
          <b:Person>
            <b:Last>Darsono</b:Last>
            <b:First>Ning</b:First>
          </b:Person>
          <b:Person>
            <b:Last>Yousda</b:Last>
            <b:First>Ine</b:First>
            <b:Middle>Indiati</b:Middle>
          </b:Person>
        </b:NameList>
      </b:Translator>
    </b:Author>
    <b:Title>Bandoeng: Beeld van Een Stad</b:Title>
    <b:Year>1996</b:Year>
    <b:City>Bandung</b:City>
    <b:Publisher>Dept. Planologi and Jagaddhita</b:Publisher>
    <b:Edition>Indonesian</b:Edition>
    <b:RefOrder>5</b:RefOrder>
  </b:Source>
  <b:Source>
    <b:Tag>XiZ04</b:Tag>
    <b:SourceType>DocumentFromInternetSite</b:SourceType>
    <b:Guid>{9CCFDF44-64DC-4D4E-AEBF-469416031292}</b:Guid>
    <b:Author>
      <b:Author>
        <b:NameList>
          <b:Person>
            <b:Last>Xi</b:Last>
            <b:First>Z.</b:First>
          </b:Person>
        </b:NameList>
      </b:Author>
    </b:Author>
    <b:Title>Comparison between American and Chinese Community Building.</b:Title>
    <b:Year>2004</b:Year>
    <b:InternetSiteTitle>COMM-ORG: The On-Line Conference on Community Organizing and Development</b:InternetSiteTitle>
    <b:YearAccessed>2007</b:YearAccessed>
    <b:MonthAccessed>May</b:MonthAccessed>
    <b:DayAccessed>10</b:DayAccessed>
    <b:URL>http://comm-org.wisc.edu/papers2004/zhangxi.htm</b:URL>
    <b:RefOrder>6</b:RefOrder>
  </b:Source>
  <b:Source>
    <b:Tag>Mac92</b:Tag>
    <b:SourceType>InternetSite</b:SourceType>
    <b:Guid>{4D235DFA-EBC0-44E0-B649-77C3E863C866}</b:Guid>
    <b:Author>
      <b:Author>
        <b:NameList>
          <b:Person>
            <b:Last>Mac Leod</b:Last>
            <b:First>D</b:First>
          </b:Person>
        </b:NameList>
      </b:Author>
    </b:Author>
    <b:Title>Post-Modernism and Urban Planning</b:Title>
    <b:Year>1992</b:Year>
    <b:URL>http://www3.sympatico.ca/david.macleod/POMO.HTM</b:URL>
    <b:YearAccessed>2010</b:YearAccessed>
    <b:MonthAccessed>June</b:MonthAccessed>
    <b:DayAccessed>25</b:DayAccessed>
    <b:RefOrder>7</b:RefOrder>
  </b:Source>
  <b:Source>
    <b:Tag>Ars15</b:Tag>
    <b:SourceType>ConferenceProceedings</b:SourceType>
    <b:Guid>{D3DFA658-2FBA-49A2-B31D-C9CFB5B36F9E}</b:Guid>
    <b:Title>Impementation Visible Light COmmunication</b:Title>
    <b:Year>2015</b:Year>
    <b:City>Bandung</b:City>
    <b:Publisher>Institut Teknologi Nasional Bandung</b:Publisher>
    <b:Author>
      <b:Author>
        <b:NameList>
          <b:Person>
            <b:Last>Darlis</b:Last>
            <b:First>Arsyad</b:First>
            <b:Middle>Ramadhan</b:Middle>
          </b:Person>
        </b:NameList>
      </b:Author>
    </b:Author>
    <b:Pages>200 - 209</b:Pages>
    <b:ConferenceName>International Optical Conference</b:ConferenceName>
    <b:RefOrder>8</b:RefOrder>
  </b:Source>
</b:Sources>
</file>

<file path=customXml/itemProps1.xml><?xml version="1.0" encoding="utf-8"?>
<ds:datastoreItem xmlns:ds="http://schemas.openxmlformats.org/officeDocument/2006/customXml" ds:itemID="{3F8770C7-B62A-4886-B3F5-E2F69EC5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FTEC2003 Authors Guide</vt:lpstr>
    </vt:vector>
  </TitlesOfParts>
  <Company/>
  <LinksUpToDate>false</LinksUpToDate>
  <CharactersWithSpaces>18419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mailto:lpp@itenas.ac.id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FTEC2003 Authors Guide</dc:title>
  <dc:creator>FTEC2003</dc:creator>
  <cp:lastModifiedBy>Arsyad</cp:lastModifiedBy>
  <cp:revision>127</cp:revision>
  <cp:lastPrinted>2005-01-17T02:12:00Z</cp:lastPrinted>
  <dcterms:created xsi:type="dcterms:W3CDTF">2016-04-29T06:06:00Z</dcterms:created>
  <dcterms:modified xsi:type="dcterms:W3CDTF">2016-04-29T08:22:00Z</dcterms:modified>
</cp:coreProperties>
</file>